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673" w:val="left" w:leader="none"/>
        </w:tabs>
        <w:spacing w:line="240" w:lineRule="auto"/>
        <w:ind w:left="798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041241" cy="100812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241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77839" cy="103936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839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36"/>
        <w:rPr>
          <w:rFonts w:ascii="Times New Roman"/>
          <w:sz w:val="26"/>
        </w:rPr>
      </w:pPr>
    </w:p>
    <w:p>
      <w:pPr>
        <w:pStyle w:val="Title"/>
      </w:pPr>
      <w:r>
        <w:rPr>
          <w:color w:val="000000"/>
          <w:shd w:fill="FAE3D5" w:color="auto" w:val="clear"/>
        </w:rPr>
        <w:t>International Research Conference on Smart Computing and Systems Engineering-</w:t>
      </w:r>
      <w:r>
        <w:rPr>
          <w:color w:val="000000"/>
          <w:spacing w:val="-4"/>
          <w:shd w:fill="FAE3D5" w:color="auto" w:val="clear"/>
        </w:rPr>
        <w:t>2024</w:t>
      </w:r>
    </w:p>
    <w:p>
      <w:pPr>
        <w:pStyle w:val="BodyText"/>
        <w:spacing w:before="22"/>
        <w:rPr>
          <w:sz w:val="26"/>
        </w:rPr>
      </w:pPr>
    </w:p>
    <w:p>
      <w:pPr>
        <w:pStyle w:val="Heading1"/>
        <w:spacing w:before="1"/>
        <w:ind w:left="3816" w:right="3747"/>
        <w:jc w:val="center"/>
        <w:rPr>
          <w:u w:val="none"/>
        </w:rPr>
      </w:pPr>
      <w:r>
        <w:rPr>
          <w:color w:val="0000FF"/>
          <w:u w:val="none"/>
        </w:rPr>
        <w:t>CORRECTION</w:t>
      </w:r>
      <w:r>
        <w:rPr>
          <w:color w:val="0000FF"/>
          <w:spacing w:val="-17"/>
          <w:u w:val="none"/>
        </w:rPr>
        <w:t> </w:t>
      </w:r>
      <w:r>
        <w:rPr>
          <w:color w:val="0000FF"/>
          <w:u w:val="none"/>
        </w:rPr>
        <w:t>REPORT SCSE 2024</w:t>
      </w:r>
    </w:p>
    <w:p>
      <w:pPr>
        <w:pStyle w:val="BodyText"/>
        <w:spacing w:line="480" w:lineRule="auto"/>
        <w:ind w:left="218" w:right="9075"/>
      </w:pPr>
      <w:r>
        <w:rPr/>
        <w:t>Paper</w:t>
      </w:r>
      <w:r>
        <w:rPr>
          <w:spacing w:val="-17"/>
        </w:rPr>
        <w:t> </w:t>
      </w:r>
      <w:r>
        <w:rPr/>
        <w:t>ID</w:t>
      </w:r>
      <w:r>
        <w:rPr>
          <w:spacing w:val="-17"/>
        </w:rPr>
        <w:t> </w:t>
      </w:r>
      <w:r>
        <w:rPr/>
        <w:t>– Title –</w:t>
      </w:r>
    </w:p>
    <w:p>
      <w:pPr>
        <w:pStyle w:val="Heading1"/>
        <w:rPr>
          <w:u w:val="none"/>
        </w:rPr>
      </w:pPr>
      <w:r>
        <w:rPr>
          <w:u w:val="single"/>
        </w:rPr>
        <w:t>Plagiarism Details </w:t>
      </w:r>
      <w:r>
        <w:rPr>
          <w:spacing w:val="-10"/>
          <w:u w:val="single"/>
        </w:rPr>
        <w:t>–</w:t>
      </w:r>
      <w:r>
        <w:rPr>
          <w:spacing w:val="40"/>
          <w:u w:val="single"/>
        </w:rPr>
        <w:t> </w:t>
      </w:r>
    </w:p>
    <w:p>
      <w:pPr>
        <w:pStyle w:val="BodyText"/>
        <w:spacing w:line="480" w:lineRule="auto"/>
        <w:ind w:left="220" w:right="3729"/>
      </w:pPr>
      <w:r>
        <w:rPr/>
        <w:t>Were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informed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revise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plagiarism</w:t>
      </w:r>
      <w:r>
        <w:rPr>
          <w:spacing w:val="-5"/>
        </w:rPr>
        <w:t> </w:t>
      </w:r>
      <w:r>
        <w:rPr/>
        <w:t>percentage?</w:t>
      </w:r>
      <w:r>
        <w:rPr>
          <w:spacing w:val="-5"/>
        </w:rPr>
        <w:t> </w:t>
      </w:r>
      <w:r>
        <w:rPr/>
        <w:t>Yes/No If yes, state the new plagiarism percentage -</w:t>
      </w:r>
    </w:p>
    <w:p>
      <w:pPr>
        <w:pStyle w:val="BodyText"/>
        <w:spacing w:before="0"/>
        <w:ind w:left="953"/>
      </w:pPr>
      <w:r>
        <w:rPr/>
        <w:t>Plagiarism Software used </w:t>
      </w:r>
      <w:r>
        <w:rPr>
          <w:spacing w:val="-10"/>
        </w:rPr>
        <w:t>-</w:t>
      </w:r>
    </w:p>
    <w:p>
      <w:pPr>
        <w:pStyle w:val="Heading1"/>
        <w:rPr>
          <w:u w:val="none"/>
        </w:rPr>
      </w:pPr>
      <w:r>
        <w:rPr>
          <w:u w:val="single"/>
        </w:rPr>
        <w:t>Comments received by the </w:t>
      </w:r>
      <w:r>
        <w:rPr>
          <w:spacing w:val="-2"/>
          <w:u w:val="single"/>
        </w:rPr>
        <w:t>Reviewers</w:t>
      </w:r>
    </w:p>
    <w:p>
      <w:pPr>
        <w:pStyle w:val="BodyText"/>
        <w:ind w:left="220"/>
      </w:pPr>
      <w:r>
        <w:rPr/>
        <w:t>Please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comment</w:t>
      </w:r>
      <w:r>
        <w:rPr>
          <w:spacing w:val="-3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reviewer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actions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below table.</w:t>
      </w:r>
    </w:p>
    <w:p>
      <w:pPr>
        <w:pStyle w:val="BodyText"/>
        <w:spacing w:before="45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3420"/>
        <w:gridCol w:w="3420"/>
      </w:tblGrid>
      <w:tr>
        <w:trPr>
          <w:trHeight w:val="827" w:hRule="atLeast"/>
        </w:trPr>
        <w:tc>
          <w:tcPr>
            <w:tcW w:w="3420" w:type="dxa"/>
          </w:tcPr>
          <w:p>
            <w:pPr>
              <w:pStyle w:val="TableParagraph"/>
              <w:ind w:left="1209" w:right="330" w:hanging="868"/>
              <w:rPr>
                <w:sz w:val="24"/>
              </w:rPr>
            </w:pPr>
            <w:r>
              <w:rPr>
                <w:sz w:val="24"/>
              </w:rPr>
              <w:t>Comment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Reviewer</w:t>
            </w:r>
          </w:p>
        </w:tc>
        <w:tc>
          <w:tcPr>
            <w:tcW w:w="3420" w:type="dxa"/>
          </w:tcPr>
          <w:p>
            <w:pPr>
              <w:pStyle w:val="TableParagraph"/>
              <w:ind w:left="869"/>
              <w:rPr>
                <w:sz w:val="24"/>
              </w:rPr>
            </w:pPr>
            <w:r>
              <w:rPr>
                <w:sz w:val="24"/>
              </w:rPr>
              <w:t>Action(s) </w:t>
            </w:r>
            <w:r>
              <w:rPr>
                <w:spacing w:val="-2"/>
                <w:sz w:val="24"/>
              </w:rPr>
              <w:t>Taken</w:t>
            </w:r>
          </w:p>
        </w:tc>
        <w:tc>
          <w:tcPr>
            <w:tcW w:w="3420" w:type="dxa"/>
          </w:tcPr>
          <w:p>
            <w:pPr>
              <w:pStyle w:val="TableParagraph"/>
              <w:spacing w:line="270" w:lineRule="atLeas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No./Paragraph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 paper in which the change has been made</w:t>
            </w:r>
          </w:p>
        </w:tc>
      </w:tr>
      <w:tr>
        <w:trPr>
          <w:trHeight w:val="334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00" w:h="16820"/>
      <w:pgMar w:top="72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76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6"/>
      <w:ind w:left="2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41"/>
    </w:pPr>
    <w:rPr>
      <w:rFonts w:ascii="Arial MT" w:hAnsi="Arial MT" w:eastAsia="Arial MT" w:cs="Arial MT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2024-03-15T06:26:43Z</dcterms:created>
  <dcterms:modified xsi:type="dcterms:W3CDTF">2024-03-15T06:26:43Z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Apps Renderer</vt:lpwstr>
  </property>
</Properties>
</file>