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BDF8" w14:textId="0F89210C" w:rsidR="00F71965" w:rsidRDefault="00AF5397" w:rsidP="00F4331A">
      <w:pPr>
        <w:jc w:val="center"/>
        <w:rPr>
          <w:rFonts w:ascii="Cambria" w:hAnsi="Cambria" w:cs="Open Sans"/>
          <w:b/>
          <w:bCs/>
          <w:color w:val="C00000"/>
          <w:sz w:val="28"/>
          <w:szCs w:val="28"/>
          <w:shd w:val="clear" w:color="auto" w:fill="FFFFFF"/>
        </w:rPr>
      </w:pPr>
      <w:r w:rsidRPr="00C35827">
        <w:rPr>
          <w:rFonts w:ascii="Cambria" w:hAnsi="Cambria" w:cs="Open Sans"/>
          <w:b/>
          <w:bCs/>
          <w:sz w:val="28"/>
          <w:szCs w:val="28"/>
          <w:shd w:val="clear" w:color="auto" w:fill="FFFFFF"/>
        </w:rPr>
        <w:t xml:space="preserve">Title </w:t>
      </w:r>
      <w:r w:rsidRPr="00C35827">
        <w:rPr>
          <w:rFonts w:ascii="Cambria" w:hAnsi="Cambria" w:cs="Open Sans"/>
          <w:b/>
          <w:bCs/>
          <w:color w:val="C00000"/>
          <w:sz w:val="28"/>
          <w:szCs w:val="28"/>
          <w:shd w:val="clear" w:color="auto" w:fill="FFFFFF"/>
        </w:rPr>
        <w:t>(</w:t>
      </w:r>
      <w:r w:rsidR="00404EBF" w:rsidRPr="00C35827">
        <w:rPr>
          <w:rFonts w:ascii="Cambria" w:hAnsi="Cambria" w:cs="Open Sans"/>
          <w:b/>
          <w:bCs/>
          <w:color w:val="C00000"/>
          <w:sz w:val="28"/>
          <w:szCs w:val="28"/>
          <w:shd w:val="clear" w:color="auto" w:fill="FFFFFF"/>
        </w:rPr>
        <w:t xml:space="preserve">Sentence case, font </w:t>
      </w:r>
      <w:r w:rsidRPr="00C35827">
        <w:rPr>
          <w:rFonts w:ascii="Cambria" w:hAnsi="Cambria" w:cs="Open Sans"/>
          <w:b/>
          <w:bCs/>
          <w:color w:val="C00000"/>
          <w:sz w:val="28"/>
          <w:szCs w:val="28"/>
          <w:shd w:val="clear" w:color="auto" w:fill="FFFFFF"/>
        </w:rPr>
        <w:t>Cambria, Size 1</w:t>
      </w:r>
      <w:r w:rsidR="00C35827" w:rsidRPr="00C35827">
        <w:rPr>
          <w:rFonts w:ascii="Cambria" w:hAnsi="Cambria" w:cs="Open Sans"/>
          <w:b/>
          <w:bCs/>
          <w:color w:val="C00000"/>
          <w:sz w:val="28"/>
          <w:szCs w:val="28"/>
          <w:shd w:val="clear" w:color="auto" w:fill="FFFFFF"/>
        </w:rPr>
        <w:t>4</w:t>
      </w:r>
      <w:r w:rsidRPr="00C35827">
        <w:rPr>
          <w:rFonts w:ascii="Cambria" w:hAnsi="Cambria" w:cs="Open Sans"/>
          <w:b/>
          <w:bCs/>
          <w:color w:val="C00000"/>
          <w:sz w:val="28"/>
          <w:szCs w:val="28"/>
          <w:shd w:val="clear" w:color="auto" w:fill="FFFFFF"/>
        </w:rPr>
        <w:t xml:space="preserve">, Bold, </w:t>
      </w:r>
      <w:proofErr w:type="spellStart"/>
      <w:r w:rsidR="00871427">
        <w:rPr>
          <w:rFonts w:ascii="Cambria" w:hAnsi="Cambria" w:cs="Open Sans"/>
          <w:b/>
          <w:bCs/>
          <w:color w:val="C00000"/>
          <w:sz w:val="28"/>
          <w:szCs w:val="28"/>
          <w:shd w:val="clear" w:color="auto" w:fill="FFFFFF"/>
        </w:rPr>
        <w:t>Center</w:t>
      </w:r>
      <w:proofErr w:type="spellEnd"/>
      <w:r w:rsidRPr="00C35827">
        <w:rPr>
          <w:rFonts w:ascii="Cambria" w:hAnsi="Cambria" w:cs="Open Sans"/>
          <w:b/>
          <w:bCs/>
          <w:color w:val="C00000"/>
          <w:sz w:val="28"/>
          <w:szCs w:val="28"/>
          <w:shd w:val="clear" w:color="auto" w:fill="FFFFFF"/>
        </w:rPr>
        <w:t>)</w:t>
      </w:r>
    </w:p>
    <w:p w14:paraId="54024333" w14:textId="77777777" w:rsidR="000229A5" w:rsidRPr="000229A5" w:rsidRDefault="000229A5" w:rsidP="00F4331A">
      <w:pPr>
        <w:jc w:val="center"/>
        <w:rPr>
          <w:rFonts w:ascii="Cambria" w:hAnsi="Cambria" w:cs="Open Sans"/>
          <w:b/>
          <w:bCs/>
          <w:color w:val="C00000"/>
          <w:sz w:val="14"/>
          <w:szCs w:val="14"/>
          <w:shd w:val="clear" w:color="auto" w:fill="FFFFFF"/>
        </w:rPr>
      </w:pPr>
    </w:p>
    <w:p w14:paraId="0322679B" w14:textId="25CEB057" w:rsidR="002E6D19" w:rsidRDefault="002E6D19" w:rsidP="00F4331A">
      <w:pPr>
        <w:pStyle w:val="Affiliacian"/>
        <w:jc w:val="center"/>
        <w:rPr>
          <w:color w:val="C00000"/>
          <w:sz w:val="18"/>
          <w:szCs w:val="18"/>
        </w:rPr>
      </w:pPr>
      <w:r w:rsidRPr="002E6D19">
        <w:rPr>
          <w:color w:val="C00000"/>
          <w:sz w:val="18"/>
          <w:szCs w:val="18"/>
        </w:rPr>
        <w:t xml:space="preserve">(Authors are kindly requested not to include names or affiliations within the manuscript. All author details should be provided only on the title page, in accordance with the submission </w:t>
      </w:r>
      <w:r w:rsidR="00A84373">
        <w:rPr>
          <w:color w:val="C00000"/>
          <w:sz w:val="18"/>
          <w:szCs w:val="18"/>
        </w:rPr>
        <w:t>guidelines</w:t>
      </w:r>
      <w:r w:rsidRPr="002E6D19">
        <w:rPr>
          <w:color w:val="C00000"/>
          <w:sz w:val="18"/>
          <w:szCs w:val="18"/>
        </w:rPr>
        <w:t>.)</w:t>
      </w:r>
    </w:p>
    <w:p w14:paraId="00B9111B" w14:textId="77777777" w:rsidR="002E6D19" w:rsidRDefault="002E6D19" w:rsidP="00F4331A">
      <w:pPr>
        <w:pStyle w:val="Affiliacian"/>
        <w:jc w:val="center"/>
        <w:rPr>
          <w:color w:val="C00000"/>
          <w:sz w:val="18"/>
          <w:szCs w:val="18"/>
        </w:rPr>
      </w:pPr>
    </w:p>
    <w:p w14:paraId="3DD2FAD6" w14:textId="23F4E88F" w:rsidR="00D42A4A" w:rsidRPr="00C35827" w:rsidRDefault="00F1775E" w:rsidP="00F4331A">
      <w:pPr>
        <w:pStyle w:val="Names"/>
        <w:jc w:val="center"/>
        <w:rPr>
          <w:color w:val="C00000"/>
          <w:sz w:val="24"/>
          <w:szCs w:val="24"/>
        </w:rPr>
      </w:pPr>
      <w:r w:rsidRPr="00C35827">
        <w:rPr>
          <w:sz w:val="24"/>
          <w:szCs w:val="24"/>
        </w:rPr>
        <w:t>Author</w:t>
      </w:r>
      <w:r w:rsidR="00A77190" w:rsidRPr="00C35827">
        <w:rPr>
          <w:sz w:val="24"/>
          <w:szCs w:val="24"/>
        </w:rPr>
        <w:t>/</w:t>
      </w:r>
      <w:r w:rsidRPr="00C35827">
        <w:rPr>
          <w:sz w:val="24"/>
          <w:szCs w:val="24"/>
        </w:rPr>
        <w:t xml:space="preserve">s’ </w:t>
      </w:r>
      <w:r w:rsidR="008E7BDE" w:rsidRPr="00C35827">
        <w:rPr>
          <w:sz w:val="24"/>
          <w:szCs w:val="24"/>
        </w:rPr>
        <w:t>Name</w:t>
      </w:r>
      <w:r w:rsidR="00D42A4A" w:rsidRPr="00C35827">
        <w:rPr>
          <w:sz w:val="24"/>
          <w:szCs w:val="24"/>
          <w:vertAlign w:val="superscript"/>
        </w:rPr>
        <w:t>1</w:t>
      </w:r>
      <w:r w:rsidR="00DF727D">
        <w:rPr>
          <w:rStyle w:val="FootnoteReference"/>
          <w:sz w:val="24"/>
          <w:szCs w:val="24"/>
        </w:rPr>
        <w:footnoteReference w:id="1"/>
      </w:r>
      <w:r w:rsidR="008E7BDE" w:rsidRPr="00C35827">
        <w:rPr>
          <w:sz w:val="24"/>
          <w:szCs w:val="24"/>
        </w:rPr>
        <w:t xml:space="preserve"> </w:t>
      </w:r>
      <w:r w:rsidR="008E7BDE" w:rsidRPr="00C35827">
        <w:rPr>
          <w:color w:val="C00000"/>
          <w:sz w:val="24"/>
          <w:szCs w:val="24"/>
        </w:rPr>
        <w:t>(Font Cambria, Size 1</w:t>
      </w:r>
      <w:r w:rsidR="00C35827" w:rsidRPr="00C35827">
        <w:rPr>
          <w:color w:val="C00000"/>
          <w:sz w:val="24"/>
          <w:szCs w:val="24"/>
        </w:rPr>
        <w:t>2</w:t>
      </w:r>
      <w:r w:rsidR="008E7BDE" w:rsidRPr="00C35827">
        <w:rPr>
          <w:color w:val="C00000"/>
          <w:sz w:val="24"/>
          <w:szCs w:val="24"/>
        </w:rPr>
        <w:t xml:space="preserve">, </w:t>
      </w:r>
      <w:proofErr w:type="spellStart"/>
      <w:r w:rsidR="00E1687E" w:rsidRPr="00E1687E">
        <w:rPr>
          <w:color w:val="C00000"/>
          <w:sz w:val="24"/>
          <w:szCs w:val="24"/>
        </w:rPr>
        <w:t>Center</w:t>
      </w:r>
      <w:proofErr w:type="spellEnd"/>
      <w:r w:rsidR="008E7BDE" w:rsidRPr="00C35827">
        <w:rPr>
          <w:color w:val="C00000"/>
          <w:sz w:val="24"/>
          <w:szCs w:val="24"/>
        </w:rPr>
        <w:t>)</w:t>
      </w:r>
    </w:p>
    <w:p w14:paraId="61EDB530" w14:textId="77777777" w:rsidR="00D42A4A" w:rsidRPr="000229A5" w:rsidRDefault="00D42A4A" w:rsidP="00F4331A">
      <w:pPr>
        <w:jc w:val="center"/>
        <w:rPr>
          <w:rFonts w:ascii="Cambria" w:hAnsi="Cambria"/>
          <w:sz w:val="16"/>
          <w:szCs w:val="16"/>
        </w:rPr>
      </w:pPr>
    </w:p>
    <w:p w14:paraId="2D06DD42" w14:textId="173781FD" w:rsidR="006D7262" w:rsidRDefault="00D42A4A" w:rsidP="00F4331A">
      <w:pPr>
        <w:pStyle w:val="Affiliacian"/>
        <w:jc w:val="center"/>
        <w:rPr>
          <w:color w:val="C00000"/>
          <w:sz w:val="18"/>
          <w:szCs w:val="18"/>
        </w:rPr>
      </w:pPr>
      <w:r w:rsidRPr="00C35827">
        <w:rPr>
          <w:sz w:val="18"/>
          <w:szCs w:val="18"/>
          <w:vertAlign w:val="superscript"/>
        </w:rPr>
        <w:t>1</w:t>
      </w:r>
      <w:r w:rsidR="001D7CB0" w:rsidRPr="00C35827">
        <w:rPr>
          <w:sz w:val="18"/>
          <w:szCs w:val="18"/>
        </w:rPr>
        <w:t>Author</w:t>
      </w:r>
      <w:r w:rsidR="00A77190" w:rsidRPr="00C35827">
        <w:rPr>
          <w:sz w:val="18"/>
          <w:szCs w:val="18"/>
        </w:rPr>
        <w:t>/</w:t>
      </w:r>
      <w:r w:rsidR="00F1775E" w:rsidRPr="00C35827">
        <w:rPr>
          <w:sz w:val="18"/>
          <w:szCs w:val="18"/>
        </w:rPr>
        <w:t>s’</w:t>
      </w:r>
      <w:r w:rsidR="001D7CB0" w:rsidRPr="00C35827">
        <w:rPr>
          <w:sz w:val="18"/>
          <w:szCs w:val="18"/>
        </w:rPr>
        <w:t xml:space="preserve"> Affiliations </w:t>
      </w:r>
      <w:r w:rsidR="001D7CB0" w:rsidRPr="00C35827">
        <w:rPr>
          <w:color w:val="C00000"/>
          <w:sz w:val="18"/>
          <w:szCs w:val="18"/>
        </w:rPr>
        <w:t xml:space="preserve">(Font Cambria, Size </w:t>
      </w:r>
      <w:r w:rsidR="00C35827" w:rsidRPr="00C35827">
        <w:rPr>
          <w:color w:val="C00000"/>
          <w:sz w:val="18"/>
          <w:szCs w:val="18"/>
        </w:rPr>
        <w:t>9</w:t>
      </w:r>
      <w:r w:rsidR="001D7CB0" w:rsidRPr="00C35827">
        <w:rPr>
          <w:color w:val="C00000"/>
          <w:sz w:val="18"/>
          <w:szCs w:val="18"/>
        </w:rPr>
        <w:t xml:space="preserve">, </w:t>
      </w:r>
      <w:proofErr w:type="spellStart"/>
      <w:r w:rsidR="00E1687E" w:rsidRPr="00E1687E">
        <w:rPr>
          <w:color w:val="C00000"/>
          <w:sz w:val="18"/>
          <w:szCs w:val="18"/>
        </w:rPr>
        <w:t>Center</w:t>
      </w:r>
      <w:proofErr w:type="spellEnd"/>
      <w:r w:rsidR="001D7CB0" w:rsidRPr="00C35827">
        <w:rPr>
          <w:color w:val="C00000"/>
          <w:sz w:val="18"/>
          <w:szCs w:val="18"/>
        </w:rPr>
        <w:t>, Italic)</w:t>
      </w:r>
    </w:p>
    <w:p w14:paraId="1003A8A0" w14:textId="77777777" w:rsidR="00461F90" w:rsidRDefault="00461F90" w:rsidP="002B024B">
      <w:pPr>
        <w:pStyle w:val="Body"/>
        <w:rPr>
          <w:b/>
          <w:bCs/>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911"/>
        <w:gridCol w:w="8848"/>
      </w:tblGrid>
      <w:tr w:rsidR="00461F90" w:rsidRPr="006D7262" w14:paraId="3BDBA3F1" w14:textId="77777777" w:rsidTr="0076354C">
        <w:trPr>
          <w:trHeight w:val="254"/>
        </w:trPr>
        <w:tc>
          <w:tcPr>
            <w:tcW w:w="5000" w:type="pct"/>
            <w:gridSpan w:val="2"/>
            <w:tcBorders>
              <w:top w:val="single" w:sz="12" w:space="0" w:color="D0CECE" w:themeColor="background2" w:themeShade="E6"/>
            </w:tcBorders>
            <w:tcMar>
              <w:left w:w="240" w:type="dxa"/>
            </w:tcMar>
            <w:vAlign w:val="center"/>
          </w:tcPr>
          <w:p w14:paraId="534291AE" w14:textId="77777777" w:rsidR="00461F90" w:rsidRPr="00E253F7" w:rsidRDefault="00461F90" w:rsidP="0076354C">
            <w:pPr>
              <w:pStyle w:val="ElsAbstractHead"/>
              <w:spacing w:after="80" w:line="200" w:lineRule="exact"/>
              <w:ind w:left="-227"/>
              <w:jc w:val="both"/>
              <w:rPr>
                <w:rFonts w:ascii="Cambria" w:hAnsi="Cambria"/>
                <w:b/>
                <w:bCs/>
                <w:sz w:val="18"/>
                <w:szCs w:val="18"/>
              </w:rPr>
            </w:pPr>
            <w:r w:rsidRPr="00E253F7">
              <w:rPr>
                <w:rFonts w:ascii="Cambria" w:hAnsi="Cambria"/>
                <w:b/>
                <w:bCs/>
                <w:sz w:val="18"/>
                <w:szCs w:val="18"/>
              </w:rPr>
              <w:t>ABSTRACT</w:t>
            </w:r>
          </w:p>
        </w:tc>
      </w:tr>
      <w:tr w:rsidR="00461F90" w:rsidRPr="006D7262" w14:paraId="71BD1FE8" w14:textId="77777777" w:rsidTr="0076354C">
        <w:trPr>
          <w:cantSplit/>
          <w:trHeight w:val="1051"/>
        </w:trPr>
        <w:tc>
          <w:tcPr>
            <w:tcW w:w="5000" w:type="pct"/>
            <w:gridSpan w:val="2"/>
            <w:vMerge w:val="restart"/>
            <w:tcMar>
              <w:left w:w="240" w:type="dxa"/>
            </w:tcMar>
          </w:tcPr>
          <w:p w14:paraId="1C24D121" w14:textId="77777777" w:rsidR="00461F90" w:rsidRDefault="00461F90" w:rsidP="0076354C">
            <w:pPr>
              <w:pStyle w:val="ElsAbstractText"/>
              <w:ind w:left="-227"/>
              <w:rPr>
                <w:rFonts w:ascii="Cambria" w:hAnsi="Cambria"/>
                <w:sz w:val="18"/>
                <w:szCs w:val="18"/>
              </w:rPr>
            </w:pPr>
            <w:r w:rsidRPr="006D7262">
              <w:rPr>
                <w:rFonts w:ascii="Cambria" w:hAnsi="Cambria"/>
                <w:sz w:val="18"/>
                <w:szCs w:val="18"/>
              </w:rPr>
              <w:fldChar w:fldCharType="begin"/>
            </w:r>
            <w:r w:rsidRPr="006D7262">
              <w:rPr>
                <w:rFonts w:ascii="Cambria" w:hAnsi="Cambria"/>
                <w:sz w:val="18"/>
                <w:szCs w:val="18"/>
              </w:rPr>
              <w:instrText xml:space="preserve"> MACROBUTTON NoMacro Type your Abstract text here</w:instrText>
            </w:r>
            <w:r w:rsidRPr="006D7262">
              <w:rPr>
                <w:rFonts w:ascii="Cambria" w:hAnsi="Cambria"/>
                <w:sz w:val="18"/>
                <w:szCs w:val="18"/>
              </w:rPr>
              <w:fldChar w:fldCharType="end"/>
            </w:r>
          </w:p>
          <w:p w14:paraId="4B778D12" w14:textId="77777777" w:rsidR="00461F90" w:rsidRPr="006D7262" w:rsidRDefault="00461F90" w:rsidP="0076354C">
            <w:pPr>
              <w:pStyle w:val="ElsAbstractText"/>
              <w:ind w:left="-227"/>
              <w:rPr>
                <w:rFonts w:ascii="Cambria" w:hAnsi="Cambria"/>
                <w:sz w:val="18"/>
                <w:szCs w:val="18"/>
              </w:rPr>
            </w:pPr>
          </w:p>
          <w:p w14:paraId="446BBA37" w14:textId="77777777" w:rsidR="00461F90" w:rsidRPr="006D7262" w:rsidRDefault="00461F90" w:rsidP="0076354C">
            <w:pPr>
              <w:pStyle w:val="ElsAbstractText"/>
              <w:jc w:val="right"/>
              <w:rPr>
                <w:rFonts w:ascii="Cambria" w:hAnsi="Cambria"/>
                <w:sz w:val="18"/>
                <w:szCs w:val="18"/>
              </w:rPr>
            </w:pPr>
          </w:p>
          <w:p w14:paraId="73D39F2D" w14:textId="77777777" w:rsidR="00461F90" w:rsidRPr="006D7262" w:rsidRDefault="00461F90" w:rsidP="0076354C">
            <w:pPr>
              <w:pStyle w:val="ElsAbstractText"/>
              <w:jc w:val="right"/>
              <w:rPr>
                <w:rFonts w:ascii="Cambria" w:hAnsi="Cambria"/>
                <w:sz w:val="18"/>
                <w:szCs w:val="18"/>
              </w:rPr>
            </w:pPr>
          </w:p>
          <w:p w14:paraId="188E8154" w14:textId="77777777" w:rsidR="00461F90" w:rsidRPr="006D7262" w:rsidRDefault="00461F90" w:rsidP="0076354C">
            <w:pPr>
              <w:pStyle w:val="ElsAbstractText"/>
              <w:jc w:val="right"/>
              <w:rPr>
                <w:rFonts w:ascii="Cambria" w:hAnsi="Cambria"/>
                <w:sz w:val="18"/>
                <w:szCs w:val="18"/>
              </w:rPr>
            </w:pPr>
          </w:p>
          <w:p w14:paraId="2E043049" w14:textId="77777777" w:rsidR="00461F90" w:rsidRPr="006D7262" w:rsidRDefault="00461F90" w:rsidP="0076354C">
            <w:pPr>
              <w:pStyle w:val="ElsAbstractText"/>
              <w:rPr>
                <w:rFonts w:ascii="Cambria" w:hAnsi="Cambria"/>
                <w:sz w:val="18"/>
                <w:szCs w:val="18"/>
              </w:rPr>
            </w:pPr>
          </w:p>
        </w:tc>
      </w:tr>
      <w:tr w:rsidR="00461F90" w:rsidRPr="006D7262" w14:paraId="5668945F" w14:textId="77777777" w:rsidTr="0076354C">
        <w:trPr>
          <w:cantSplit/>
          <w:trHeight w:val="1385"/>
        </w:trPr>
        <w:tc>
          <w:tcPr>
            <w:tcW w:w="5000" w:type="pct"/>
            <w:gridSpan w:val="2"/>
            <w:vMerge/>
          </w:tcPr>
          <w:p w14:paraId="679EE949" w14:textId="77777777" w:rsidR="00461F90" w:rsidRPr="006D7262" w:rsidRDefault="00461F90" w:rsidP="0076354C">
            <w:pPr>
              <w:spacing w:after="80" w:line="200" w:lineRule="exact"/>
              <w:rPr>
                <w:rFonts w:ascii="Cambria" w:hAnsi="Cambria"/>
                <w:sz w:val="18"/>
                <w:szCs w:val="18"/>
              </w:rPr>
            </w:pPr>
          </w:p>
        </w:tc>
      </w:tr>
      <w:tr w:rsidR="0076354C" w:rsidRPr="006D7262" w14:paraId="3444D53E" w14:textId="5D326A59" w:rsidTr="00A90F59">
        <w:trPr>
          <w:cantSplit/>
          <w:trHeight w:val="344"/>
        </w:trPr>
        <w:tc>
          <w:tcPr>
            <w:tcW w:w="467" w:type="pct"/>
            <w:tcBorders>
              <w:bottom w:val="single" w:sz="4" w:space="0" w:color="auto"/>
              <w:right w:val="nil"/>
            </w:tcBorders>
            <w:vAlign w:val="center"/>
          </w:tcPr>
          <w:p w14:paraId="134E0C91" w14:textId="0ED713C5" w:rsidR="0076354C" w:rsidRPr="006D7262" w:rsidRDefault="0076354C" w:rsidP="00A90F59">
            <w:pPr>
              <w:spacing w:line="200" w:lineRule="exact"/>
              <w:rPr>
                <w:rFonts w:ascii="Cambria" w:hAnsi="Cambria"/>
                <w:sz w:val="18"/>
                <w:szCs w:val="18"/>
              </w:rPr>
            </w:pPr>
            <w:r w:rsidRPr="00461F90">
              <w:rPr>
                <w:rFonts w:ascii="Cambria" w:hAnsi="Cambria"/>
                <w:b/>
                <w:bCs/>
                <w:sz w:val="18"/>
                <w:szCs w:val="18"/>
              </w:rPr>
              <w:t>Keywords:</w:t>
            </w:r>
            <w:r>
              <w:rPr>
                <w:rFonts w:ascii="Cambria" w:hAnsi="Cambria"/>
                <w:sz w:val="18"/>
                <w:szCs w:val="18"/>
              </w:rPr>
              <w:t xml:space="preserve"> </w:t>
            </w:r>
          </w:p>
        </w:tc>
        <w:tc>
          <w:tcPr>
            <w:tcW w:w="4533" w:type="pct"/>
            <w:tcBorders>
              <w:left w:val="nil"/>
              <w:bottom w:val="single" w:sz="4" w:space="0" w:color="auto"/>
            </w:tcBorders>
            <w:vAlign w:val="center"/>
          </w:tcPr>
          <w:p w14:paraId="7226B145" w14:textId="6EB4E94D" w:rsidR="0076354C" w:rsidRPr="006D7262" w:rsidRDefault="000A2AA3" w:rsidP="00A90F59">
            <w:pPr>
              <w:pStyle w:val="ElsAbstractText"/>
              <w:spacing w:after="0"/>
              <w:jc w:val="left"/>
              <w:rPr>
                <w:rFonts w:ascii="Cambria" w:hAnsi="Cambria"/>
                <w:sz w:val="18"/>
                <w:szCs w:val="18"/>
              </w:rPr>
            </w:pPr>
            <w:r>
              <w:rPr>
                <w:rFonts w:ascii="Cambria" w:hAnsi="Cambria"/>
                <w:sz w:val="18"/>
                <w:szCs w:val="18"/>
              </w:rPr>
              <w:t xml:space="preserve"> </w:t>
            </w:r>
            <w:r w:rsidR="0076354C" w:rsidRPr="009301F4">
              <w:rPr>
                <w:rFonts w:ascii="Cambria" w:hAnsi="Cambria"/>
                <w:sz w:val="18"/>
                <w:szCs w:val="18"/>
              </w:rPr>
              <w:t>Keyword_1</w:t>
            </w:r>
            <w:r w:rsidR="0076354C">
              <w:rPr>
                <w:rFonts w:ascii="Cambria" w:hAnsi="Cambria"/>
                <w:sz w:val="18"/>
                <w:szCs w:val="18"/>
              </w:rPr>
              <w:t xml:space="preserve">, </w:t>
            </w:r>
            <w:r w:rsidR="0076354C" w:rsidRPr="009301F4">
              <w:rPr>
                <w:rFonts w:ascii="Cambria" w:hAnsi="Cambria"/>
                <w:sz w:val="18"/>
                <w:szCs w:val="18"/>
              </w:rPr>
              <w:t>Keyword_2</w:t>
            </w:r>
            <w:r w:rsidR="0076354C">
              <w:rPr>
                <w:rFonts w:ascii="Cambria" w:hAnsi="Cambria"/>
                <w:sz w:val="18"/>
                <w:szCs w:val="18"/>
              </w:rPr>
              <w:t xml:space="preserve">, </w:t>
            </w:r>
            <w:r w:rsidR="0076354C" w:rsidRPr="009301F4">
              <w:rPr>
                <w:rFonts w:ascii="Cambria" w:hAnsi="Cambria"/>
                <w:sz w:val="18"/>
                <w:szCs w:val="18"/>
              </w:rPr>
              <w:t>Keyword_3</w:t>
            </w:r>
            <w:r w:rsidR="0076354C">
              <w:rPr>
                <w:rFonts w:ascii="Cambria" w:hAnsi="Cambria"/>
                <w:sz w:val="18"/>
                <w:szCs w:val="18"/>
              </w:rPr>
              <w:t xml:space="preserve">, </w:t>
            </w:r>
            <w:r w:rsidR="0076354C" w:rsidRPr="009301F4">
              <w:rPr>
                <w:rFonts w:ascii="Cambria" w:hAnsi="Cambria"/>
                <w:sz w:val="18"/>
                <w:szCs w:val="18"/>
              </w:rPr>
              <w:t>Keyword_4</w:t>
            </w:r>
            <w:r w:rsidR="0076354C">
              <w:rPr>
                <w:rFonts w:ascii="Cambria" w:hAnsi="Cambria"/>
                <w:sz w:val="18"/>
                <w:szCs w:val="18"/>
              </w:rPr>
              <w:t xml:space="preserve">, </w:t>
            </w:r>
            <w:r w:rsidR="0076354C" w:rsidRPr="009301F4">
              <w:rPr>
                <w:rFonts w:ascii="Cambria" w:hAnsi="Cambria"/>
                <w:sz w:val="18"/>
                <w:szCs w:val="18"/>
              </w:rPr>
              <w:t>Keyword_5</w:t>
            </w:r>
          </w:p>
        </w:tc>
      </w:tr>
    </w:tbl>
    <w:p w14:paraId="0BF8C774" w14:textId="77777777" w:rsidR="00461F90" w:rsidRPr="00C86780" w:rsidRDefault="00461F90" w:rsidP="00C86780">
      <w:pPr>
        <w:pStyle w:val="Body"/>
        <w:spacing w:line="240" w:lineRule="auto"/>
        <w:rPr>
          <w:b/>
          <w:bCs/>
          <w:sz w:val="8"/>
          <w:szCs w:val="10"/>
        </w:rPr>
      </w:pPr>
    </w:p>
    <w:p w14:paraId="63F84351" w14:textId="5EB6200F" w:rsidR="00D42A4A" w:rsidRPr="006D7262" w:rsidRDefault="006D7262" w:rsidP="002B024B">
      <w:pPr>
        <w:pStyle w:val="Body"/>
        <w:rPr>
          <w:b/>
          <w:bCs/>
          <w:sz w:val="20"/>
          <w:szCs w:val="20"/>
        </w:rPr>
      </w:pPr>
      <w:r w:rsidRPr="006D7262">
        <w:rPr>
          <w:b/>
          <w:bCs/>
        </w:rPr>
        <w:t xml:space="preserve">Abstract </w:t>
      </w:r>
      <w:r w:rsidRPr="006D7262">
        <w:rPr>
          <w:b/>
          <w:bCs/>
          <w:color w:val="C00000"/>
        </w:rPr>
        <w:t>(Font Cambria, Size 11, Bold, Justify)</w:t>
      </w:r>
    </w:p>
    <w:p w14:paraId="4ACF9095" w14:textId="6A484463" w:rsidR="007B529C" w:rsidRPr="00C35827" w:rsidRDefault="00E10F51" w:rsidP="002B024B">
      <w:pPr>
        <w:pStyle w:val="Body"/>
        <w:rPr>
          <w:sz w:val="20"/>
          <w:szCs w:val="20"/>
        </w:rPr>
      </w:pPr>
      <w:proofErr w:type="gramStart"/>
      <w:r w:rsidRPr="00C35827">
        <w:rPr>
          <w:b/>
          <w:bCs/>
          <w:sz w:val="20"/>
          <w:szCs w:val="20"/>
        </w:rPr>
        <w:t>Cont</w:t>
      </w:r>
      <w:r w:rsidR="00A7569E" w:rsidRPr="00C35827">
        <w:rPr>
          <w:b/>
          <w:bCs/>
          <w:sz w:val="20"/>
          <w:szCs w:val="20"/>
        </w:rPr>
        <w:t>ent</w:t>
      </w:r>
      <w:r w:rsidR="002755EA" w:rsidRPr="00C35827">
        <w:rPr>
          <w:b/>
          <w:bCs/>
          <w:sz w:val="20"/>
          <w:szCs w:val="20"/>
        </w:rPr>
        <w:t xml:space="preserve"> </w:t>
      </w:r>
      <w:r w:rsidR="002755EA" w:rsidRPr="00C35827">
        <w:rPr>
          <w:sz w:val="20"/>
          <w:szCs w:val="20"/>
        </w:rPr>
        <w:t xml:space="preserve"> </w:t>
      </w:r>
      <w:r w:rsidR="002755EA" w:rsidRPr="00C35827">
        <w:rPr>
          <w:rFonts w:eastAsia="Times New Roman"/>
          <w:color w:val="C00000"/>
          <w:sz w:val="20"/>
          <w:szCs w:val="20"/>
        </w:rPr>
        <w:t>(</w:t>
      </w:r>
      <w:proofErr w:type="gramEnd"/>
      <w:r w:rsidR="002755EA" w:rsidRPr="00C35827">
        <w:rPr>
          <w:rFonts w:eastAsia="Times New Roman"/>
          <w:color w:val="C00000"/>
          <w:sz w:val="20"/>
          <w:szCs w:val="20"/>
        </w:rPr>
        <w:t>Font Cambria, Size 1</w:t>
      </w:r>
      <w:r w:rsidR="00C35827" w:rsidRPr="00C35827">
        <w:rPr>
          <w:rFonts w:eastAsia="Times New Roman"/>
          <w:color w:val="C00000"/>
          <w:sz w:val="20"/>
          <w:szCs w:val="20"/>
        </w:rPr>
        <w:t>0</w:t>
      </w:r>
      <w:r w:rsidR="002755EA" w:rsidRPr="00C35827">
        <w:rPr>
          <w:rFonts w:eastAsia="Times New Roman"/>
          <w:color w:val="C00000"/>
          <w:sz w:val="20"/>
          <w:szCs w:val="20"/>
        </w:rPr>
        <w:t>, Justify)</w:t>
      </w:r>
    </w:p>
    <w:p w14:paraId="7C9F15F7" w14:textId="04DB990C" w:rsidR="00364DA3" w:rsidRPr="00C35827" w:rsidRDefault="00900F5C" w:rsidP="00FA7E80">
      <w:pPr>
        <w:pStyle w:val="Body"/>
        <w:rPr>
          <w:sz w:val="20"/>
          <w:szCs w:val="20"/>
        </w:rPr>
      </w:pPr>
      <w:r w:rsidRPr="00C35827">
        <w:rPr>
          <w:sz w:val="20"/>
          <w:szCs w:val="20"/>
          <w:lang w:val="en-GB"/>
        </w:rPr>
        <w:t>Every paper should contain an abstract of 250–300 words. The abstract should be accurate and succinct</w:t>
      </w:r>
      <w:r w:rsidR="00B74930" w:rsidRPr="00C35827">
        <w:rPr>
          <w:sz w:val="20"/>
          <w:szCs w:val="20"/>
          <w:lang w:val="en-GB"/>
        </w:rPr>
        <w:t>, and</w:t>
      </w:r>
      <w:r w:rsidRPr="00C35827">
        <w:rPr>
          <w:sz w:val="20"/>
          <w:szCs w:val="20"/>
          <w:lang w:val="en-GB"/>
        </w:rPr>
        <w:t xml:space="preserve"> should be written as a single, continuous paragraph that appropriately covers the introduction, objectives, methodology, results, and conclusion, without the use of subheadings. The abstract should be able to stand alone and summarize the content of the article. Do not include any references in the abstract. Abbreviations should be introduced by indicating the full version with the abbreviations given within brackets the first time they appear in the article. Use only the SI units (e. g. kg m</w:t>
      </w:r>
      <w:r w:rsidRPr="00C35827">
        <w:rPr>
          <w:sz w:val="20"/>
          <w:szCs w:val="20"/>
          <w:vertAlign w:val="superscript"/>
          <w:lang w:val="en-GB"/>
        </w:rPr>
        <w:t>-3</w:t>
      </w:r>
      <w:r w:rsidRPr="00C35827">
        <w:rPr>
          <w:sz w:val="20"/>
          <w:szCs w:val="20"/>
          <w:lang w:val="en-GB"/>
        </w:rPr>
        <w:t> not as kg/m</w:t>
      </w:r>
      <w:r w:rsidRPr="00C35827">
        <w:rPr>
          <w:sz w:val="20"/>
          <w:szCs w:val="20"/>
          <w:vertAlign w:val="superscript"/>
          <w:lang w:val="en-GB"/>
        </w:rPr>
        <w:t>3</w:t>
      </w:r>
      <w:r w:rsidRPr="00C35827">
        <w:rPr>
          <w:sz w:val="20"/>
          <w:szCs w:val="20"/>
          <w:lang w:val="en-GB"/>
        </w:rPr>
        <w:t>). Chemical formulae should be written in a standard form such as “K</w:t>
      </w:r>
      <w:r w:rsidRPr="00C35827">
        <w:rPr>
          <w:sz w:val="20"/>
          <w:szCs w:val="20"/>
          <w:vertAlign w:val="subscript"/>
          <w:lang w:val="en-GB"/>
        </w:rPr>
        <w:t>2</w:t>
      </w:r>
      <w:r w:rsidRPr="00C35827">
        <w:rPr>
          <w:sz w:val="20"/>
          <w:szCs w:val="20"/>
          <w:lang w:val="en-GB"/>
        </w:rPr>
        <w:t>SO</w:t>
      </w:r>
      <w:r w:rsidRPr="00C35827">
        <w:rPr>
          <w:sz w:val="20"/>
          <w:szCs w:val="20"/>
          <w:vertAlign w:val="subscript"/>
          <w:lang w:val="en-GB"/>
        </w:rPr>
        <w:t>4</w:t>
      </w:r>
      <w:r w:rsidRPr="00C35827">
        <w:rPr>
          <w:sz w:val="20"/>
          <w:szCs w:val="20"/>
          <w:lang w:val="en-GB"/>
        </w:rPr>
        <w:t xml:space="preserve">”, not as “K2SO4”. Use a zero before decimal points such as “0.45,” not “.45.” The abstract should be between 250 and 300 words and justified (Font: Cambria, 11). The title of the </w:t>
      </w:r>
      <w:r w:rsidR="00506AC6">
        <w:rPr>
          <w:sz w:val="20"/>
          <w:szCs w:val="20"/>
          <w:lang w:val="en-GB"/>
        </w:rPr>
        <w:t>paper</w:t>
      </w:r>
      <w:r w:rsidRPr="00C35827">
        <w:rPr>
          <w:sz w:val="20"/>
          <w:szCs w:val="20"/>
          <w:lang w:val="en-GB"/>
        </w:rPr>
        <w:t xml:space="preserve"> should appear first in the "</w:t>
      </w:r>
      <w:r w:rsidR="00506AC6">
        <w:rPr>
          <w:sz w:val="20"/>
          <w:szCs w:val="20"/>
          <w:lang w:val="en-GB"/>
        </w:rPr>
        <w:t>Paper</w:t>
      </w:r>
      <w:r w:rsidRPr="00C35827">
        <w:rPr>
          <w:sz w:val="20"/>
          <w:szCs w:val="20"/>
          <w:lang w:val="en-GB"/>
        </w:rPr>
        <w:t xml:space="preserve"> (without author names)" file, followed by the abstract.</w:t>
      </w:r>
      <w:r w:rsidR="001E3CC4" w:rsidRPr="00C35827">
        <w:rPr>
          <w:sz w:val="20"/>
          <w:szCs w:val="20"/>
          <w:lang w:val="en-GB"/>
        </w:rPr>
        <w:t xml:space="preserve"> </w:t>
      </w:r>
      <w:r w:rsidR="001E3CC4" w:rsidRPr="00774143">
        <w:rPr>
          <w:sz w:val="20"/>
          <w:szCs w:val="20"/>
          <w:lang w:val="en-GB"/>
        </w:rPr>
        <w:t xml:space="preserve">Abstracts without </w:t>
      </w:r>
      <w:r w:rsidR="00D626F1" w:rsidRPr="00774143">
        <w:rPr>
          <w:sz w:val="20"/>
          <w:szCs w:val="20"/>
          <w:lang w:val="en-GB"/>
        </w:rPr>
        <w:t>the</w:t>
      </w:r>
      <w:r w:rsidR="001E3CC4" w:rsidRPr="00774143">
        <w:rPr>
          <w:sz w:val="20"/>
          <w:szCs w:val="20"/>
          <w:lang w:val="en-GB"/>
        </w:rPr>
        <w:t xml:space="preserve"> completed paper will </w:t>
      </w:r>
      <w:r w:rsidR="00C35827" w:rsidRPr="00774143">
        <w:rPr>
          <w:sz w:val="20"/>
          <w:szCs w:val="20"/>
          <w:lang w:val="en-GB"/>
        </w:rPr>
        <w:t>NOT</w:t>
      </w:r>
      <w:r w:rsidR="001E3CC4" w:rsidRPr="00774143">
        <w:rPr>
          <w:sz w:val="20"/>
          <w:szCs w:val="20"/>
          <w:lang w:val="en-GB"/>
        </w:rPr>
        <w:t xml:space="preserve"> be accepted.</w:t>
      </w:r>
    </w:p>
    <w:p w14:paraId="46F72C99" w14:textId="77777777" w:rsidR="007B529C" w:rsidRPr="00C35827" w:rsidRDefault="007B529C" w:rsidP="00FA7E80">
      <w:pPr>
        <w:pStyle w:val="Body"/>
        <w:rPr>
          <w:sz w:val="20"/>
          <w:szCs w:val="22"/>
        </w:rPr>
      </w:pPr>
    </w:p>
    <w:p w14:paraId="7385D431" w14:textId="1B700D21" w:rsidR="00E131EA" w:rsidRPr="00C35827" w:rsidRDefault="00364DA3">
      <w:pPr>
        <w:pStyle w:val="Body"/>
        <w:rPr>
          <w:color w:val="C00000"/>
          <w:sz w:val="20"/>
          <w:szCs w:val="22"/>
        </w:rPr>
      </w:pPr>
      <w:proofErr w:type="gramStart"/>
      <w:r w:rsidRPr="00C35827">
        <w:rPr>
          <w:b/>
          <w:bCs/>
          <w:sz w:val="20"/>
          <w:szCs w:val="22"/>
        </w:rPr>
        <w:t>Keywords</w:t>
      </w:r>
      <w:r w:rsidR="00E131EA" w:rsidRPr="00C35827">
        <w:rPr>
          <w:sz w:val="20"/>
          <w:szCs w:val="22"/>
        </w:rPr>
        <w:t xml:space="preserve">  </w:t>
      </w:r>
      <w:r w:rsidR="00E131EA" w:rsidRPr="00C35827">
        <w:rPr>
          <w:color w:val="C00000"/>
          <w:sz w:val="20"/>
          <w:szCs w:val="22"/>
        </w:rPr>
        <w:t>(</w:t>
      </w:r>
      <w:proofErr w:type="gramEnd"/>
      <w:r w:rsidR="00E131EA" w:rsidRPr="00C35827">
        <w:rPr>
          <w:color w:val="C00000"/>
          <w:sz w:val="20"/>
          <w:szCs w:val="22"/>
        </w:rPr>
        <w:t>Font Cambria, Size 1</w:t>
      </w:r>
      <w:r w:rsidR="00C35827" w:rsidRPr="00C35827">
        <w:rPr>
          <w:color w:val="C00000"/>
          <w:sz w:val="20"/>
          <w:szCs w:val="22"/>
        </w:rPr>
        <w:t>0</w:t>
      </w:r>
      <w:r w:rsidR="00E131EA" w:rsidRPr="00C35827">
        <w:rPr>
          <w:color w:val="C00000"/>
          <w:sz w:val="20"/>
          <w:szCs w:val="22"/>
        </w:rPr>
        <w:t>, Justify)</w:t>
      </w:r>
    </w:p>
    <w:p w14:paraId="5D814A3A" w14:textId="0DD31C8E" w:rsidR="00364DA3" w:rsidRPr="00C35827" w:rsidRDefault="00364DA3" w:rsidP="00FA7E80">
      <w:pPr>
        <w:pStyle w:val="Body"/>
        <w:rPr>
          <w:color w:val="C00000"/>
          <w:sz w:val="20"/>
          <w:szCs w:val="22"/>
        </w:rPr>
      </w:pPr>
      <w:r w:rsidRPr="00C35827">
        <w:rPr>
          <w:sz w:val="20"/>
          <w:szCs w:val="22"/>
        </w:rPr>
        <w:t>should be given leaving a one-line space below the abstract</w:t>
      </w:r>
      <w:r w:rsidR="00BC2A13" w:rsidRPr="00C35827">
        <w:rPr>
          <w:sz w:val="20"/>
          <w:szCs w:val="22"/>
        </w:rPr>
        <w:t>. In</w:t>
      </w:r>
      <w:r w:rsidRPr="00C35827">
        <w:rPr>
          <w:sz w:val="20"/>
          <w:szCs w:val="22"/>
        </w:rPr>
        <w:t xml:space="preserve">clude three to five keywords. Refrain from using broad and plural terms and multi-concept phrases ('and', 'of', etc.). Use abbreviations cautiously; only those that are widely recognized in the subject may be accepted. The objective of providing the keywords is for the purpose of indexing. Each keyword should start with a capital letter and be separated by a </w:t>
      </w:r>
      <w:r w:rsidR="00B74930" w:rsidRPr="00774143">
        <w:rPr>
          <w:sz w:val="20"/>
          <w:szCs w:val="22"/>
        </w:rPr>
        <w:t>comma</w:t>
      </w:r>
      <w:r w:rsidRPr="00C35827">
        <w:rPr>
          <w:sz w:val="20"/>
          <w:szCs w:val="22"/>
        </w:rPr>
        <w:t xml:space="preserve"> (</w:t>
      </w:r>
      <w:r w:rsidR="006C3736" w:rsidRPr="00C35827">
        <w:rPr>
          <w:sz w:val="20"/>
          <w:szCs w:val="22"/>
        </w:rPr>
        <w:t>,</w:t>
      </w:r>
      <w:r w:rsidRPr="00C35827">
        <w:rPr>
          <w:sz w:val="20"/>
          <w:szCs w:val="22"/>
        </w:rPr>
        <w:t>).</w:t>
      </w:r>
    </w:p>
    <w:p w14:paraId="3B83D736" w14:textId="77777777" w:rsidR="00364DA3" w:rsidRDefault="00364DA3" w:rsidP="00FA7E80">
      <w:pPr>
        <w:pStyle w:val="Body"/>
        <w:rPr>
          <w:sz w:val="12"/>
          <w:szCs w:val="14"/>
        </w:rPr>
      </w:pPr>
    </w:p>
    <w:p w14:paraId="055E7505" w14:textId="230D9926" w:rsidR="00110333" w:rsidRDefault="007E5F96" w:rsidP="00AD422B">
      <w:pPr>
        <w:jc w:val="both"/>
        <w:rPr>
          <w:rFonts w:ascii="Cambria" w:eastAsia="Times New Roman" w:hAnsi="Cambria" w:cs="Times New Roman"/>
          <w:szCs w:val="22"/>
        </w:rPr>
      </w:pPr>
      <w:r w:rsidRPr="00C35827">
        <w:rPr>
          <w:rFonts w:ascii="Cambria" w:eastAsia="Times New Roman" w:hAnsi="Cambria" w:cs="Times New Roman"/>
          <w:szCs w:val="22"/>
        </w:rPr>
        <w:t>e. g.</w:t>
      </w:r>
    </w:p>
    <w:p w14:paraId="160DCD3D" w14:textId="1AF9DD47" w:rsidR="00E029B6" w:rsidRDefault="00110333" w:rsidP="00FD0C82">
      <w:pPr>
        <w:spacing w:line="276" w:lineRule="auto"/>
        <w:ind w:left="1276" w:hanging="1276"/>
        <w:jc w:val="both"/>
        <w:rPr>
          <w:rFonts w:ascii="Cambria" w:hAnsi="Cambria"/>
          <w:sz w:val="18"/>
          <w:szCs w:val="20"/>
        </w:rPr>
      </w:pPr>
      <w:r w:rsidRPr="00C35827">
        <w:rPr>
          <w:rFonts w:ascii="Cambria" w:hAnsi="Cambria" w:cs="Times New Roman"/>
          <w:b/>
          <w:sz w:val="20"/>
          <w:szCs w:val="22"/>
        </w:rPr>
        <w:t>Keywords:</w:t>
      </w:r>
      <w:r w:rsidRPr="00C35827">
        <w:rPr>
          <w:rFonts w:ascii="Cambria" w:hAnsi="Cambria" w:cs="Times New Roman"/>
          <w:sz w:val="20"/>
          <w:szCs w:val="22"/>
        </w:rPr>
        <w:t xml:space="preserve">  </w:t>
      </w:r>
      <w:r w:rsidR="00B86904">
        <w:rPr>
          <w:rFonts w:ascii="Cambria" w:hAnsi="Cambria" w:cs="Times New Roman"/>
          <w:sz w:val="20"/>
          <w:szCs w:val="22"/>
        </w:rPr>
        <w:t xml:space="preserve"> </w:t>
      </w:r>
      <w:r w:rsidR="007C7D50" w:rsidRPr="00C35827">
        <w:rPr>
          <w:rFonts w:ascii="Cambria" w:hAnsi="Cambria" w:cs="Times New Roman"/>
          <w:iCs/>
          <w:sz w:val="20"/>
          <w:szCs w:val="22"/>
        </w:rPr>
        <w:t>Aesthetic communication, Cultural communication, Domestication, Dominant culture, Literary translation, Sinhala</w:t>
      </w:r>
    </w:p>
    <w:p w14:paraId="3408782A" w14:textId="77777777" w:rsidR="00E53787" w:rsidRPr="00C35827" w:rsidRDefault="00E53787" w:rsidP="001F7DDA">
      <w:pPr>
        <w:rPr>
          <w:rFonts w:ascii="Cambria" w:hAnsi="Cambria"/>
        </w:rPr>
        <w:sectPr w:rsidR="00E53787" w:rsidRPr="00C35827" w:rsidSect="004B0A29">
          <w:headerReference w:type="even" r:id="rId8"/>
          <w:headerReference w:type="default" r:id="rId9"/>
          <w:footerReference w:type="even" r:id="rId10"/>
          <w:footerReference w:type="default" r:id="rId11"/>
          <w:footnotePr>
            <w:numFmt w:val="chicago"/>
          </w:footnotePr>
          <w:pgSz w:w="11906" w:h="16838"/>
          <w:pgMar w:top="709" w:right="707" w:bottom="1135" w:left="1440" w:header="426" w:footer="0" w:gutter="0"/>
          <w:cols w:space="708"/>
          <w:docGrid w:linePitch="360"/>
        </w:sectPr>
      </w:pPr>
    </w:p>
    <w:p w14:paraId="6E883432" w14:textId="041C960E" w:rsidR="006B22BF" w:rsidRPr="0028226B" w:rsidRDefault="006B22BF" w:rsidP="006B22BF">
      <w:pPr>
        <w:pStyle w:val="Heading2"/>
        <w:spacing w:after="240" w:line="360" w:lineRule="auto"/>
        <w:rPr>
          <w:rFonts w:ascii="Cambria" w:hAnsi="Cambria"/>
          <w:sz w:val="22"/>
          <w:szCs w:val="22"/>
        </w:rPr>
      </w:pPr>
      <w:bookmarkStart w:id="0" w:name="_Hlk162969073"/>
      <w:r w:rsidRPr="0028226B">
        <w:rPr>
          <w:rFonts w:ascii="Cambria" w:hAnsi="Cambria"/>
          <w:sz w:val="22"/>
          <w:szCs w:val="22"/>
        </w:rPr>
        <w:lastRenderedPageBreak/>
        <w:t>Main text: Structure</w:t>
      </w:r>
    </w:p>
    <w:p w14:paraId="38930C64" w14:textId="1BEA6BEE" w:rsidR="006B22BF" w:rsidRPr="0028226B" w:rsidRDefault="006B22BF" w:rsidP="006B22BF">
      <w:pPr>
        <w:pStyle w:val="Heading2"/>
        <w:spacing w:after="240" w:line="360" w:lineRule="auto"/>
        <w:rPr>
          <w:rFonts w:ascii="Cambria" w:hAnsi="Cambria"/>
          <w:b w:val="0"/>
          <w:bCs/>
          <w:sz w:val="20"/>
          <w:szCs w:val="20"/>
        </w:rPr>
      </w:pPr>
      <w:r w:rsidRPr="0028226B">
        <w:rPr>
          <w:rFonts w:ascii="Cambria" w:hAnsi="Cambria"/>
          <w:b w:val="0"/>
          <w:bCs/>
          <w:sz w:val="20"/>
          <w:szCs w:val="20"/>
        </w:rPr>
        <w:t>Full-length research papers must use the basic structure given below. Each section should be written under the corresponding headings (Cambria, 1</w:t>
      </w:r>
      <w:r w:rsidR="00097FC3" w:rsidRPr="0028226B">
        <w:rPr>
          <w:rFonts w:ascii="Cambria" w:hAnsi="Cambria"/>
          <w:b w:val="0"/>
          <w:bCs/>
          <w:sz w:val="20"/>
          <w:szCs w:val="20"/>
        </w:rPr>
        <w:t>1</w:t>
      </w:r>
      <w:r w:rsidRPr="0028226B">
        <w:rPr>
          <w:rFonts w:ascii="Cambria" w:hAnsi="Cambria"/>
          <w:b w:val="0"/>
          <w:bCs/>
          <w:sz w:val="20"/>
          <w:szCs w:val="20"/>
        </w:rPr>
        <w:t>, Bold) given on an individual line, with a line gap above it.</w:t>
      </w:r>
    </w:p>
    <w:p w14:paraId="5A42AA55" w14:textId="4A8D5FD6" w:rsidR="00A76F5C" w:rsidRDefault="00A76F5C" w:rsidP="00A76F5C">
      <w:pPr>
        <w:pStyle w:val="Heading2"/>
        <w:numPr>
          <w:ilvl w:val="0"/>
          <w:numId w:val="15"/>
        </w:numPr>
        <w:rPr>
          <w:rFonts w:ascii="Cambria" w:hAnsi="Cambria"/>
          <w:b w:val="0"/>
          <w:bCs/>
          <w:sz w:val="20"/>
          <w:szCs w:val="20"/>
        </w:rPr>
      </w:pPr>
      <w:r>
        <w:rPr>
          <w:rFonts w:ascii="Cambria" w:hAnsi="Cambria"/>
          <w:b w:val="0"/>
          <w:bCs/>
          <w:sz w:val="20"/>
          <w:szCs w:val="20"/>
        </w:rPr>
        <w:t xml:space="preserve">Title </w:t>
      </w:r>
    </w:p>
    <w:p w14:paraId="3D3532EC" w14:textId="77777777" w:rsidR="00234225" w:rsidRDefault="00A76F5C" w:rsidP="00A76F5C">
      <w:pPr>
        <w:pStyle w:val="Heading2"/>
        <w:numPr>
          <w:ilvl w:val="0"/>
          <w:numId w:val="15"/>
        </w:numPr>
        <w:rPr>
          <w:rFonts w:ascii="Cambria" w:hAnsi="Cambria"/>
          <w:b w:val="0"/>
          <w:bCs/>
          <w:sz w:val="20"/>
          <w:szCs w:val="20"/>
        </w:rPr>
      </w:pPr>
      <w:r>
        <w:rPr>
          <w:rFonts w:ascii="Cambria" w:hAnsi="Cambria"/>
          <w:b w:val="0"/>
          <w:bCs/>
          <w:sz w:val="20"/>
          <w:szCs w:val="20"/>
        </w:rPr>
        <w:t>Abstract</w:t>
      </w:r>
    </w:p>
    <w:p w14:paraId="6380CB24" w14:textId="6F12757E" w:rsidR="00A76F5C" w:rsidRDefault="00234225" w:rsidP="00A76F5C">
      <w:pPr>
        <w:pStyle w:val="Heading2"/>
        <w:numPr>
          <w:ilvl w:val="0"/>
          <w:numId w:val="15"/>
        </w:numPr>
        <w:rPr>
          <w:rFonts w:ascii="Cambria" w:hAnsi="Cambria"/>
          <w:b w:val="0"/>
          <w:bCs/>
          <w:sz w:val="20"/>
          <w:szCs w:val="20"/>
        </w:rPr>
      </w:pPr>
      <w:r>
        <w:rPr>
          <w:rFonts w:ascii="Cambria" w:hAnsi="Cambria"/>
          <w:b w:val="0"/>
          <w:bCs/>
          <w:sz w:val="20"/>
          <w:szCs w:val="20"/>
        </w:rPr>
        <w:t xml:space="preserve">Keywords </w:t>
      </w:r>
      <w:r w:rsidR="00A76F5C">
        <w:rPr>
          <w:rFonts w:ascii="Cambria" w:hAnsi="Cambria"/>
          <w:b w:val="0"/>
          <w:bCs/>
          <w:sz w:val="20"/>
          <w:szCs w:val="20"/>
        </w:rPr>
        <w:t xml:space="preserve"> </w:t>
      </w:r>
    </w:p>
    <w:p w14:paraId="45404D44" w14:textId="77777777" w:rsidR="00A76F5C" w:rsidRDefault="006B22BF" w:rsidP="00AB3747">
      <w:pPr>
        <w:pStyle w:val="Heading2"/>
        <w:numPr>
          <w:ilvl w:val="0"/>
          <w:numId w:val="15"/>
        </w:numPr>
        <w:rPr>
          <w:rFonts w:ascii="Cambria" w:hAnsi="Cambria"/>
          <w:b w:val="0"/>
          <w:bCs/>
          <w:sz w:val="20"/>
          <w:szCs w:val="20"/>
        </w:rPr>
      </w:pPr>
      <w:r w:rsidRPr="00A76F5C">
        <w:rPr>
          <w:rFonts w:ascii="Cambria" w:hAnsi="Cambria"/>
          <w:b w:val="0"/>
          <w:bCs/>
          <w:sz w:val="20"/>
          <w:szCs w:val="20"/>
        </w:rPr>
        <w:t>Introduction</w:t>
      </w:r>
    </w:p>
    <w:p w14:paraId="1DBB15C9" w14:textId="77777777" w:rsidR="00A76F5C" w:rsidRDefault="006B22BF" w:rsidP="00A0567D">
      <w:pPr>
        <w:pStyle w:val="Heading2"/>
        <w:numPr>
          <w:ilvl w:val="0"/>
          <w:numId w:val="15"/>
        </w:numPr>
        <w:rPr>
          <w:rFonts w:ascii="Cambria" w:hAnsi="Cambria"/>
          <w:b w:val="0"/>
          <w:bCs/>
          <w:sz w:val="20"/>
          <w:szCs w:val="20"/>
        </w:rPr>
      </w:pPr>
      <w:r w:rsidRPr="00A76F5C">
        <w:rPr>
          <w:rFonts w:ascii="Cambria" w:hAnsi="Cambria"/>
          <w:b w:val="0"/>
          <w:bCs/>
          <w:sz w:val="20"/>
          <w:szCs w:val="20"/>
        </w:rPr>
        <w:t>Methodology</w:t>
      </w:r>
    </w:p>
    <w:p w14:paraId="0300833E" w14:textId="77777777" w:rsidR="00A76F5C" w:rsidRDefault="006B22BF" w:rsidP="003769DA">
      <w:pPr>
        <w:pStyle w:val="Heading2"/>
        <w:numPr>
          <w:ilvl w:val="0"/>
          <w:numId w:val="15"/>
        </w:numPr>
        <w:rPr>
          <w:rFonts w:ascii="Cambria" w:hAnsi="Cambria"/>
          <w:b w:val="0"/>
          <w:bCs/>
          <w:sz w:val="20"/>
          <w:szCs w:val="20"/>
        </w:rPr>
      </w:pPr>
      <w:r w:rsidRPr="00A76F5C">
        <w:rPr>
          <w:rFonts w:ascii="Cambria" w:hAnsi="Cambria"/>
          <w:b w:val="0"/>
          <w:bCs/>
          <w:sz w:val="20"/>
          <w:szCs w:val="20"/>
        </w:rPr>
        <w:t>Results</w:t>
      </w:r>
    </w:p>
    <w:p w14:paraId="54AF44FB" w14:textId="77777777" w:rsidR="00A76F5C" w:rsidRDefault="006B22BF" w:rsidP="00EA3333">
      <w:pPr>
        <w:pStyle w:val="Heading2"/>
        <w:numPr>
          <w:ilvl w:val="0"/>
          <w:numId w:val="15"/>
        </w:numPr>
        <w:rPr>
          <w:rFonts w:ascii="Cambria" w:hAnsi="Cambria"/>
          <w:b w:val="0"/>
          <w:bCs/>
          <w:sz w:val="20"/>
          <w:szCs w:val="20"/>
        </w:rPr>
      </w:pPr>
      <w:r w:rsidRPr="00A76F5C">
        <w:rPr>
          <w:rFonts w:ascii="Cambria" w:hAnsi="Cambria"/>
          <w:b w:val="0"/>
          <w:bCs/>
          <w:sz w:val="20"/>
          <w:szCs w:val="20"/>
        </w:rPr>
        <w:t>Discussion</w:t>
      </w:r>
    </w:p>
    <w:p w14:paraId="42E1BBB3" w14:textId="77777777" w:rsidR="00A76F5C" w:rsidRDefault="006B22BF" w:rsidP="002D4999">
      <w:pPr>
        <w:pStyle w:val="Heading2"/>
        <w:numPr>
          <w:ilvl w:val="0"/>
          <w:numId w:val="15"/>
        </w:numPr>
        <w:rPr>
          <w:rFonts w:ascii="Cambria" w:hAnsi="Cambria"/>
          <w:b w:val="0"/>
          <w:bCs/>
          <w:sz w:val="20"/>
          <w:szCs w:val="20"/>
        </w:rPr>
      </w:pPr>
      <w:r w:rsidRPr="00A76F5C">
        <w:rPr>
          <w:rFonts w:ascii="Cambria" w:hAnsi="Cambria"/>
          <w:b w:val="0"/>
          <w:bCs/>
          <w:sz w:val="20"/>
          <w:szCs w:val="20"/>
        </w:rPr>
        <w:t>Conclusions</w:t>
      </w:r>
    </w:p>
    <w:p w14:paraId="7E6A646C" w14:textId="77777777" w:rsidR="00A76F5C" w:rsidRDefault="006B22BF" w:rsidP="00E241BD">
      <w:pPr>
        <w:pStyle w:val="Heading2"/>
        <w:numPr>
          <w:ilvl w:val="0"/>
          <w:numId w:val="15"/>
        </w:numPr>
        <w:rPr>
          <w:rFonts w:ascii="Cambria" w:hAnsi="Cambria"/>
          <w:b w:val="0"/>
          <w:bCs/>
          <w:sz w:val="20"/>
          <w:szCs w:val="20"/>
        </w:rPr>
      </w:pPr>
      <w:r w:rsidRPr="00A76F5C">
        <w:rPr>
          <w:rFonts w:ascii="Cambria" w:hAnsi="Cambria"/>
          <w:b w:val="0"/>
          <w:bCs/>
          <w:sz w:val="20"/>
          <w:szCs w:val="20"/>
        </w:rPr>
        <w:t>Acknowledgements</w:t>
      </w:r>
    </w:p>
    <w:p w14:paraId="44EC8C88" w14:textId="77777777" w:rsidR="00A76F5C" w:rsidRDefault="006B22BF" w:rsidP="00C67B45">
      <w:pPr>
        <w:pStyle w:val="Heading2"/>
        <w:numPr>
          <w:ilvl w:val="0"/>
          <w:numId w:val="15"/>
        </w:numPr>
        <w:rPr>
          <w:rFonts w:ascii="Cambria" w:hAnsi="Cambria"/>
          <w:b w:val="0"/>
          <w:bCs/>
          <w:sz w:val="20"/>
          <w:szCs w:val="20"/>
        </w:rPr>
      </w:pPr>
      <w:r w:rsidRPr="00A76F5C">
        <w:rPr>
          <w:rFonts w:ascii="Cambria" w:hAnsi="Cambria"/>
          <w:b w:val="0"/>
          <w:bCs/>
          <w:sz w:val="20"/>
          <w:szCs w:val="20"/>
        </w:rPr>
        <w:t>Funding statement</w:t>
      </w:r>
    </w:p>
    <w:p w14:paraId="5620A8D6" w14:textId="77777777" w:rsidR="00A76F5C" w:rsidRDefault="006B22BF" w:rsidP="00F74BFB">
      <w:pPr>
        <w:pStyle w:val="Heading2"/>
        <w:numPr>
          <w:ilvl w:val="0"/>
          <w:numId w:val="15"/>
        </w:numPr>
        <w:rPr>
          <w:rFonts w:ascii="Cambria" w:hAnsi="Cambria"/>
          <w:b w:val="0"/>
          <w:bCs/>
          <w:sz w:val="20"/>
          <w:szCs w:val="20"/>
        </w:rPr>
      </w:pPr>
      <w:r w:rsidRPr="00A76F5C">
        <w:rPr>
          <w:rFonts w:ascii="Cambria" w:hAnsi="Cambria"/>
          <w:b w:val="0"/>
          <w:bCs/>
          <w:sz w:val="20"/>
          <w:szCs w:val="20"/>
        </w:rPr>
        <w:t>Conflict of interest statement</w:t>
      </w:r>
    </w:p>
    <w:p w14:paraId="631B8E83" w14:textId="77777777" w:rsidR="00A76F5C" w:rsidRDefault="006B22BF" w:rsidP="001355FD">
      <w:pPr>
        <w:pStyle w:val="Heading2"/>
        <w:numPr>
          <w:ilvl w:val="0"/>
          <w:numId w:val="15"/>
        </w:numPr>
        <w:rPr>
          <w:rFonts w:ascii="Cambria" w:hAnsi="Cambria"/>
          <w:b w:val="0"/>
          <w:bCs/>
          <w:sz w:val="20"/>
          <w:szCs w:val="20"/>
        </w:rPr>
      </w:pPr>
      <w:r w:rsidRPr="00A76F5C">
        <w:rPr>
          <w:rFonts w:ascii="Cambria" w:hAnsi="Cambria"/>
          <w:b w:val="0"/>
          <w:bCs/>
          <w:sz w:val="20"/>
          <w:szCs w:val="20"/>
        </w:rPr>
        <w:t>Author Contribution</w:t>
      </w:r>
    </w:p>
    <w:p w14:paraId="5BD8E266" w14:textId="3C8C07FF" w:rsidR="006B22BF" w:rsidRPr="00A76F5C" w:rsidRDefault="006B22BF" w:rsidP="001355FD">
      <w:pPr>
        <w:pStyle w:val="Heading2"/>
        <w:numPr>
          <w:ilvl w:val="0"/>
          <w:numId w:val="15"/>
        </w:numPr>
        <w:rPr>
          <w:rFonts w:ascii="Cambria" w:hAnsi="Cambria"/>
          <w:b w:val="0"/>
          <w:bCs/>
          <w:sz w:val="20"/>
          <w:szCs w:val="20"/>
        </w:rPr>
      </w:pPr>
      <w:r w:rsidRPr="00A76F5C">
        <w:rPr>
          <w:rFonts w:ascii="Cambria" w:hAnsi="Cambria"/>
          <w:b w:val="0"/>
          <w:bCs/>
          <w:sz w:val="20"/>
          <w:szCs w:val="20"/>
        </w:rPr>
        <w:t>References</w:t>
      </w:r>
    </w:p>
    <w:p w14:paraId="44E64E45" w14:textId="77777777" w:rsidR="006B22BF" w:rsidRPr="0028226B" w:rsidRDefault="006B22BF" w:rsidP="006B22BF">
      <w:pPr>
        <w:rPr>
          <w:rFonts w:ascii="Cambria" w:hAnsi="Cambria"/>
          <w:sz w:val="20"/>
          <w:szCs w:val="22"/>
        </w:rPr>
      </w:pPr>
    </w:p>
    <w:p w14:paraId="14940729" w14:textId="6806851D" w:rsidR="00CB5154" w:rsidRPr="0028226B" w:rsidRDefault="00CB5154" w:rsidP="00CB5154">
      <w:pPr>
        <w:rPr>
          <w:rFonts w:ascii="Cambria" w:hAnsi="Cambria"/>
          <w:b/>
          <w:bCs/>
        </w:rPr>
      </w:pPr>
      <w:r w:rsidRPr="0028226B">
        <w:rPr>
          <w:rFonts w:ascii="Cambria" w:hAnsi="Cambria"/>
          <w:b/>
          <w:bCs/>
        </w:rPr>
        <w:t>Subsections</w:t>
      </w:r>
    </w:p>
    <w:p w14:paraId="0DE37F79" w14:textId="77777777" w:rsidR="00CB5154" w:rsidRPr="0028226B" w:rsidRDefault="00CB5154" w:rsidP="00CB5154">
      <w:pPr>
        <w:rPr>
          <w:rFonts w:ascii="Cambria" w:hAnsi="Cambria"/>
          <w:sz w:val="20"/>
          <w:szCs w:val="22"/>
        </w:rPr>
      </w:pPr>
    </w:p>
    <w:p w14:paraId="6B9DF4AF" w14:textId="7EB6C5A7" w:rsidR="00CB5154" w:rsidRPr="0028226B" w:rsidRDefault="00CB5154" w:rsidP="0021598F">
      <w:pPr>
        <w:pStyle w:val="ListParagraph"/>
        <w:numPr>
          <w:ilvl w:val="0"/>
          <w:numId w:val="12"/>
        </w:numPr>
        <w:rPr>
          <w:rFonts w:ascii="Cambria" w:hAnsi="Cambria"/>
          <w:sz w:val="20"/>
          <w:szCs w:val="22"/>
        </w:rPr>
      </w:pPr>
      <w:r w:rsidRPr="0028226B">
        <w:rPr>
          <w:rFonts w:ascii="Cambria" w:hAnsi="Cambria"/>
          <w:sz w:val="20"/>
          <w:szCs w:val="22"/>
        </w:rPr>
        <w:t>Lengthy sections can be divided into subsections (Cambria, 1</w:t>
      </w:r>
      <w:r w:rsidR="00097FC3" w:rsidRPr="0028226B">
        <w:rPr>
          <w:rFonts w:ascii="Cambria" w:hAnsi="Cambria"/>
          <w:sz w:val="20"/>
          <w:szCs w:val="22"/>
        </w:rPr>
        <w:t>0</w:t>
      </w:r>
      <w:r w:rsidRPr="0028226B">
        <w:rPr>
          <w:rFonts w:ascii="Cambria" w:hAnsi="Cambria"/>
          <w:sz w:val="20"/>
          <w:szCs w:val="22"/>
        </w:rPr>
        <w:t>, bold).</w:t>
      </w:r>
    </w:p>
    <w:p w14:paraId="25C0D277" w14:textId="77777777" w:rsidR="00CB5154" w:rsidRPr="0028226B" w:rsidRDefault="00CB5154" w:rsidP="0021598F">
      <w:pPr>
        <w:pStyle w:val="ListParagraph"/>
        <w:numPr>
          <w:ilvl w:val="0"/>
          <w:numId w:val="12"/>
        </w:numPr>
        <w:rPr>
          <w:rFonts w:ascii="Cambria" w:hAnsi="Cambria"/>
          <w:sz w:val="20"/>
          <w:szCs w:val="22"/>
        </w:rPr>
      </w:pPr>
      <w:r w:rsidRPr="0028226B">
        <w:rPr>
          <w:rFonts w:ascii="Cambria" w:hAnsi="Cambria"/>
          <w:sz w:val="20"/>
          <w:szCs w:val="22"/>
        </w:rPr>
        <w:t>Concise heading should be given for each subsection. Do not number the subsections. Capitalize the first word of the subtitle, proper nouns, names, periods, events, I as a pronoun, locations, and direct addresses only.</w:t>
      </w:r>
    </w:p>
    <w:p w14:paraId="7156E07E" w14:textId="77777777" w:rsidR="00CB5154" w:rsidRPr="0028226B" w:rsidRDefault="00CB5154" w:rsidP="0021598F">
      <w:pPr>
        <w:pStyle w:val="ListParagraph"/>
        <w:numPr>
          <w:ilvl w:val="0"/>
          <w:numId w:val="12"/>
        </w:numPr>
        <w:rPr>
          <w:rFonts w:ascii="Cambria" w:hAnsi="Cambria"/>
          <w:sz w:val="20"/>
          <w:szCs w:val="22"/>
        </w:rPr>
      </w:pPr>
      <w:r w:rsidRPr="0028226B">
        <w:rPr>
          <w:rFonts w:ascii="Cambria" w:hAnsi="Cambria"/>
          <w:sz w:val="20"/>
          <w:szCs w:val="22"/>
        </w:rPr>
        <w:t>Every heading must be on an individual line, with a line gap above it.</w:t>
      </w:r>
    </w:p>
    <w:p w14:paraId="7FF7E585" w14:textId="2CEF23A2" w:rsidR="00CB5154" w:rsidRPr="0028226B" w:rsidRDefault="00CB5154" w:rsidP="0021598F">
      <w:pPr>
        <w:pStyle w:val="ListParagraph"/>
        <w:numPr>
          <w:ilvl w:val="0"/>
          <w:numId w:val="12"/>
        </w:numPr>
        <w:rPr>
          <w:rFonts w:ascii="Cambria" w:hAnsi="Cambria"/>
          <w:sz w:val="20"/>
          <w:szCs w:val="22"/>
        </w:rPr>
      </w:pPr>
      <w:r w:rsidRPr="0028226B">
        <w:rPr>
          <w:rFonts w:ascii="Cambria" w:hAnsi="Cambria"/>
          <w:sz w:val="20"/>
          <w:szCs w:val="22"/>
        </w:rPr>
        <w:t>Do not add a period next to the headings for the subsections.</w:t>
      </w:r>
    </w:p>
    <w:p w14:paraId="678B262F" w14:textId="77777777" w:rsidR="00CB5154" w:rsidRPr="0028226B" w:rsidRDefault="00CB5154" w:rsidP="00CB5154">
      <w:pPr>
        <w:rPr>
          <w:rFonts w:ascii="Cambria" w:hAnsi="Cambria"/>
          <w:sz w:val="20"/>
          <w:szCs w:val="22"/>
        </w:rPr>
      </w:pPr>
    </w:p>
    <w:p w14:paraId="5FD2BCC0" w14:textId="445B3CD7" w:rsidR="00B35E50" w:rsidRPr="0028226B" w:rsidRDefault="00B35E50" w:rsidP="00B35E50">
      <w:pPr>
        <w:spacing w:line="276" w:lineRule="auto"/>
        <w:rPr>
          <w:rFonts w:ascii="Cambria" w:hAnsi="Cambria"/>
          <w:b/>
          <w:bCs/>
        </w:rPr>
      </w:pPr>
      <w:r w:rsidRPr="0028226B">
        <w:rPr>
          <w:rFonts w:ascii="Cambria" w:hAnsi="Cambria"/>
          <w:b/>
          <w:bCs/>
        </w:rPr>
        <w:t>General Page setting format (Layout)</w:t>
      </w:r>
    </w:p>
    <w:p w14:paraId="756365D3" w14:textId="77777777" w:rsidR="00B35E50" w:rsidRPr="0028226B" w:rsidRDefault="00B35E50" w:rsidP="00B35E50">
      <w:pPr>
        <w:rPr>
          <w:rFonts w:ascii="Cambria" w:hAnsi="Cambria"/>
          <w:sz w:val="20"/>
          <w:szCs w:val="22"/>
        </w:rPr>
      </w:pPr>
    </w:p>
    <w:p w14:paraId="329FF27C" w14:textId="7B39D9BF" w:rsidR="00B35E50" w:rsidRPr="0028226B" w:rsidRDefault="00B35E50" w:rsidP="00B35E50">
      <w:pPr>
        <w:spacing w:line="276" w:lineRule="auto"/>
        <w:rPr>
          <w:rFonts w:ascii="Cambria" w:hAnsi="Cambria"/>
          <w:sz w:val="20"/>
          <w:szCs w:val="22"/>
        </w:rPr>
      </w:pPr>
      <w:r w:rsidRPr="0028226B">
        <w:rPr>
          <w:rFonts w:ascii="Cambria" w:hAnsi="Cambria"/>
          <w:sz w:val="20"/>
          <w:szCs w:val="22"/>
        </w:rPr>
        <w:t>Paper size: A4 (210 x 297 mm) typed single-sided only</w:t>
      </w:r>
    </w:p>
    <w:p w14:paraId="3D2645A1" w14:textId="77777777" w:rsidR="00B35E50" w:rsidRPr="0028226B" w:rsidRDefault="00B35E50" w:rsidP="00B35E50">
      <w:pPr>
        <w:spacing w:line="276" w:lineRule="auto"/>
        <w:rPr>
          <w:rFonts w:ascii="Cambria" w:hAnsi="Cambria"/>
          <w:sz w:val="20"/>
          <w:szCs w:val="22"/>
        </w:rPr>
      </w:pPr>
      <w:r w:rsidRPr="0028226B">
        <w:rPr>
          <w:rFonts w:ascii="Cambria" w:hAnsi="Cambria"/>
          <w:sz w:val="20"/>
          <w:szCs w:val="22"/>
        </w:rPr>
        <w:t>Font: Cambria</w:t>
      </w:r>
    </w:p>
    <w:p w14:paraId="004A0F61" w14:textId="465B3603" w:rsidR="00B35E50" w:rsidRPr="0028226B" w:rsidRDefault="00B35E50" w:rsidP="00B35E50">
      <w:pPr>
        <w:spacing w:line="276" w:lineRule="auto"/>
        <w:rPr>
          <w:rFonts w:ascii="Cambria" w:hAnsi="Cambria"/>
          <w:sz w:val="20"/>
          <w:szCs w:val="22"/>
        </w:rPr>
      </w:pPr>
      <w:r w:rsidRPr="0028226B">
        <w:rPr>
          <w:rFonts w:ascii="Cambria" w:hAnsi="Cambria"/>
          <w:sz w:val="20"/>
          <w:szCs w:val="22"/>
        </w:rPr>
        <w:t>Font size (Body): 1</w:t>
      </w:r>
      <w:r w:rsidR="0037182E" w:rsidRPr="0028226B">
        <w:rPr>
          <w:rFonts w:ascii="Cambria" w:hAnsi="Cambria"/>
          <w:sz w:val="20"/>
          <w:szCs w:val="22"/>
        </w:rPr>
        <w:t>0</w:t>
      </w:r>
    </w:p>
    <w:p w14:paraId="343CA034" w14:textId="45CB8983" w:rsidR="00B35E50" w:rsidRPr="0028226B" w:rsidRDefault="00B35E50" w:rsidP="00B35E50">
      <w:pPr>
        <w:spacing w:line="276" w:lineRule="auto"/>
        <w:rPr>
          <w:rFonts w:ascii="Cambria" w:hAnsi="Cambria"/>
          <w:sz w:val="20"/>
          <w:szCs w:val="22"/>
        </w:rPr>
      </w:pPr>
      <w:r w:rsidRPr="0028226B">
        <w:rPr>
          <w:rFonts w:ascii="Cambria" w:hAnsi="Cambria"/>
          <w:sz w:val="20"/>
          <w:szCs w:val="22"/>
        </w:rPr>
        <w:t>Font size (Headings): 1</w:t>
      </w:r>
      <w:r w:rsidR="0037182E" w:rsidRPr="0028226B">
        <w:rPr>
          <w:rFonts w:ascii="Cambria" w:hAnsi="Cambria"/>
          <w:sz w:val="20"/>
          <w:szCs w:val="22"/>
        </w:rPr>
        <w:t>1</w:t>
      </w:r>
    </w:p>
    <w:p w14:paraId="14DACBED" w14:textId="77777777" w:rsidR="00B35E50" w:rsidRPr="0028226B" w:rsidRDefault="00B35E50" w:rsidP="00B35E50">
      <w:pPr>
        <w:spacing w:line="276" w:lineRule="auto"/>
        <w:rPr>
          <w:rFonts w:ascii="Cambria" w:hAnsi="Cambria"/>
          <w:sz w:val="20"/>
          <w:szCs w:val="22"/>
        </w:rPr>
      </w:pPr>
      <w:r w:rsidRPr="0028226B">
        <w:rPr>
          <w:rFonts w:ascii="Cambria" w:hAnsi="Cambria"/>
          <w:sz w:val="20"/>
          <w:szCs w:val="22"/>
        </w:rPr>
        <w:t>Line and paragraph spacing: 1.15</w:t>
      </w:r>
    </w:p>
    <w:p w14:paraId="28CE0D94" w14:textId="77777777" w:rsidR="00B35E50" w:rsidRPr="0028226B" w:rsidRDefault="00B35E50" w:rsidP="00B35E50">
      <w:pPr>
        <w:spacing w:line="276" w:lineRule="auto"/>
        <w:rPr>
          <w:rFonts w:ascii="Cambria" w:hAnsi="Cambria"/>
          <w:sz w:val="20"/>
          <w:szCs w:val="22"/>
        </w:rPr>
      </w:pPr>
      <w:r w:rsidRPr="0028226B">
        <w:rPr>
          <w:rFonts w:ascii="Cambria" w:hAnsi="Cambria"/>
          <w:sz w:val="20"/>
          <w:szCs w:val="22"/>
        </w:rPr>
        <w:t>Text alignment: Justify</w:t>
      </w:r>
    </w:p>
    <w:p w14:paraId="03EBAF60" w14:textId="77777777" w:rsidR="00B35E50" w:rsidRDefault="00B35E50" w:rsidP="00B35E50">
      <w:pPr>
        <w:spacing w:line="276" w:lineRule="auto"/>
        <w:rPr>
          <w:rFonts w:ascii="Cambria" w:hAnsi="Cambria"/>
          <w:sz w:val="20"/>
          <w:szCs w:val="22"/>
        </w:rPr>
      </w:pPr>
      <w:r w:rsidRPr="0028226B">
        <w:rPr>
          <w:rFonts w:ascii="Cambria" w:hAnsi="Cambria"/>
          <w:sz w:val="20"/>
          <w:szCs w:val="22"/>
        </w:rPr>
        <w:t>Margins: 2.5 cm (1’’) on all sides</w:t>
      </w:r>
    </w:p>
    <w:p w14:paraId="2596D0C3" w14:textId="77777777" w:rsidR="00F81D3C" w:rsidRDefault="00F81D3C" w:rsidP="00B35E50">
      <w:pPr>
        <w:spacing w:line="276" w:lineRule="auto"/>
        <w:rPr>
          <w:rFonts w:ascii="Cambria" w:hAnsi="Cambria"/>
          <w:sz w:val="20"/>
          <w:szCs w:val="22"/>
        </w:rPr>
      </w:pPr>
    </w:p>
    <w:p w14:paraId="04E09E9E" w14:textId="77777777" w:rsidR="00F81D3C" w:rsidRPr="00F81D3C" w:rsidRDefault="00F81D3C" w:rsidP="00F81D3C">
      <w:pPr>
        <w:spacing w:line="276" w:lineRule="auto"/>
        <w:rPr>
          <w:rFonts w:ascii="Cambria" w:hAnsi="Cambria"/>
          <w:color w:val="C00000"/>
          <w:sz w:val="20"/>
          <w:szCs w:val="22"/>
          <w:lang w:val="en-US"/>
        </w:rPr>
      </w:pPr>
      <w:r w:rsidRPr="00F81D3C">
        <w:rPr>
          <w:rFonts w:ascii="Cambria" w:hAnsi="Cambria"/>
          <w:color w:val="C00000"/>
          <w:sz w:val="20"/>
          <w:szCs w:val="22"/>
          <w:lang w:val="en-US"/>
        </w:rPr>
        <w:t>Full papers should consist of a minimum of 4 and a maximum of 6 pages while review papers may extend up to a maximum of 8 pages, with all pages counting references, citations, sources, graphics and figures.</w:t>
      </w:r>
    </w:p>
    <w:p w14:paraId="64BB2294" w14:textId="77777777" w:rsidR="00A76F5C" w:rsidRDefault="00A76F5C" w:rsidP="00B35E50">
      <w:pPr>
        <w:spacing w:line="276" w:lineRule="auto"/>
        <w:rPr>
          <w:rFonts w:ascii="Cambria" w:hAnsi="Cambria"/>
          <w:sz w:val="20"/>
          <w:szCs w:val="22"/>
        </w:rPr>
      </w:pPr>
    </w:p>
    <w:p w14:paraId="37770AAA" w14:textId="77777777" w:rsidR="00E115EA" w:rsidRPr="00E115EA" w:rsidRDefault="00F81D3C" w:rsidP="00B35E50">
      <w:pPr>
        <w:spacing w:line="276" w:lineRule="auto"/>
        <w:rPr>
          <w:rFonts w:ascii="Cambria" w:hAnsi="Cambria"/>
        </w:rPr>
      </w:pPr>
      <w:r w:rsidRPr="00E115EA">
        <w:rPr>
          <w:rFonts w:ascii="Cambria" w:hAnsi="Cambria"/>
          <w:b/>
          <w:bCs/>
        </w:rPr>
        <w:t>Format:</w:t>
      </w:r>
      <w:r w:rsidRPr="00E115EA">
        <w:rPr>
          <w:rFonts w:ascii="Cambria" w:hAnsi="Cambria"/>
        </w:rPr>
        <w:t> </w:t>
      </w:r>
    </w:p>
    <w:p w14:paraId="4E3B7271" w14:textId="32A8AF6E" w:rsidR="00F81D3C" w:rsidRDefault="00F81D3C" w:rsidP="00B35E50">
      <w:pPr>
        <w:spacing w:line="276" w:lineRule="auto"/>
        <w:rPr>
          <w:rFonts w:ascii="Cambria" w:hAnsi="Cambria"/>
          <w:sz w:val="20"/>
          <w:szCs w:val="22"/>
        </w:rPr>
      </w:pPr>
      <w:r w:rsidRPr="00F81D3C">
        <w:rPr>
          <w:rFonts w:ascii="Cambria" w:hAnsi="Cambria"/>
          <w:sz w:val="20"/>
          <w:szCs w:val="22"/>
        </w:rPr>
        <w:t xml:space="preserve">You should submit both the </w:t>
      </w:r>
      <w:r w:rsidRPr="00CF72D9">
        <w:rPr>
          <w:rFonts w:ascii="Cambria" w:hAnsi="Cambria"/>
          <w:b/>
          <w:bCs/>
          <w:color w:val="C00000"/>
          <w:sz w:val="20"/>
          <w:szCs w:val="22"/>
        </w:rPr>
        <w:t>PDF and Microsoft Word</w:t>
      </w:r>
      <w:r w:rsidRPr="00CF72D9">
        <w:rPr>
          <w:rFonts w:ascii="Cambria" w:hAnsi="Cambria"/>
          <w:color w:val="C00000"/>
          <w:sz w:val="20"/>
          <w:szCs w:val="22"/>
        </w:rPr>
        <w:t xml:space="preserve"> </w:t>
      </w:r>
      <w:r w:rsidRPr="00F81D3C">
        <w:rPr>
          <w:rFonts w:ascii="Cambria" w:hAnsi="Cambria"/>
          <w:sz w:val="20"/>
          <w:szCs w:val="22"/>
        </w:rPr>
        <w:t xml:space="preserve">formats of your </w:t>
      </w:r>
      <w:r w:rsidR="00E115EA">
        <w:rPr>
          <w:rFonts w:ascii="Cambria" w:hAnsi="Cambria"/>
          <w:sz w:val="20"/>
          <w:szCs w:val="22"/>
        </w:rPr>
        <w:t>paper</w:t>
      </w:r>
      <w:r w:rsidRPr="00F81D3C">
        <w:rPr>
          <w:rFonts w:ascii="Cambria" w:hAnsi="Cambria"/>
          <w:sz w:val="20"/>
          <w:szCs w:val="22"/>
        </w:rPr>
        <w:t xml:space="preserve"> and should use the template provided above.</w:t>
      </w:r>
    </w:p>
    <w:p w14:paraId="416FDFA7" w14:textId="77777777" w:rsidR="00F81D3C" w:rsidRDefault="00F81D3C" w:rsidP="00B35E50">
      <w:pPr>
        <w:spacing w:line="276" w:lineRule="auto"/>
        <w:rPr>
          <w:rFonts w:ascii="Cambria" w:hAnsi="Cambria"/>
          <w:sz w:val="20"/>
          <w:szCs w:val="22"/>
        </w:rPr>
      </w:pPr>
    </w:p>
    <w:p w14:paraId="7A6BCF0B" w14:textId="77777777" w:rsidR="00A76F5C" w:rsidRPr="00E115EA" w:rsidRDefault="00A76F5C" w:rsidP="00A76F5C">
      <w:pPr>
        <w:spacing w:line="276" w:lineRule="auto"/>
        <w:rPr>
          <w:rFonts w:ascii="Cambria" w:hAnsi="Cambria"/>
          <w:lang w:val="en-US"/>
        </w:rPr>
      </w:pPr>
      <w:r w:rsidRPr="00E115EA">
        <w:rPr>
          <w:rFonts w:ascii="Cambria" w:hAnsi="Cambria"/>
          <w:b/>
          <w:bCs/>
          <w:lang w:val="en-US"/>
        </w:rPr>
        <w:t>Title:</w:t>
      </w:r>
    </w:p>
    <w:p w14:paraId="14F2DB4D" w14:textId="3D81FC6D" w:rsidR="00A76F5C" w:rsidRPr="00A76F5C" w:rsidRDefault="00A76F5C" w:rsidP="00A76F5C">
      <w:pPr>
        <w:spacing w:line="276" w:lineRule="auto"/>
        <w:jc w:val="both"/>
        <w:rPr>
          <w:rFonts w:ascii="Cambria" w:hAnsi="Cambria"/>
          <w:sz w:val="20"/>
          <w:szCs w:val="22"/>
          <w:lang w:val="en-US"/>
        </w:rPr>
      </w:pPr>
      <w:r w:rsidRPr="00A76F5C">
        <w:rPr>
          <w:rFonts w:ascii="Cambria" w:hAnsi="Cambria"/>
          <w:sz w:val="20"/>
          <w:szCs w:val="22"/>
          <w:lang w:val="en-US"/>
        </w:rPr>
        <w:t>The title should be succinct and informative. Titles are often used in information-retrieval systems. Avoid including formulas and abbreviations. A title with a character count (without space) of 200 characters should be included on the title page. Font Cambria, size 1</w:t>
      </w:r>
      <w:r w:rsidR="00270BBA">
        <w:rPr>
          <w:rFonts w:ascii="Cambria" w:hAnsi="Cambria"/>
          <w:sz w:val="20"/>
          <w:szCs w:val="22"/>
          <w:lang w:val="en-US"/>
        </w:rPr>
        <w:t>4</w:t>
      </w:r>
      <w:r w:rsidRPr="00A76F5C">
        <w:rPr>
          <w:rFonts w:ascii="Cambria" w:hAnsi="Cambria"/>
          <w:sz w:val="20"/>
          <w:szCs w:val="22"/>
          <w:lang w:val="en-US"/>
        </w:rPr>
        <w:t>, Bold should be used for the title.</w:t>
      </w:r>
      <w:r w:rsidRPr="00A76F5C">
        <w:rPr>
          <w:rFonts w:ascii="Cambria" w:hAnsi="Cambria"/>
          <w:sz w:val="20"/>
          <w:szCs w:val="22"/>
          <w:lang w:val="en-US"/>
        </w:rPr>
        <w:br/>
        <w:t>Capitalize the first word of the title, proper nouns, names, periods, events, I as a pronoun, locations and direct addresses only.</w:t>
      </w:r>
    </w:p>
    <w:p w14:paraId="43D3C7A7" w14:textId="77777777" w:rsidR="00A76F5C" w:rsidRPr="00A76F5C" w:rsidRDefault="00A76F5C" w:rsidP="00270BBA">
      <w:pPr>
        <w:spacing w:line="276" w:lineRule="auto"/>
        <w:ind w:left="426"/>
        <w:rPr>
          <w:rFonts w:ascii="Cambria" w:hAnsi="Cambria"/>
          <w:sz w:val="20"/>
          <w:szCs w:val="22"/>
          <w:lang w:val="en-US"/>
        </w:rPr>
      </w:pPr>
      <w:r w:rsidRPr="00A76F5C">
        <w:rPr>
          <w:rFonts w:ascii="Cambria" w:hAnsi="Cambria"/>
          <w:sz w:val="20"/>
          <w:szCs w:val="22"/>
          <w:lang w:val="en-US"/>
        </w:rPr>
        <w:lastRenderedPageBreak/>
        <w:br/>
        <w:t>e. g.: -</w:t>
      </w:r>
    </w:p>
    <w:p w14:paraId="2E9F31BA" w14:textId="77777777" w:rsidR="00A76F5C" w:rsidRPr="00A76F5C" w:rsidRDefault="00A76F5C" w:rsidP="00270BBA">
      <w:pPr>
        <w:spacing w:line="276" w:lineRule="auto"/>
        <w:ind w:left="426"/>
        <w:jc w:val="both"/>
        <w:rPr>
          <w:rFonts w:ascii="Cambria" w:hAnsi="Cambria"/>
          <w:sz w:val="28"/>
          <w:szCs w:val="32"/>
          <w:lang w:val="en-US"/>
        </w:rPr>
      </w:pPr>
      <w:r w:rsidRPr="00A76F5C">
        <w:rPr>
          <w:rFonts w:ascii="Cambria" w:hAnsi="Cambria"/>
          <w:b/>
          <w:bCs/>
          <w:sz w:val="28"/>
          <w:szCs w:val="32"/>
          <w:lang w:val="en-US"/>
        </w:rPr>
        <w:t>Presence of </w:t>
      </w:r>
      <w:r w:rsidRPr="00A76F5C">
        <w:rPr>
          <w:rFonts w:ascii="Cambria" w:hAnsi="Cambria"/>
          <w:b/>
          <w:bCs/>
          <w:i/>
          <w:iCs/>
          <w:sz w:val="28"/>
          <w:szCs w:val="32"/>
          <w:lang w:val="en-US"/>
        </w:rPr>
        <w:t xml:space="preserve">Leishmania </w:t>
      </w:r>
      <w:proofErr w:type="spellStart"/>
      <w:r w:rsidRPr="00A76F5C">
        <w:rPr>
          <w:rFonts w:ascii="Cambria" w:hAnsi="Cambria"/>
          <w:b/>
          <w:bCs/>
          <w:i/>
          <w:iCs/>
          <w:sz w:val="28"/>
          <w:szCs w:val="32"/>
          <w:lang w:val="en-US"/>
        </w:rPr>
        <w:t>donovani</w:t>
      </w:r>
      <w:proofErr w:type="spellEnd"/>
      <w:r w:rsidRPr="00A76F5C">
        <w:rPr>
          <w:rFonts w:ascii="Cambria" w:hAnsi="Cambria"/>
          <w:b/>
          <w:bCs/>
          <w:i/>
          <w:iCs/>
          <w:sz w:val="28"/>
          <w:szCs w:val="32"/>
          <w:lang w:val="en-US"/>
        </w:rPr>
        <w:t> </w:t>
      </w:r>
      <w:r w:rsidRPr="00A76F5C">
        <w:rPr>
          <w:rFonts w:ascii="Cambria" w:hAnsi="Cambria"/>
          <w:b/>
          <w:bCs/>
          <w:sz w:val="28"/>
          <w:szCs w:val="32"/>
          <w:lang w:val="en-US"/>
        </w:rPr>
        <w:t>DNA in wild-caught biting midges Culicoides sp. at a Leishmaniasis disease endemic area in Sri Lanka; An alternative vector for disease transmission</w:t>
      </w:r>
    </w:p>
    <w:p w14:paraId="46FAC877" w14:textId="77777777" w:rsidR="00A76F5C" w:rsidRDefault="00A76F5C" w:rsidP="00B35E50">
      <w:pPr>
        <w:spacing w:line="276" w:lineRule="auto"/>
        <w:rPr>
          <w:rFonts w:ascii="Cambria" w:hAnsi="Cambria"/>
          <w:sz w:val="20"/>
          <w:szCs w:val="22"/>
        </w:rPr>
      </w:pPr>
    </w:p>
    <w:p w14:paraId="193A3C2F" w14:textId="77777777" w:rsidR="00A76F5C" w:rsidRDefault="00A76F5C" w:rsidP="00B35E50">
      <w:pPr>
        <w:spacing w:line="276" w:lineRule="auto"/>
        <w:rPr>
          <w:rFonts w:ascii="Cambria" w:hAnsi="Cambria"/>
          <w:sz w:val="20"/>
          <w:szCs w:val="22"/>
        </w:rPr>
      </w:pPr>
    </w:p>
    <w:p w14:paraId="3D0B91EC" w14:textId="1D4A443C" w:rsidR="00110333" w:rsidRPr="00C35827" w:rsidRDefault="00110333" w:rsidP="00415C51">
      <w:pPr>
        <w:pStyle w:val="Heading2"/>
        <w:spacing w:after="240" w:line="360" w:lineRule="auto"/>
        <w:jc w:val="left"/>
        <w:rPr>
          <w:rFonts w:ascii="Cambria" w:hAnsi="Cambria"/>
          <w:sz w:val="22"/>
          <w:szCs w:val="22"/>
        </w:rPr>
      </w:pPr>
      <w:r w:rsidRPr="00C35827">
        <w:rPr>
          <w:rFonts w:ascii="Cambria" w:hAnsi="Cambria"/>
          <w:sz w:val="22"/>
          <w:szCs w:val="22"/>
        </w:rPr>
        <w:t>Introduction</w:t>
      </w:r>
      <w:r w:rsidR="00F203A8" w:rsidRPr="00C35827">
        <w:rPr>
          <w:rFonts w:ascii="Cambria" w:hAnsi="Cambria"/>
          <w:sz w:val="22"/>
          <w:szCs w:val="22"/>
        </w:rPr>
        <w:t xml:space="preserve"> </w:t>
      </w:r>
      <w:r w:rsidR="00F203A8" w:rsidRPr="00C35827">
        <w:rPr>
          <w:rFonts w:ascii="Cambria" w:eastAsia="Times New Roman" w:hAnsi="Cambria" w:cs="Times New Roman"/>
          <w:color w:val="C00000"/>
          <w:sz w:val="22"/>
          <w:szCs w:val="22"/>
        </w:rPr>
        <w:t>(Font Cambria, Size 1</w:t>
      </w:r>
      <w:r w:rsidR="00C35827">
        <w:rPr>
          <w:rFonts w:ascii="Cambria" w:eastAsia="Times New Roman" w:hAnsi="Cambria" w:cs="Times New Roman"/>
          <w:color w:val="C00000"/>
          <w:sz w:val="22"/>
          <w:szCs w:val="22"/>
        </w:rPr>
        <w:t>1</w:t>
      </w:r>
      <w:r w:rsidR="00F203A8" w:rsidRPr="00C35827">
        <w:rPr>
          <w:rFonts w:ascii="Cambria" w:eastAsia="Times New Roman" w:hAnsi="Cambria" w:cs="Times New Roman"/>
          <w:color w:val="C00000"/>
          <w:sz w:val="22"/>
          <w:szCs w:val="22"/>
        </w:rPr>
        <w:t xml:space="preserve">, Bold, </w:t>
      </w:r>
      <w:r w:rsidR="00666AC9" w:rsidRPr="00C35827">
        <w:rPr>
          <w:rFonts w:ascii="Cambria" w:eastAsia="Times New Roman" w:hAnsi="Cambria" w:cs="Times New Roman"/>
          <w:color w:val="C00000"/>
          <w:sz w:val="22"/>
          <w:szCs w:val="22"/>
        </w:rPr>
        <w:t>Justify</w:t>
      </w:r>
      <w:r w:rsidR="00F203A8" w:rsidRPr="00C35827">
        <w:rPr>
          <w:rFonts w:ascii="Cambria" w:eastAsia="Times New Roman" w:hAnsi="Cambria" w:cs="Times New Roman"/>
          <w:color w:val="C00000"/>
          <w:sz w:val="22"/>
          <w:szCs w:val="22"/>
        </w:rPr>
        <w:t>)</w:t>
      </w:r>
    </w:p>
    <w:p w14:paraId="37B5505D" w14:textId="3CBE9DB4" w:rsidR="00CF3EF0" w:rsidRPr="00C35827" w:rsidRDefault="00CF3EF0" w:rsidP="006329A9">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C35827">
        <w:rPr>
          <w:rFonts w:eastAsia="Times New Roman"/>
          <w:color w:val="C00000"/>
          <w:sz w:val="20"/>
          <w:szCs w:val="20"/>
        </w:rPr>
        <w:t>0</w:t>
      </w:r>
      <w:r w:rsidRPr="00C35827">
        <w:rPr>
          <w:rFonts w:eastAsia="Times New Roman"/>
          <w:color w:val="C00000"/>
          <w:sz w:val="20"/>
          <w:szCs w:val="20"/>
        </w:rPr>
        <w:t>, Justify)</w:t>
      </w:r>
    </w:p>
    <w:p w14:paraId="4643C760" w14:textId="7640C118" w:rsidR="005F264B" w:rsidRPr="00C35827" w:rsidRDefault="00C56592" w:rsidP="005F264B">
      <w:pPr>
        <w:pStyle w:val="Body"/>
        <w:rPr>
          <w:sz w:val="20"/>
          <w:szCs w:val="20"/>
        </w:rPr>
      </w:pPr>
      <w:r w:rsidRPr="00C35827">
        <w:rPr>
          <w:sz w:val="20"/>
          <w:szCs w:val="20"/>
        </w:rPr>
        <w:t xml:space="preserve">The introduction and literature review must be merged into a single chapter. Your literature review should include a succinct summary of the relevant research on your area of interest. Accordingly, give an overview of previous and ongoing research </w:t>
      </w:r>
      <w:proofErr w:type="gramStart"/>
      <w:r w:rsidRPr="00C35827">
        <w:rPr>
          <w:sz w:val="20"/>
          <w:szCs w:val="20"/>
        </w:rPr>
        <w:t>of</w:t>
      </w:r>
      <w:proofErr w:type="gramEnd"/>
      <w:r w:rsidRPr="00C35827">
        <w:rPr>
          <w:sz w:val="20"/>
          <w:szCs w:val="20"/>
        </w:rPr>
        <w:t xml:space="preserve"> the subject matter. The introduction should include an extensive and thorough elucidation and assessment of prior research conducted on the subject. Write in broad strokes and then focus on your specific area of interest (imagine an inverted triangle). It should outline the criteria for the applicability of the referenced publications as well as how your research will add to or expand upon the body of existing knowledge. In doing so, the gap in knowledge should be discussed under the introduction. This part should incorporate the conceptual or theoretical foundation for your research in addition to the justification for your investigation.  In addition, state the goals of the work and give </w:t>
      </w:r>
      <w:proofErr w:type="gramStart"/>
      <w:r w:rsidRPr="00C35827">
        <w:rPr>
          <w:sz w:val="20"/>
          <w:szCs w:val="20"/>
        </w:rPr>
        <w:t>a sufficient</w:t>
      </w:r>
      <w:proofErr w:type="gramEnd"/>
      <w:r w:rsidRPr="00C35827">
        <w:rPr>
          <w:sz w:val="20"/>
          <w:szCs w:val="20"/>
        </w:rPr>
        <w:t xml:space="preserve"> background. Clearly state the hypothesis or the purpose of the study, how and why the hypothesis was developed and why the author(s) think it is important. Do not write subsections with headings for the study hypothesis, objectives, and the significance of the study. These sections should be presented as part of the introduction.</w:t>
      </w:r>
      <w:r w:rsidR="00A246FB" w:rsidRPr="00C35827">
        <w:rPr>
          <w:sz w:val="20"/>
          <w:szCs w:val="20"/>
        </w:rPr>
        <w:t xml:space="preserve"> </w:t>
      </w:r>
      <w:bookmarkEnd w:id="0"/>
    </w:p>
    <w:p w14:paraId="28140962" w14:textId="6D133BE7" w:rsidR="00AD335D" w:rsidRPr="00C35827" w:rsidRDefault="00AD335D" w:rsidP="00415C51">
      <w:pPr>
        <w:spacing w:before="240" w:after="240" w:line="360" w:lineRule="auto"/>
        <w:rPr>
          <w:rFonts w:ascii="Cambria" w:eastAsia="Times New Roman" w:hAnsi="Cambria" w:cs="Times New Roman"/>
          <w:b/>
          <w:bCs/>
          <w:szCs w:val="22"/>
        </w:rPr>
      </w:pPr>
      <w:r w:rsidRPr="00C35827">
        <w:rPr>
          <w:rFonts w:ascii="Cambria" w:eastAsia="Times New Roman" w:hAnsi="Cambria" w:cs="Times New Roman"/>
          <w:b/>
          <w:bCs/>
          <w:szCs w:val="22"/>
        </w:rPr>
        <w:t>Methodology</w:t>
      </w:r>
      <w:r w:rsidR="00F203A8" w:rsidRPr="00C35827">
        <w:rPr>
          <w:rFonts w:ascii="Cambria" w:eastAsia="Times New Roman" w:hAnsi="Cambria" w:cs="Times New Roman"/>
          <w:b/>
          <w:bCs/>
          <w:szCs w:val="22"/>
        </w:rPr>
        <w:t xml:space="preserve"> </w:t>
      </w:r>
      <w:r w:rsidR="00F203A8" w:rsidRPr="00C35827">
        <w:rPr>
          <w:rFonts w:ascii="Cambria" w:eastAsia="Times New Roman" w:hAnsi="Cambria" w:cs="Times New Roman"/>
          <w:b/>
          <w:bCs/>
          <w:color w:val="C00000"/>
          <w:szCs w:val="22"/>
        </w:rPr>
        <w:t>(Font Cambria, Size 1</w:t>
      </w:r>
      <w:r w:rsidR="00C35827" w:rsidRPr="00C35827">
        <w:rPr>
          <w:rFonts w:ascii="Cambria" w:eastAsia="Times New Roman" w:hAnsi="Cambria" w:cs="Times New Roman"/>
          <w:b/>
          <w:bCs/>
          <w:color w:val="C00000"/>
          <w:szCs w:val="22"/>
        </w:rPr>
        <w:t>1</w:t>
      </w:r>
      <w:r w:rsidR="00F203A8" w:rsidRPr="00C35827">
        <w:rPr>
          <w:rFonts w:ascii="Cambria" w:eastAsia="Times New Roman" w:hAnsi="Cambria" w:cs="Times New Roman"/>
          <w:b/>
          <w:bCs/>
          <w:color w:val="C00000"/>
          <w:szCs w:val="22"/>
        </w:rPr>
        <w:t xml:space="preserve">, Bold, </w:t>
      </w:r>
      <w:r w:rsidR="00666AC9" w:rsidRPr="00C35827">
        <w:rPr>
          <w:rFonts w:ascii="Cambria" w:eastAsia="Times New Roman" w:hAnsi="Cambria" w:cs="Times New Roman"/>
          <w:b/>
          <w:bCs/>
          <w:color w:val="C00000"/>
          <w:szCs w:val="22"/>
        </w:rPr>
        <w:t>Justify</w:t>
      </w:r>
      <w:r w:rsidR="00F203A8" w:rsidRPr="00C35827">
        <w:rPr>
          <w:rFonts w:ascii="Cambria" w:eastAsia="Times New Roman" w:hAnsi="Cambria" w:cs="Times New Roman"/>
          <w:b/>
          <w:bCs/>
          <w:color w:val="C00000"/>
          <w:szCs w:val="22"/>
        </w:rPr>
        <w:t>)</w:t>
      </w:r>
    </w:p>
    <w:p w14:paraId="5ABE50F5" w14:textId="63FC63BD" w:rsidR="006329A9" w:rsidRPr="00C35827" w:rsidRDefault="006329A9" w:rsidP="006329A9">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C35827">
        <w:rPr>
          <w:rFonts w:eastAsia="Times New Roman"/>
          <w:color w:val="C00000"/>
          <w:sz w:val="20"/>
          <w:szCs w:val="20"/>
        </w:rPr>
        <w:t>0</w:t>
      </w:r>
      <w:r w:rsidRPr="00C35827">
        <w:rPr>
          <w:rFonts w:eastAsia="Times New Roman"/>
          <w:color w:val="C00000"/>
          <w:sz w:val="20"/>
          <w:szCs w:val="20"/>
        </w:rPr>
        <w:t>, Justify)</w:t>
      </w:r>
    </w:p>
    <w:p w14:paraId="02D1E25E" w14:textId="1582D314" w:rsidR="00AD335D" w:rsidRPr="00C35827" w:rsidRDefault="00AD335D" w:rsidP="00046A29">
      <w:pPr>
        <w:pStyle w:val="Body"/>
        <w:rPr>
          <w:sz w:val="20"/>
          <w:szCs w:val="20"/>
        </w:rPr>
      </w:pPr>
      <w:r w:rsidRPr="00C35827">
        <w:rPr>
          <w:sz w:val="20"/>
          <w:szCs w:val="20"/>
        </w:rPr>
        <w:t xml:space="preserve">Give enough information so that a different researcher might reproduce the study. Methods that have already been published should be cited and summarized. Indicate any changes made to current practices. The research approach, research design, data collection method, research area, sample area and sample unit should be included under the methodology. Include the specific reagents used with sufficient information for reproducing the data (E.g.: Manufacturer, Country, Catalog number). Software for data analysis should be explained briefly and with reference to its </w:t>
      </w:r>
      <w:proofErr w:type="gramStart"/>
      <w:r w:rsidRPr="00C35827">
        <w:rPr>
          <w:sz w:val="20"/>
          <w:szCs w:val="20"/>
        </w:rPr>
        <w:t>particular version</w:t>
      </w:r>
      <w:proofErr w:type="gramEnd"/>
      <w:r w:rsidRPr="00C35827">
        <w:rPr>
          <w:sz w:val="20"/>
          <w:szCs w:val="20"/>
        </w:rPr>
        <w:t>.</w:t>
      </w:r>
      <w:r w:rsidR="00A246FB" w:rsidRPr="00C35827">
        <w:rPr>
          <w:sz w:val="20"/>
          <w:szCs w:val="20"/>
        </w:rPr>
        <w:t xml:space="preserve"> </w:t>
      </w:r>
    </w:p>
    <w:p w14:paraId="04E9258A" w14:textId="77777777" w:rsidR="006457E1" w:rsidRPr="00C35827" w:rsidRDefault="006457E1" w:rsidP="00046A29">
      <w:pPr>
        <w:pStyle w:val="Body"/>
        <w:rPr>
          <w:sz w:val="20"/>
          <w:szCs w:val="20"/>
        </w:rPr>
      </w:pPr>
    </w:p>
    <w:p w14:paraId="16DC9C74" w14:textId="1B865AEE" w:rsidR="006457E1" w:rsidRPr="00902463" w:rsidRDefault="006457E1" w:rsidP="00C35827">
      <w:pPr>
        <w:spacing w:before="240" w:after="240" w:line="360" w:lineRule="auto"/>
        <w:rPr>
          <w:rFonts w:ascii="Cambria" w:eastAsia="Times New Roman" w:hAnsi="Cambria" w:cs="Times New Roman"/>
          <w:b/>
          <w:bCs/>
          <w:color w:val="EE0000"/>
          <w:szCs w:val="22"/>
        </w:rPr>
      </w:pPr>
      <w:r w:rsidRPr="00C35827">
        <w:rPr>
          <w:rFonts w:ascii="Cambria" w:hAnsi="Cambria"/>
          <w:b/>
          <w:bCs/>
          <w:szCs w:val="22"/>
          <w:lang w:val="en-US"/>
        </w:rPr>
        <w:t>Ethic</w:t>
      </w:r>
      <w:r w:rsidR="008A0EF5" w:rsidRPr="00C35827">
        <w:rPr>
          <w:rFonts w:ascii="Cambria" w:hAnsi="Cambria"/>
          <w:b/>
          <w:bCs/>
          <w:szCs w:val="22"/>
          <w:lang w:val="en-US"/>
        </w:rPr>
        <w:t>al Clearance</w:t>
      </w:r>
      <w:r w:rsidR="00142621">
        <w:rPr>
          <w:rFonts w:ascii="Cambria" w:hAnsi="Cambria"/>
          <w:b/>
          <w:bCs/>
          <w:szCs w:val="22"/>
          <w:lang w:val="en-US"/>
        </w:rPr>
        <w:t xml:space="preserve"> </w:t>
      </w:r>
      <w:r w:rsidR="00902463" w:rsidRPr="00902463">
        <w:rPr>
          <w:rFonts w:ascii="Cambria" w:hAnsi="Cambria"/>
          <w:b/>
          <w:bCs/>
          <w:color w:val="EE0000"/>
          <w:szCs w:val="22"/>
          <w:lang w:val="en-US"/>
        </w:rPr>
        <w:t>(</w:t>
      </w:r>
      <w:r w:rsidR="00C17BF3" w:rsidRPr="00C17BF3">
        <w:rPr>
          <w:rFonts w:ascii="Cambria" w:hAnsi="Cambria"/>
          <w:b/>
          <w:bCs/>
          <w:color w:val="EE0000"/>
          <w:szCs w:val="22"/>
          <w:lang w:val="en-US"/>
        </w:rPr>
        <w:t>Ethical clearance is not a mandatory requirement for submission</w:t>
      </w:r>
      <w:r w:rsidR="00C17BF3">
        <w:rPr>
          <w:rFonts w:ascii="Cambria" w:hAnsi="Cambria"/>
          <w:b/>
          <w:bCs/>
          <w:color w:val="EE0000"/>
          <w:szCs w:val="22"/>
          <w:lang w:val="en-US"/>
        </w:rPr>
        <w:t>)</w:t>
      </w:r>
    </w:p>
    <w:p w14:paraId="75B93F21" w14:textId="0C103318" w:rsidR="00FD7542" w:rsidRPr="00757EA2" w:rsidRDefault="00E002F1" w:rsidP="006457E1">
      <w:pPr>
        <w:jc w:val="both"/>
        <w:rPr>
          <w:rFonts w:ascii="Cambria" w:hAnsi="Cambria"/>
          <w:i/>
          <w:iCs/>
          <w:color w:val="C00000"/>
          <w:sz w:val="20"/>
          <w:szCs w:val="20"/>
          <w:lang w:val="en-US"/>
        </w:rPr>
      </w:pPr>
      <w:r w:rsidRPr="00E002F1">
        <w:rPr>
          <w:rFonts w:ascii="Cambria" w:hAnsi="Cambria"/>
          <w:b/>
          <w:bCs/>
          <w:i/>
          <w:iCs/>
          <w:color w:val="C00000"/>
          <w:sz w:val="20"/>
          <w:szCs w:val="20"/>
          <w:lang w:val="en-US"/>
        </w:rPr>
        <w:t>I</w:t>
      </w:r>
      <w:r w:rsidR="00FD7542" w:rsidRPr="00E002F1">
        <w:rPr>
          <w:rFonts w:ascii="Cambria" w:hAnsi="Cambria"/>
          <w:b/>
          <w:bCs/>
          <w:i/>
          <w:iCs/>
          <w:color w:val="C00000"/>
          <w:sz w:val="20"/>
          <w:szCs w:val="20"/>
          <w:lang w:val="en-US"/>
        </w:rPr>
        <w:t>f ethical approval has been obtained</w:t>
      </w:r>
      <w:r w:rsidR="00FD7542" w:rsidRPr="00757EA2">
        <w:rPr>
          <w:rFonts w:ascii="Cambria" w:hAnsi="Cambria"/>
          <w:i/>
          <w:iCs/>
          <w:color w:val="C00000"/>
          <w:sz w:val="20"/>
          <w:szCs w:val="20"/>
          <w:lang w:val="en-US"/>
        </w:rPr>
        <w:t xml:space="preserve"> for the study, authors are required to submit a copy of the approval document and include an appropriate ethical clearance statement in the </w:t>
      </w:r>
      <w:r w:rsidR="00506AC6">
        <w:rPr>
          <w:rFonts w:ascii="Cambria" w:hAnsi="Cambria"/>
          <w:i/>
          <w:iCs/>
          <w:color w:val="C00000"/>
          <w:sz w:val="20"/>
          <w:szCs w:val="20"/>
          <w:lang w:val="en-US"/>
        </w:rPr>
        <w:t>paper</w:t>
      </w:r>
      <w:r w:rsidR="00FD7542" w:rsidRPr="00757EA2">
        <w:rPr>
          <w:rFonts w:ascii="Cambria" w:hAnsi="Cambria"/>
          <w:i/>
          <w:iCs/>
          <w:color w:val="C00000"/>
          <w:sz w:val="20"/>
          <w:szCs w:val="20"/>
          <w:lang w:val="en-US"/>
        </w:rPr>
        <w:t xml:space="preserve"> in accordance with the Author Guidelines. </w:t>
      </w:r>
      <w:r w:rsidR="00FD7542" w:rsidRPr="00E002F1">
        <w:rPr>
          <w:rFonts w:ascii="Cambria" w:hAnsi="Cambria"/>
          <w:b/>
          <w:bCs/>
          <w:i/>
          <w:iCs/>
          <w:color w:val="C00000"/>
          <w:sz w:val="20"/>
          <w:szCs w:val="20"/>
          <w:lang w:val="en-US"/>
        </w:rPr>
        <w:t>If ethical clearance has not been obtained</w:t>
      </w:r>
      <w:r w:rsidR="00FD7542" w:rsidRPr="00757EA2">
        <w:rPr>
          <w:rFonts w:ascii="Cambria" w:hAnsi="Cambria"/>
          <w:i/>
          <w:iCs/>
          <w:color w:val="C00000"/>
          <w:sz w:val="20"/>
          <w:szCs w:val="20"/>
          <w:lang w:val="en-US"/>
        </w:rPr>
        <w:t>, authors may submit evidence of informed consent from participants, where applicable. While this is not compulsory, it is recommended to demonstrate adherence to ethical research practices.</w:t>
      </w:r>
    </w:p>
    <w:p w14:paraId="4B724208" w14:textId="77777777" w:rsidR="00FD7542" w:rsidRDefault="00FD7542" w:rsidP="006457E1">
      <w:pPr>
        <w:jc w:val="both"/>
        <w:rPr>
          <w:rFonts w:ascii="Cambria" w:hAnsi="Cambria"/>
          <w:sz w:val="20"/>
          <w:szCs w:val="20"/>
          <w:lang w:val="en-US"/>
        </w:rPr>
      </w:pPr>
    </w:p>
    <w:p w14:paraId="286AD806" w14:textId="7410F9B3" w:rsidR="006457E1" w:rsidRPr="00C35827" w:rsidRDefault="006457E1" w:rsidP="00506AC6">
      <w:pPr>
        <w:jc w:val="both"/>
        <w:rPr>
          <w:rFonts w:ascii="Cambria" w:hAnsi="Cambria"/>
          <w:sz w:val="20"/>
          <w:szCs w:val="20"/>
          <w:lang w:val="en-US"/>
        </w:rPr>
      </w:pPr>
      <w:r w:rsidRPr="00C35827">
        <w:rPr>
          <w:rFonts w:ascii="Cambria" w:hAnsi="Cambria"/>
          <w:sz w:val="20"/>
          <w:szCs w:val="20"/>
          <w:lang w:val="en-US"/>
        </w:rPr>
        <w:t xml:space="preserve">All </w:t>
      </w:r>
      <w:r w:rsidR="00506AC6">
        <w:rPr>
          <w:rFonts w:ascii="Cambria" w:hAnsi="Cambria"/>
          <w:sz w:val="20"/>
          <w:szCs w:val="20"/>
          <w:lang w:val="en-US"/>
        </w:rPr>
        <w:t>paper</w:t>
      </w:r>
      <w:r w:rsidRPr="00C35827">
        <w:rPr>
          <w:rFonts w:ascii="Cambria" w:hAnsi="Cambria"/>
          <w:sz w:val="20"/>
          <w:szCs w:val="20"/>
          <w:lang w:val="en-US"/>
        </w:rPr>
        <w:t xml:space="preserve">s submitted to the </w:t>
      </w:r>
      <w:r w:rsidR="00506AC6" w:rsidRPr="00506AC6">
        <w:rPr>
          <w:rFonts w:ascii="Cambria" w:hAnsi="Cambria"/>
          <w:sz w:val="20"/>
          <w:szCs w:val="20"/>
          <w:lang w:val="en-US"/>
        </w:rPr>
        <w:t>International Postgraduate Research Conference</w:t>
      </w:r>
      <w:r w:rsidR="00506AC6">
        <w:rPr>
          <w:rFonts w:ascii="Cambria" w:hAnsi="Cambria"/>
          <w:sz w:val="20"/>
          <w:szCs w:val="20"/>
          <w:lang w:val="en-US"/>
        </w:rPr>
        <w:t xml:space="preserve"> (</w:t>
      </w:r>
      <w:r w:rsidR="00506AC6" w:rsidRPr="00506AC6">
        <w:rPr>
          <w:rFonts w:ascii="Cambria" w:hAnsi="Cambria"/>
          <w:sz w:val="20"/>
          <w:szCs w:val="20"/>
          <w:lang w:val="en-US"/>
        </w:rPr>
        <w:t>IPRC</w:t>
      </w:r>
      <w:r w:rsidR="00506AC6">
        <w:rPr>
          <w:rFonts w:ascii="Cambria" w:hAnsi="Cambria"/>
          <w:sz w:val="20"/>
          <w:szCs w:val="20"/>
          <w:lang w:val="en-US"/>
        </w:rPr>
        <w:t>)</w:t>
      </w:r>
      <w:r w:rsidR="00506AC6" w:rsidRPr="00506AC6">
        <w:rPr>
          <w:rFonts w:ascii="Cambria" w:hAnsi="Cambria"/>
          <w:sz w:val="20"/>
          <w:szCs w:val="20"/>
          <w:lang w:val="en-US"/>
        </w:rPr>
        <w:t xml:space="preserve"> </w:t>
      </w:r>
      <w:r w:rsidRPr="00C35827">
        <w:rPr>
          <w:rFonts w:ascii="Cambria" w:hAnsi="Cambria"/>
          <w:sz w:val="20"/>
          <w:szCs w:val="20"/>
          <w:lang w:val="en-US"/>
        </w:rPr>
        <w:t>must comply with internationally accepted ethical standards. Authors are required to ensure that their research has been conducted responsibly, with integrity, transparency, and respect for ethical principles.</w:t>
      </w:r>
    </w:p>
    <w:p w14:paraId="0DAE4C1C" w14:textId="77777777" w:rsidR="006457E1" w:rsidRPr="00C35827" w:rsidRDefault="006457E1" w:rsidP="006457E1">
      <w:pPr>
        <w:jc w:val="both"/>
        <w:rPr>
          <w:rFonts w:ascii="Cambria" w:hAnsi="Cambria"/>
          <w:sz w:val="20"/>
          <w:szCs w:val="20"/>
          <w:lang w:val="en-US"/>
        </w:rPr>
      </w:pPr>
    </w:p>
    <w:p w14:paraId="25EE2C68" w14:textId="77777777"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For studies involving </w:t>
      </w:r>
      <w:r w:rsidRPr="00C35827">
        <w:rPr>
          <w:rFonts w:ascii="Cambria" w:hAnsi="Cambria"/>
          <w:b/>
          <w:bCs/>
          <w:sz w:val="20"/>
          <w:szCs w:val="20"/>
          <w:lang w:val="en-US"/>
        </w:rPr>
        <w:t>human participants</w:t>
      </w:r>
      <w:r w:rsidRPr="00C35827">
        <w:rPr>
          <w:rFonts w:ascii="Cambria" w:hAnsi="Cambria"/>
          <w:sz w:val="20"/>
          <w:szCs w:val="20"/>
          <w:lang w:val="en-US"/>
        </w:rPr>
        <w:t>, authors must confirm that the research was conducted in accordance with the Declaration of Helsinki (as revised) or equivalent ethical standards. Informed consent must be obtained from all participants, and participant anonymity and confidentiality must be strictly maintained.</w:t>
      </w:r>
    </w:p>
    <w:p w14:paraId="3D2A5D89" w14:textId="77777777"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For studies involving </w:t>
      </w:r>
      <w:r w:rsidRPr="00C35827">
        <w:rPr>
          <w:rFonts w:ascii="Cambria" w:hAnsi="Cambria"/>
          <w:b/>
          <w:bCs/>
          <w:sz w:val="20"/>
          <w:szCs w:val="20"/>
          <w:lang w:val="en-US"/>
        </w:rPr>
        <w:t>animals</w:t>
      </w:r>
      <w:r w:rsidRPr="00C35827">
        <w:rPr>
          <w:rFonts w:ascii="Cambria" w:hAnsi="Cambria"/>
          <w:sz w:val="20"/>
          <w:szCs w:val="20"/>
          <w:lang w:val="en-US"/>
        </w:rPr>
        <w:t>, authors must confirm that all experimental procedures complied with relevant institutional, national, or international guidelines for the care and use of animals.</w:t>
      </w:r>
    </w:p>
    <w:p w14:paraId="1D531CC0" w14:textId="2ED6BC85"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For </w:t>
      </w:r>
      <w:r w:rsidRPr="00C35827">
        <w:rPr>
          <w:rFonts w:ascii="Cambria" w:hAnsi="Cambria"/>
          <w:b/>
          <w:bCs/>
          <w:sz w:val="20"/>
          <w:szCs w:val="20"/>
          <w:lang w:val="en-US"/>
        </w:rPr>
        <w:t>secondary data, surveys, reviews, or publicly available data</w:t>
      </w:r>
      <w:r w:rsidRPr="00C35827">
        <w:rPr>
          <w:rFonts w:ascii="Cambria" w:hAnsi="Cambria"/>
          <w:sz w:val="20"/>
          <w:szCs w:val="20"/>
          <w:lang w:val="en-US"/>
        </w:rPr>
        <w:t xml:space="preserve">, authors should clearly state the ethical considerations applicable to the study and justify </w:t>
      </w:r>
      <w:r w:rsidRPr="00C35827">
        <w:rPr>
          <w:rFonts w:ascii="Cambria" w:hAnsi="Cambria"/>
          <w:b/>
          <w:bCs/>
          <w:sz w:val="20"/>
          <w:szCs w:val="20"/>
          <w:lang w:val="en-US"/>
        </w:rPr>
        <w:t>if formal ethical approval was not required</w:t>
      </w:r>
      <w:r w:rsidR="0039419A" w:rsidRPr="00C35827">
        <w:rPr>
          <w:rFonts w:ascii="Cambria" w:hAnsi="Cambria"/>
          <w:sz w:val="20"/>
          <w:szCs w:val="20"/>
          <w:lang w:val="en-US"/>
        </w:rPr>
        <w:t>.</w:t>
      </w:r>
    </w:p>
    <w:p w14:paraId="450F7127" w14:textId="77777777" w:rsidR="006457E1" w:rsidRPr="00C35827" w:rsidRDefault="006457E1" w:rsidP="006457E1">
      <w:pPr>
        <w:jc w:val="both"/>
        <w:rPr>
          <w:rFonts w:ascii="Cambria" w:hAnsi="Cambria"/>
          <w:sz w:val="20"/>
          <w:szCs w:val="20"/>
          <w:lang w:val="en-US"/>
        </w:rPr>
      </w:pPr>
    </w:p>
    <w:p w14:paraId="1882AC46" w14:textId="54CAA184"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 xml:space="preserve">Any form of </w:t>
      </w:r>
      <w:r w:rsidRPr="00C35827">
        <w:rPr>
          <w:rFonts w:ascii="Cambria" w:hAnsi="Cambria"/>
          <w:b/>
          <w:bCs/>
          <w:sz w:val="20"/>
          <w:szCs w:val="20"/>
          <w:lang w:val="en-US"/>
        </w:rPr>
        <w:t>plagiarism, data fabrication, falsification, duplicate publication, or unethical research practices</w:t>
      </w:r>
      <w:r w:rsidRPr="00C35827">
        <w:rPr>
          <w:rFonts w:ascii="Cambria" w:hAnsi="Cambria"/>
          <w:sz w:val="20"/>
          <w:szCs w:val="20"/>
          <w:lang w:val="en-US"/>
        </w:rPr>
        <w:t xml:space="preserve"> is strictly prohibited and may result in rejection or retraction of the </w:t>
      </w:r>
      <w:r w:rsidR="00506AC6">
        <w:rPr>
          <w:rFonts w:ascii="Cambria" w:hAnsi="Cambria"/>
          <w:sz w:val="20"/>
          <w:szCs w:val="20"/>
          <w:lang w:val="en-US"/>
        </w:rPr>
        <w:t>paper</w:t>
      </w:r>
      <w:r w:rsidRPr="00C35827">
        <w:rPr>
          <w:rFonts w:ascii="Cambria" w:hAnsi="Cambria"/>
          <w:sz w:val="20"/>
          <w:szCs w:val="20"/>
          <w:lang w:val="en-US"/>
        </w:rPr>
        <w:t>.</w:t>
      </w:r>
    </w:p>
    <w:p w14:paraId="230D6137" w14:textId="77777777" w:rsidR="006457E1" w:rsidRPr="00C35827" w:rsidRDefault="006457E1" w:rsidP="006457E1">
      <w:pPr>
        <w:jc w:val="both"/>
        <w:rPr>
          <w:rFonts w:ascii="Cambria" w:hAnsi="Cambria"/>
          <w:sz w:val="20"/>
          <w:szCs w:val="20"/>
          <w:lang w:val="en-US"/>
        </w:rPr>
      </w:pPr>
    </w:p>
    <w:p w14:paraId="6817A795" w14:textId="7031C212" w:rsidR="006457E1" w:rsidRPr="00097FC3" w:rsidRDefault="006457E1" w:rsidP="006457E1">
      <w:pPr>
        <w:jc w:val="both"/>
        <w:rPr>
          <w:rFonts w:ascii="Cambria" w:hAnsi="Cambria"/>
          <w:b/>
          <w:bCs/>
          <w:szCs w:val="22"/>
          <w:lang w:val="en-US"/>
        </w:rPr>
      </w:pPr>
      <w:r w:rsidRPr="00097FC3">
        <w:rPr>
          <w:rFonts w:ascii="Cambria" w:hAnsi="Cambria"/>
          <w:b/>
          <w:bCs/>
          <w:szCs w:val="22"/>
          <w:lang w:val="en-US"/>
        </w:rPr>
        <w:t>Ethical Clearance Statement</w:t>
      </w:r>
      <w:r w:rsidR="00C35827" w:rsidRPr="00097FC3">
        <w:rPr>
          <w:rFonts w:ascii="Cambria" w:hAnsi="Cambria"/>
          <w:b/>
          <w:bCs/>
          <w:szCs w:val="22"/>
          <w:lang w:val="en-US"/>
        </w:rPr>
        <w:t xml:space="preserve"> </w:t>
      </w:r>
    </w:p>
    <w:p w14:paraId="69B9032D" w14:textId="77777777" w:rsidR="008A0EF5" w:rsidRPr="00C35827" w:rsidRDefault="008A0EF5" w:rsidP="006457E1">
      <w:pPr>
        <w:jc w:val="both"/>
        <w:rPr>
          <w:rFonts w:ascii="Cambria" w:hAnsi="Cambria"/>
          <w:b/>
          <w:bCs/>
          <w:sz w:val="20"/>
          <w:szCs w:val="20"/>
          <w:lang w:val="en-US"/>
        </w:rPr>
      </w:pPr>
    </w:p>
    <w:p w14:paraId="44A258C3" w14:textId="1A79510E" w:rsidR="008A0EF5" w:rsidRPr="00684D9E" w:rsidRDefault="008A0EF5" w:rsidP="008A0EF5">
      <w:pPr>
        <w:jc w:val="both"/>
        <w:rPr>
          <w:rFonts w:ascii="Cambria" w:hAnsi="Cambria"/>
          <w:sz w:val="20"/>
          <w:szCs w:val="20"/>
          <w:lang w:val="en-US"/>
        </w:rPr>
      </w:pPr>
      <w:r w:rsidRPr="00684D9E">
        <w:rPr>
          <w:rFonts w:ascii="Cambria" w:hAnsi="Cambria"/>
          <w:color w:val="C00000"/>
          <w:sz w:val="20"/>
          <w:szCs w:val="20"/>
          <w:lang w:val="en-US"/>
        </w:rPr>
        <w:t>Ethical clearance is not a mandatory requirement for submission</w:t>
      </w:r>
      <w:r w:rsidRPr="00684D9E">
        <w:rPr>
          <w:rFonts w:ascii="Cambria" w:hAnsi="Cambria"/>
          <w:sz w:val="20"/>
          <w:szCs w:val="20"/>
          <w:lang w:val="en-US"/>
        </w:rPr>
        <w:t xml:space="preserve">. However, </w:t>
      </w:r>
      <w:r w:rsidRPr="00684D9E">
        <w:rPr>
          <w:rFonts w:ascii="Cambria" w:hAnsi="Cambria"/>
          <w:b/>
          <w:bCs/>
          <w:sz w:val="20"/>
          <w:szCs w:val="20"/>
          <w:lang w:val="en-US"/>
        </w:rPr>
        <w:t>if ethical approval has been obtained for the study</w:t>
      </w:r>
      <w:r w:rsidRPr="00684D9E">
        <w:rPr>
          <w:rFonts w:ascii="Cambria" w:hAnsi="Cambria"/>
          <w:sz w:val="20"/>
          <w:szCs w:val="20"/>
          <w:lang w:val="en-US"/>
        </w:rPr>
        <w:t xml:space="preserve">, authors are required to submit a copy of the approval document and include the ethical clearance statement in the </w:t>
      </w:r>
      <w:r w:rsidR="00506AC6">
        <w:rPr>
          <w:rFonts w:ascii="Cambria" w:hAnsi="Cambria"/>
          <w:sz w:val="20"/>
          <w:szCs w:val="20"/>
          <w:lang w:val="en-US"/>
        </w:rPr>
        <w:t>paper</w:t>
      </w:r>
      <w:r w:rsidRPr="00684D9E">
        <w:rPr>
          <w:rFonts w:ascii="Cambria" w:hAnsi="Cambria"/>
          <w:sz w:val="20"/>
          <w:szCs w:val="20"/>
          <w:lang w:val="en-US"/>
        </w:rPr>
        <w:t>, in accordance with the Author Guidelines.</w:t>
      </w:r>
    </w:p>
    <w:p w14:paraId="6A554B9F" w14:textId="77777777" w:rsidR="008A0EF5" w:rsidRPr="00684D9E" w:rsidRDefault="008A0EF5" w:rsidP="008A0EF5">
      <w:pPr>
        <w:jc w:val="both"/>
        <w:rPr>
          <w:rFonts w:ascii="Cambria" w:hAnsi="Cambria"/>
          <w:sz w:val="20"/>
          <w:szCs w:val="20"/>
          <w:lang w:val="en-US"/>
        </w:rPr>
      </w:pPr>
    </w:p>
    <w:p w14:paraId="233402AA" w14:textId="77777777" w:rsidR="008A0EF5" w:rsidRPr="00C35827" w:rsidRDefault="008A0EF5" w:rsidP="008A0EF5">
      <w:pPr>
        <w:jc w:val="both"/>
        <w:rPr>
          <w:rFonts w:ascii="Cambria" w:hAnsi="Cambria"/>
          <w:sz w:val="20"/>
          <w:szCs w:val="20"/>
          <w:lang w:val="en-US"/>
        </w:rPr>
      </w:pPr>
      <w:r w:rsidRPr="00E115EA">
        <w:rPr>
          <w:rFonts w:ascii="Cambria" w:hAnsi="Cambria"/>
          <w:b/>
          <w:bCs/>
          <w:sz w:val="20"/>
          <w:szCs w:val="20"/>
          <w:lang w:val="en-US"/>
        </w:rPr>
        <w:t>If ethical clearance was not obtained</w:t>
      </w:r>
      <w:r w:rsidRPr="00E115EA">
        <w:rPr>
          <w:rFonts w:ascii="Cambria" w:hAnsi="Cambria"/>
          <w:sz w:val="20"/>
          <w:szCs w:val="20"/>
          <w:lang w:val="en-US"/>
        </w:rPr>
        <w:t xml:space="preserve">, authors may submit evidence of informed consent from participants, where applicable. </w:t>
      </w:r>
      <w:r w:rsidRPr="00E115EA">
        <w:rPr>
          <w:rFonts w:ascii="Cambria" w:hAnsi="Cambria"/>
          <w:color w:val="C00000"/>
          <w:sz w:val="20"/>
          <w:szCs w:val="20"/>
          <w:lang w:val="en-US"/>
        </w:rPr>
        <w:t>While this is not compulsory</w:t>
      </w:r>
      <w:r w:rsidRPr="00E115EA">
        <w:rPr>
          <w:rFonts w:ascii="Cambria" w:hAnsi="Cambria"/>
          <w:sz w:val="20"/>
          <w:szCs w:val="20"/>
          <w:lang w:val="en-US"/>
        </w:rPr>
        <w:t>, providing such evidence is recommended to demonstrate adherence to ethical research practices.</w:t>
      </w:r>
    </w:p>
    <w:p w14:paraId="55530C68" w14:textId="77777777" w:rsidR="008A0EF5" w:rsidRPr="00C35827" w:rsidRDefault="008A0EF5" w:rsidP="008A0EF5">
      <w:pPr>
        <w:jc w:val="both"/>
        <w:rPr>
          <w:rFonts w:ascii="Cambria" w:hAnsi="Cambria"/>
          <w:sz w:val="20"/>
          <w:szCs w:val="20"/>
          <w:lang w:val="en-US"/>
        </w:rPr>
      </w:pPr>
    </w:p>
    <w:p w14:paraId="1D56F4B9" w14:textId="77777777" w:rsidR="008A0EF5" w:rsidRPr="00C35827" w:rsidRDefault="008A0EF5" w:rsidP="008A0EF5">
      <w:pPr>
        <w:jc w:val="both"/>
        <w:rPr>
          <w:rFonts w:ascii="Cambria" w:hAnsi="Cambria"/>
          <w:sz w:val="20"/>
          <w:szCs w:val="20"/>
          <w:lang w:val="en-US"/>
        </w:rPr>
      </w:pPr>
      <w:r w:rsidRPr="00C35827">
        <w:rPr>
          <w:rFonts w:ascii="Cambria" w:hAnsi="Cambria"/>
          <w:sz w:val="20"/>
          <w:szCs w:val="20"/>
          <w:lang w:val="en-US"/>
        </w:rPr>
        <w:t xml:space="preserve">Authors must clearly indicate whether </w:t>
      </w:r>
      <w:r w:rsidRPr="00C35827">
        <w:rPr>
          <w:rFonts w:ascii="Cambria" w:hAnsi="Cambria"/>
          <w:b/>
          <w:bCs/>
          <w:sz w:val="20"/>
          <w:szCs w:val="20"/>
          <w:lang w:val="en-US"/>
        </w:rPr>
        <w:t>ethical clearance/approval</w:t>
      </w:r>
      <w:r w:rsidRPr="00C35827">
        <w:rPr>
          <w:rFonts w:ascii="Cambria" w:hAnsi="Cambria"/>
          <w:sz w:val="20"/>
          <w:szCs w:val="20"/>
          <w:lang w:val="en-US"/>
        </w:rPr>
        <w:t xml:space="preserve"> was obtained. When applicable, include the name of the approving </w:t>
      </w:r>
      <w:r w:rsidRPr="00C35827">
        <w:rPr>
          <w:rFonts w:ascii="Cambria" w:hAnsi="Cambria"/>
          <w:b/>
          <w:bCs/>
          <w:sz w:val="20"/>
          <w:szCs w:val="20"/>
          <w:lang w:val="en-US"/>
        </w:rPr>
        <w:t>ethics committee</w:t>
      </w:r>
      <w:r w:rsidRPr="00C35827">
        <w:rPr>
          <w:rFonts w:ascii="Cambria" w:hAnsi="Cambria"/>
          <w:sz w:val="20"/>
          <w:szCs w:val="20"/>
          <w:lang w:val="en-US"/>
        </w:rPr>
        <w:t xml:space="preserve"> or </w:t>
      </w:r>
      <w:r w:rsidRPr="00C35827">
        <w:rPr>
          <w:rFonts w:ascii="Cambria" w:hAnsi="Cambria"/>
          <w:b/>
          <w:bCs/>
          <w:sz w:val="20"/>
          <w:szCs w:val="20"/>
          <w:lang w:val="en-US"/>
        </w:rPr>
        <w:t>institutional review board (IRB)</w:t>
      </w:r>
      <w:r w:rsidRPr="00C35827">
        <w:rPr>
          <w:rFonts w:ascii="Cambria" w:hAnsi="Cambria"/>
          <w:sz w:val="20"/>
          <w:szCs w:val="20"/>
          <w:lang w:val="en-US"/>
        </w:rPr>
        <w:t xml:space="preserve">, along with the </w:t>
      </w:r>
      <w:r w:rsidRPr="00C35827">
        <w:rPr>
          <w:rFonts w:ascii="Cambria" w:hAnsi="Cambria"/>
          <w:b/>
          <w:bCs/>
          <w:sz w:val="20"/>
          <w:szCs w:val="20"/>
          <w:lang w:val="en-US"/>
        </w:rPr>
        <w:t>approval number</w:t>
      </w:r>
      <w:r w:rsidRPr="00C35827">
        <w:rPr>
          <w:rFonts w:ascii="Cambria" w:hAnsi="Cambria"/>
          <w:sz w:val="20"/>
          <w:szCs w:val="20"/>
          <w:lang w:val="en-US"/>
        </w:rPr>
        <w:t xml:space="preserve"> and </w:t>
      </w:r>
      <w:r w:rsidRPr="00C35827">
        <w:rPr>
          <w:rFonts w:ascii="Cambria" w:hAnsi="Cambria"/>
          <w:b/>
          <w:bCs/>
          <w:sz w:val="20"/>
          <w:szCs w:val="20"/>
          <w:lang w:val="en-US"/>
        </w:rPr>
        <w:t>date.</w:t>
      </w:r>
    </w:p>
    <w:p w14:paraId="37E84BB4" w14:textId="77777777" w:rsidR="006457E1" w:rsidRPr="00C35827" w:rsidRDefault="006457E1" w:rsidP="006457E1">
      <w:pPr>
        <w:jc w:val="both"/>
        <w:rPr>
          <w:rFonts w:ascii="Cambria" w:hAnsi="Cambria"/>
          <w:sz w:val="20"/>
          <w:szCs w:val="20"/>
          <w:lang w:val="en-US"/>
        </w:rPr>
      </w:pPr>
    </w:p>
    <w:p w14:paraId="56C69DE2" w14:textId="77777777"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A sample ethical clearance declaration is provided below:</w:t>
      </w:r>
    </w:p>
    <w:p w14:paraId="48654B7C" w14:textId="77777777" w:rsidR="006457E1" w:rsidRPr="00C35827" w:rsidRDefault="006457E1" w:rsidP="006457E1">
      <w:pPr>
        <w:jc w:val="both"/>
        <w:rPr>
          <w:rFonts w:ascii="Cambria" w:hAnsi="Cambria"/>
          <w:sz w:val="20"/>
          <w:szCs w:val="20"/>
          <w:lang w:val="en-US"/>
        </w:rPr>
      </w:pPr>
    </w:p>
    <w:p w14:paraId="31030A1C" w14:textId="77777777" w:rsidR="00367CC3" w:rsidRPr="00367CC3" w:rsidRDefault="00367CC3" w:rsidP="006457E1">
      <w:pPr>
        <w:ind w:left="284"/>
        <w:jc w:val="both"/>
        <w:rPr>
          <w:rFonts w:ascii="Cambria" w:hAnsi="Cambria"/>
          <w:b/>
          <w:bCs/>
          <w:i/>
          <w:iCs/>
          <w:sz w:val="20"/>
          <w:szCs w:val="20"/>
          <w:lang w:val="en-US"/>
        </w:rPr>
      </w:pPr>
      <w:r w:rsidRPr="00367CC3">
        <w:rPr>
          <w:rFonts w:ascii="Cambria" w:hAnsi="Cambria"/>
          <w:b/>
          <w:bCs/>
          <w:i/>
          <w:iCs/>
          <w:sz w:val="20"/>
          <w:szCs w:val="20"/>
          <w:lang w:val="en-US"/>
        </w:rPr>
        <w:t xml:space="preserve">Ethical Clearance Statement </w:t>
      </w:r>
    </w:p>
    <w:p w14:paraId="1CA3D4B9" w14:textId="14663B71" w:rsidR="006457E1" w:rsidRPr="00C35827" w:rsidRDefault="006457E1" w:rsidP="006457E1">
      <w:pPr>
        <w:ind w:left="284"/>
        <w:jc w:val="both"/>
        <w:rPr>
          <w:rFonts w:ascii="Cambria" w:hAnsi="Cambria"/>
          <w:sz w:val="20"/>
          <w:szCs w:val="20"/>
          <w:lang w:val="en-US"/>
        </w:rPr>
      </w:pPr>
      <w:r w:rsidRPr="00C35827">
        <w:rPr>
          <w:rFonts w:ascii="Cambria" w:hAnsi="Cambria"/>
          <w:i/>
          <w:iCs/>
          <w:sz w:val="20"/>
          <w:szCs w:val="20"/>
          <w:lang w:val="en-US"/>
        </w:rPr>
        <w:t xml:space="preserve">“Ethical approval for this study was obtained from the [Name of Ethics Review Committee/Institution], approval number [XXXX], dated [DD/MM/YYYY]. Informed consent was obtained from all participants prior to data </w:t>
      </w:r>
      <w:proofErr w:type="gramStart"/>
      <w:r w:rsidRPr="00C35827">
        <w:rPr>
          <w:rFonts w:ascii="Cambria" w:hAnsi="Cambria"/>
          <w:i/>
          <w:iCs/>
          <w:sz w:val="20"/>
          <w:szCs w:val="20"/>
          <w:lang w:val="en-US"/>
        </w:rPr>
        <w:t>collection.”</w:t>
      </w:r>
      <w:proofErr w:type="gramEnd"/>
    </w:p>
    <w:p w14:paraId="581223BD" w14:textId="77777777" w:rsidR="00B86904" w:rsidRDefault="00B86904" w:rsidP="006457E1">
      <w:pPr>
        <w:jc w:val="both"/>
        <w:rPr>
          <w:rFonts w:ascii="Cambria" w:hAnsi="Cambria"/>
          <w:sz w:val="20"/>
          <w:szCs w:val="20"/>
          <w:lang w:val="en-US"/>
        </w:rPr>
      </w:pPr>
    </w:p>
    <w:p w14:paraId="54248D14" w14:textId="001245F3" w:rsidR="006457E1" w:rsidRPr="00C35827" w:rsidRDefault="006457E1" w:rsidP="006457E1">
      <w:pPr>
        <w:jc w:val="both"/>
        <w:rPr>
          <w:rFonts w:ascii="Cambria" w:hAnsi="Cambria"/>
          <w:sz w:val="20"/>
          <w:szCs w:val="20"/>
          <w:lang w:val="en-US"/>
        </w:rPr>
      </w:pPr>
      <w:r w:rsidRPr="00C35827">
        <w:rPr>
          <w:rFonts w:ascii="Cambria" w:hAnsi="Cambria"/>
          <w:sz w:val="20"/>
          <w:szCs w:val="20"/>
          <w:lang w:val="en-US"/>
        </w:rPr>
        <w:t>OR</w:t>
      </w:r>
    </w:p>
    <w:p w14:paraId="19452A3C" w14:textId="77777777" w:rsidR="006457E1" w:rsidRPr="00C35827" w:rsidRDefault="006457E1" w:rsidP="006457E1">
      <w:pPr>
        <w:ind w:left="284"/>
        <w:jc w:val="both"/>
        <w:rPr>
          <w:rFonts w:ascii="Cambria" w:hAnsi="Cambria"/>
          <w:sz w:val="20"/>
          <w:szCs w:val="20"/>
          <w:lang w:val="en-US"/>
        </w:rPr>
      </w:pPr>
      <w:r w:rsidRPr="00C35827">
        <w:rPr>
          <w:rFonts w:ascii="Cambria" w:hAnsi="Cambria"/>
          <w:i/>
          <w:iCs/>
          <w:sz w:val="20"/>
          <w:szCs w:val="20"/>
          <w:lang w:val="en-US"/>
        </w:rPr>
        <w:t>“Ethical approval was not required for this study as it is based on [reason, e.g., secondary data analysis/review of published literature].”</w:t>
      </w:r>
    </w:p>
    <w:p w14:paraId="63764085" w14:textId="77777777" w:rsidR="006457E1" w:rsidRPr="00C35827" w:rsidRDefault="006457E1" w:rsidP="006457E1">
      <w:pPr>
        <w:jc w:val="both"/>
        <w:rPr>
          <w:rFonts w:ascii="Cambria" w:hAnsi="Cambria"/>
          <w:sz w:val="20"/>
          <w:szCs w:val="20"/>
          <w:lang w:val="en-US"/>
        </w:rPr>
      </w:pPr>
    </w:p>
    <w:p w14:paraId="0D71FDD7" w14:textId="755B0806" w:rsidR="006457E1" w:rsidRPr="00C35827" w:rsidRDefault="00B86904" w:rsidP="006457E1">
      <w:pPr>
        <w:jc w:val="both"/>
        <w:rPr>
          <w:rFonts w:ascii="Cambria" w:hAnsi="Cambria"/>
          <w:sz w:val="20"/>
          <w:szCs w:val="20"/>
          <w:lang w:val="en-US"/>
        </w:rPr>
      </w:pPr>
      <w:r>
        <w:rPr>
          <w:rFonts w:ascii="Cambria" w:hAnsi="Cambria"/>
          <w:sz w:val="20"/>
          <w:szCs w:val="20"/>
          <w:lang w:val="en-US"/>
        </w:rPr>
        <w:t>IPRC</w:t>
      </w:r>
      <w:r w:rsidR="006457E1" w:rsidRPr="00C35827">
        <w:rPr>
          <w:rFonts w:ascii="Cambria" w:hAnsi="Cambria"/>
          <w:sz w:val="20"/>
          <w:szCs w:val="20"/>
          <w:lang w:val="en-US"/>
        </w:rPr>
        <w:t xml:space="preserve"> reserves the right to request </w:t>
      </w:r>
      <w:r w:rsidR="006457E1" w:rsidRPr="00C35827">
        <w:rPr>
          <w:rFonts w:ascii="Cambria" w:hAnsi="Cambria"/>
          <w:b/>
          <w:bCs/>
          <w:sz w:val="20"/>
          <w:szCs w:val="20"/>
          <w:lang w:val="en-US"/>
        </w:rPr>
        <w:t>supporting documentation</w:t>
      </w:r>
      <w:r w:rsidR="006457E1" w:rsidRPr="00C35827">
        <w:rPr>
          <w:rFonts w:ascii="Cambria" w:hAnsi="Cambria"/>
          <w:sz w:val="20"/>
          <w:szCs w:val="20"/>
          <w:lang w:val="en-US"/>
        </w:rPr>
        <w:t xml:space="preserve"> related to ethical approval at any stage of the review or publication process.</w:t>
      </w:r>
    </w:p>
    <w:p w14:paraId="6923E3DD" w14:textId="77777777" w:rsidR="006457E1" w:rsidRDefault="006457E1" w:rsidP="006457E1">
      <w:pPr>
        <w:jc w:val="both"/>
        <w:rPr>
          <w:rFonts w:ascii="Cambria" w:hAnsi="Cambria"/>
          <w:sz w:val="20"/>
          <w:szCs w:val="20"/>
        </w:rPr>
      </w:pPr>
    </w:p>
    <w:p w14:paraId="1A8DF3BC" w14:textId="77777777" w:rsidR="00142621" w:rsidRDefault="00142621" w:rsidP="006457E1">
      <w:pPr>
        <w:jc w:val="both"/>
        <w:rPr>
          <w:rFonts w:ascii="Cambria" w:hAnsi="Cambria"/>
          <w:sz w:val="20"/>
          <w:szCs w:val="20"/>
        </w:rPr>
      </w:pPr>
    </w:p>
    <w:p w14:paraId="01425A34" w14:textId="4859624D" w:rsidR="00142621" w:rsidRDefault="007506DB" w:rsidP="006457E1">
      <w:pPr>
        <w:jc w:val="both"/>
        <w:rPr>
          <w:rFonts w:ascii="Cambria" w:eastAsia="Times New Roman" w:hAnsi="Cambria" w:cs="Times New Roman"/>
          <w:b/>
          <w:bCs/>
          <w:color w:val="C00000"/>
          <w:szCs w:val="22"/>
        </w:rPr>
      </w:pPr>
      <w:r w:rsidRPr="007506DB">
        <w:rPr>
          <w:rFonts w:ascii="Cambria" w:hAnsi="Cambria"/>
          <w:b/>
          <w:bCs/>
          <w:szCs w:val="22"/>
        </w:rPr>
        <w:t>Informed Consent</w:t>
      </w:r>
      <w:r>
        <w:rPr>
          <w:rFonts w:ascii="Cambria" w:hAnsi="Cambria"/>
          <w:b/>
          <w:bCs/>
          <w:szCs w:val="22"/>
        </w:rPr>
        <w:t xml:space="preserve"> </w:t>
      </w:r>
      <w:r w:rsidRPr="00097FC3">
        <w:rPr>
          <w:rFonts w:ascii="Cambria" w:eastAsia="Times New Roman" w:hAnsi="Cambria" w:cs="Times New Roman"/>
          <w:b/>
          <w:bCs/>
          <w:color w:val="C00000"/>
          <w:szCs w:val="22"/>
        </w:rPr>
        <w:t>(Font Cambria, Size 11, Bold, Justify)</w:t>
      </w:r>
    </w:p>
    <w:p w14:paraId="7C55D9D1" w14:textId="77777777" w:rsidR="007506DB" w:rsidRDefault="007506DB" w:rsidP="006457E1">
      <w:pPr>
        <w:jc w:val="both"/>
        <w:rPr>
          <w:rFonts w:ascii="Cambria" w:eastAsia="Times New Roman" w:hAnsi="Cambria" w:cs="Times New Roman"/>
          <w:b/>
          <w:bCs/>
          <w:color w:val="C00000"/>
          <w:szCs w:val="22"/>
        </w:rPr>
      </w:pPr>
    </w:p>
    <w:p w14:paraId="1A9107C1" w14:textId="6F10EA5B" w:rsidR="00FE11E5" w:rsidRDefault="00FE11E5" w:rsidP="00FE11E5">
      <w:pPr>
        <w:jc w:val="both"/>
        <w:rPr>
          <w:rFonts w:ascii="Cambria" w:hAnsi="Cambria"/>
          <w:sz w:val="20"/>
          <w:szCs w:val="20"/>
          <w:lang w:val="en-US"/>
        </w:rPr>
      </w:pPr>
      <w:r w:rsidRPr="00FE11E5">
        <w:rPr>
          <w:rFonts w:ascii="Cambria" w:hAnsi="Cambria"/>
          <w:sz w:val="20"/>
          <w:szCs w:val="20"/>
          <w:lang w:val="en-US"/>
        </w:rPr>
        <w:t xml:space="preserve">Authors must ensure that all research involving human participants complies with recognized ethical standards. In accordance with international publishing guidelines, </w:t>
      </w:r>
      <w:r w:rsidR="00506AC6">
        <w:rPr>
          <w:rFonts w:ascii="Cambria" w:hAnsi="Cambria"/>
          <w:sz w:val="20"/>
          <w:szCs w:val="20"/>
          <w:lang w:val="en-US"/>
        </w:rPr>
        <w:t>paper</w:t>
      </w:r>
      <w:r w:rsidRPr="00FE11E5">
        <w:rPr>
          <w:rFonts w:ascii="Cambria" w:hAnsi="Cambria"/>
          <w:sz w:val="20"/>
          <w:szCs w:val="20"/>
          <w:lang w:val="en-US"/>
        </w:rPr>
        <w:t>s involving human subjects must include a clear statement on informed consent.</w:t>
      </w:r>
    </w:p>
    <w:p w14:paraId="01AC4987" w14:textId="77777777" w:rsidR="00FE11E5" w:rsidRPr="00FE11E5" w:rsidRDefault="00FE11E5" w:rsidP="00FE11E5">
      <w:pPr>
        <w:jc w:val="both"/>
        <w:rPr>
          <w:rFonts w:ascii="Cambria" w:hAnsi="Cambria"/>
          <w:sz w:val="20"/>
          <w:szCs w:val="20"/>
          <w:lang w:val="en-US"/>
        </w:rPr>
      </w:pPr>
    </w:p>
    <w:p w14:paraId="48E33CA6" w14:textId="77777777" w:rsidR="00FE11E5" w:rsidRDefault="00FE11E5" w:rsidP="00FE11E5">
      <w:pPr>
        <w:jc w:val="both"/>
        <w:rPr>
          <w:rFonts w:ascii="Cambria" w:hAnsi="Cambria"/>
          <w:sz w:val="20"/>
          <w:szCs w:val="20"/>
          <w:lang w:val="en-US"/>
        </w:rPr>
      </w:pPr>
      <w:r w:rsidRPr="00FE11E5">
        <w:rPr>
          <w:rFonts w:ascii="Cambria" w:hAnsi="Cambria"/>
          <w:sz w:val="20"/>
          <w:szCs w:val="20"/>
          <w:lang w:val="en-US"/>
        </w:rPr>
        <w:t xml:space="preserve">Where applicable, authors are required to confirm that </w:t>
      </w:r>
      <w:r w:rsidRPr="00FE11E5">
        <w:rPr>
          <w:rFonts w:ascii="Cambria" w:hAnsi="Cambria"/>
          <w:b/>
          <w:bCs/>
          <w:sz w:val="20"/>
          <w:szCs w:val="20"/>
          <w:lang w:val="en-US"/>
        </w:rPr>
        <w:t>informed consent was obtained from all participants</w:t>
      </w:r>
      <w:r w:rsidRPr="00FE11E5">
        <w:rPr>
          <w:rFonts w:ascii="Cambria" w:hAnsi="Cambria"/>
          <w:sz w:val="20"/>
          <w:szCs w:val="20"/>
          <w:lang w:val="en-US"/>
        </w:rPr>
        <w:t xml:space="preserve"> prior to data collection. This may include written or verbal consent, depending on the nature of the study. In cases where interviews or data collection were conducted online or via telephone, authors should explicitly state that </w:t>
      </w:r>
      <w:r w:rsidRPr="00FE11E5">
        <w:rPr>
          <w:rFonts w:ascii="Cambria" w:hAnsi="Cambria"/>
          <w:b/>
          <w:bCs/>
          <w:sz w:val="20"/>
          <w:szCs w:val="20"/>
          <w:lang w:val="en-US"/>
        </w:rPr>
        <w:t>verbal consent was obtained</w:t>
      </w:r>
      <w:r w:rsidRPr="00FE11E5">
        <w:rPr>
          <w:rFonts w:ascii="Cambria" w:hAnsi="Cambria"/>
          <w:sz w:val="20"/>
          <w:szCs w:val="20"/>
          <w:lang w:val="en-US"/>
        </w:rPr>
        <w:t>.</w:t>
      </w:r>
    </w:p>
    <w:p w14:paraId="5410F5EB" w14:textId="77777777" w:rsidR="00FE11E5" w:rsidRPr="00FE11E5" w:rsidRDefault="00FE11E5" w:rsidP="00FE11E5">
      <w:pPr>
        <w:jc w:val="both"/>
        <w:rPr>
          <w:rFonts w:ascii="Cambria" w:hAnsi="Cambria"/>
          <w:sz w:val="20"/>
          <w:szCs w:val="20"/>
          <w:lang w:val="en-US"/>
        </w:rPr>
      </w:pPr>
    </w:p>
    <w:p w14:paraId="509A755C" w14:textId="2CAFA7BB" w:rsidR="00FE11E5" w:rsidRDefault="00FE11E5" w:rsidP="00FE11E5">
      <w:pPr>
        <w:jc w:val="both"/>
        <w:rPr>
          <w:rFonts w:ascii="Cambria" w:hAnsi="Cambria"/>
          <w:sz w:val="20"/>
          <w:szCs w:val="20"/>
          <w:lang w:val="en-US"/>
        </w:rPr>
      </w:pPr>
      <w:r w:rsidRPr="00FE11E5">
        <w:rPr>
          <w:rFonts w:ascii="Cambria" w:hAnsi="Cambria"/>
          <w:sz w:val="20"/>
          <w:szCs w:val="20"/>
          <w:lang w:val="en-US"/>
        </w:rPr>
        <w:t xml:space="preserve">Authors must also ensure that all data are handled in a manner that protects participant confidentiality. The use of </w:t>
      </w:r>
      <w:r w:rsidRPr="00FE11E5">
        <w:rPr>
          <w:rFonts w:ascii="Cambria" w:hAnsi="Cambria"/>
          <w:b/>
          <w:bCs/>
          <w:sz w:val="20"/>
          <w:szCs w:val="20"/>
          <w:lang w:val="en-US"/>
        </w:rPr>
        <w:t>anonymized data</w:t>
      </w:r>
      <w:r w:rsidRPr="00FE11E5">
        <w:rPr>
          <w:rFonts w:ascii="Cambria" w:hAnsi="Cambria"/>
          <w:sz w:val="20"/>
          <w:szCs w:val="20"/>
          <w:lang w:val="en-US"/>
        </w:rPr>
        <w:t xml:space="preserve"> is strongly recommended, and this should be clearly indicated in the </w:t>
      </w:r>
      <w:r w:rsidR="00506AC6">
        <w:rPr>
          <w:rFonts w:ascii="Cambria" w:hAnsi="Cambria"/>
          <w:sz w:val="20"/>
          <w:szCs w:val="20"/>
          <w:lang w:val="en-US"/>
        </w:rPr>
        <w:t>paper</w:t>
      </w:r>
      <w:r w:rsidRPr="00FE11E5">
        <w:rPr>
          <w:rFonts w:ascii="Cambria" w:hAnsi="Cambria"/>
          <w:sz w:val="20"/>
          <w:szCs w:val="20"/>
          <w:lang w:val="en-US"/>
        </w:rPr>
        <w:t>.</w:t>
      </w:r>
    </w:p>
    <w:p w14:paraId="551D1322" w14:textId="77777777" w:rsidR="00A31474" w:rsidRDefault="00A31474" w:rsidP="00FE11E5">
      <w:pPr>
        <w:jc w:val="both"/>
        <w:rPr>
          <w:rFonts w:ascii="Cambria" w:hAnsi="Cambria"/>
          <w:sz w:val="20"/>
          <w:szCs w:val="20"/>
          <w:lang w:val="en-US"/>
        </w:rPr>
      </w:pPr>
    </w:p>
    <w:p w14:paraId="142BE9C9" w14:textId="538F73E2" w:rsidR="00A31474" w:rsidRDefault="00A31474" w:rsidP="00FE11E5">
      <w:pPr>
        <w:jc w:val="both"/>
        <w:rPr>
          <w:rFonts w:ascii="Cambria" w:hAnsi="Cambria"/>
          <w:sz w:val="20"/>
          <w:szCs w:val="20"/>
          <w:lang w:val="en-US"/>
        </w:rPr>
      </w:pPr>
      <w:r w:rsidRPr="00A31474">
        <w:rPr>
          <w:rFonts w:ascii="Cambria" w:hAnsi="Cambria"/>
          <w:sz w:val="20"/>
          <w:szCs w:val="20"/>
        </w:rPr>
        <w:t xml:space="preserve">Authors may be required to </w:t>
      </w:r>
      <w:r w:rsidRPr="00A31474">
        <w:rPr>
          <w:rFonts w:ascii="Cambria" w:hAnsi="Cambria"/>
          <w:b/>
          <w:bCs/>
          <w:sz w:val="20"/>
          <w:szCs w:val="20"/>
        </w:rPr>
        <w:t>submit all relevant documents and supporting evidence</w:t>
      </w:r>
      <w:r w:rsidRPr="00A31474">
        <w:rPr>
          <w:rFonts w:ascii="Cambria" w:hAnsi="Cambria"/>
          <w:sz w:val="20"/>
          <w:szCs w:val="20"/>
        </w:rPr>
        <w:t xml:space="preserve"> (e.g., consent forms, participant information sheets, or records of consent) to demonstrate that informed consent was properly obtained from participants.</w:t>
      </w:r>
    </w:p>
    <w:p w14:paraId="719B3842" w14:textId="77777777" w:rsidR="00FE11E5" w:rsidRPr="00FE11E5" w:rsidRDefault="00FE11E5" w:rsidP="00FE11E5">
      <w:pPr>
        <w:jc w:val="both"/>
        <w:rPr>
          <w:rFonts w:ascii="Cambria" w:hAnsi="Cambria"/>
          <w:sz w:val="20"/>
          <w:szCs w:val="20"/>
          <w:lang w:val="en-US"/>
        </w:rPr>
      </w:pPr>
    </w:p>
    <w:p w14:paraId="6809A2CE" w14:textId="32C5D5EB" w:rsidR="00C41E96" w:rsidRPr="00C35827" w:rsidRDefault="00C41E96" w:rsidP="00C41E96">
      <w:pPr>
        <w:jc w:val="both"/>
        <w:rPr>
          <w:rFonts w:ascii="Cambria" w:hAnsi="Cambria"/>
          <w:sz w:val="20"/>
          <w:szCs w:val="20"/>
          <w:lang w:val="en-US"/>
        </w:rPr>
      </w:pPr>
      <w:r w:rsidRPr="00C35827">
        <w:rPr>
          <w:rFonts w:ascii="Cambria" w:hAnsi="Cambria"/>
          <w:sz w:val="20"/>
          <w:szCs w:val="20"/>
          <w:lang w:val="en-US"/>
        </w:rPr>
        <w:t xml:space="preserve">A sample </w:t>
      </w:r>
      <w:r w:rsidRPr="00C41E96">
        <w:rPr>
          <w:rFonts w:ascii="Cambria" w:hAnsi="Cambria"/>
          <w:sz w:val="20"/>
          <w:szCs w:val="20"/>
          <w:lang w:val="en-US"/>
        </w:rPr>
        <w:t>Informed Consent Statement</w:t>
      </w:r>
      <w:r>
        <w:rPr>
          <w:rFonts w:ascii="Cambria" w:hAnsi="Cambria"/>
          <w:sz w:val="20"/>
          <w:szCs w:val="20"/>
          <w:lang w:val="en-US"/>
        </w:rPr>
        <w:t xml:space="preserve"> </w:t>
      </w:r>
      <w:r w:rsidRPr="00C35827">
        <w:rPr>
          <w:rFonts w:ascii="Cambria" w:hAnsi="Cambria"/>
          <w:sz w:val="20"/>
          <w:szCs w:val="20"/>
          <w:lang w:val="en-US"/>
        </w:rPr>
        <w:t>is provided below:</w:t>
      </w:r>
    </w:p>
    <w:p w14:paraId="20633F89" w14:textId="77777777" w:rsidR="00367CC3" w:rsidRPr="00367CC3" w:rsidRDefault="00FE11E5" w:rsidP="00CE02FD">
      <w:pPr>
        <w:ind w:left="567" w:right="521"/>
        <w:jc w:val="both"/>
        <w:rPr>
          <w:rFonts w:ascii="Cambria" w:hAnsi="Cambria"/>
          <w:b/>
          <w:bCs/>
          <w:i/>
          <w:iCs/>
          <w:sz w:val="20"/>
          <w:szCs w:val="20"/>
          <w:lang w:val="en-US"/>
        </w:rPr>
      </w:pPr>
      <w:r w:rsidRPr="00FE11E5">
        <w:rPr>
          <w:rFonts w:ascii="Cambria" w:hAnsi="Cambria"/>
          <w:sz w:val="20"/>
          <w:szCs w:val="20"/>
          <w:lang w:val="en-US"/>
        </w:rPr>
        <w:br/>
      </w:r>
      <w:r w:rsidR="00367CC3" w:rsidRPr="00367CC3">
        <w:rPr>
          <w:rFonts w:ascii="Cambria" w:hAnsi="Cambria"/>
          <w:b/>
          <w:bCs/>
          <w:i/>
          <w:iCs/>
          <w:sz w:val="20"/>
          <w:szCs w:val="20"/>
          <w:lang w:val="en-US"/>
        </w:rPr>
        <w:t>Informed Consent Statement:</w:t>
      </w:r>
    </w:p>
    <w:p w14:paraId="052F896C" w14:textId="0E1395B7" w:rsidR="00FE11E5" w:rsidRPr="00CE02FD" w:rsidRDefault="001A6CA3" w:rsidP="00CE02FD">
      <w:pPr>
        <w:ind w:left="567" w:right="521"/>
        <w:jc w:val="both"/>
        <w:rPr>
          <w:rFonts w:ascii="Cambria" w:hAnsi="Cambria"/>
          <w:i/>
          <w:iCs/>
          <w:sz w:val="20"/>
          <w:szCs w:val="20"/>
          <w:lang w:val="en-US"/>
        </w:rPr>
      </w:pPr>
      <w:r>
        <w:rPr>
          <w:rFonts w:ascii="Cambria" w:hAnsi="Cambria"/>
          <w:i/>
          <w:iCs/>
          <w:sz w:val="20"/>
          <w:szCs w:val="20"/>
          <w:lang w:val="en-US"/>
        </w:rPr>
        <w:t>“</w:t>
      </w:r>
      <w:r w:rsidR="00FE11E5" w:rsidRPr="00FE11E5">
        <w:rPr>
          <w:rFonts w:ascii="Cambria" w:hAnsi="Cambria"/>
          <w:i/>
          <w:iCs/>
          <w:sz w:val="20"/>
          <w:szCs w:val="20"/>
          <w:lang w:val="en-US"/>
        </w:rPr>
        <w:t>Informed consent was obtained from all participants prior to data collection. Interviews were conducted via online or telephone communication, and verbal consent was obtained from each participant. All data were anonymized to ensure confidentiality and privacy.</w:t>
      </w:r>
      <w:r>
        <w:rPr>
          <w:rFonts w:ascii="Cambria" w:hAnsi="Cambria"/>
          <w:i/>
          <w:iCs/>
          <w:sz w:val="20"/>
          <w:szCs w:val="20"/>
          <w:lang w:val="en-US"/>
        </w:rPr>
        <w:t>”</w:t>
      </w:r>
    </w:p>
    <w:p w14:paraId="22F40D5C" w14:textId="77777777" w:rsidR="00CE02FD" w:rsidRPr="00FE11E5" w:rsidRDefault="00CE02FD" w:rsidP="00FE11E5">
      <w:pPr>
        <w:jc w:val="both"/>
        <w:rPr>
          <w:rFonts w:ascii="Cambria" w:hAnsi="Cambria"/>
          <w:sz w:val="20"/>
          <w:szCs w:val="20"/>
          <w:lang w:val="en-US"/>
        </w:rPr>
      </w:pPr>
    </w:p>
    <w:p w14:paraId="0BB794E8" w14:textId="77777777" w:rsidR="00FE11E5" w:rsidRPr="00FE11E5" w:rsidRDefault="00FE11E5" w:rsidP="00FE11E5">
      <w:pPr>
        <w:jc w:val="both"/>
        <w:rPr>
          <w:rFonts w:ascii="Cambria" w:hAnsi="Cambria"/>
          <w:sz w:val="20"/>
          <w:szCs w:val="20"/>
          <w:lang w:val="en-US"/>
        </w:rPr>
      </w:pPr>
      <w:r w:rsidRPr="00FE11E5">
        <w:rPr>
          <w:rFonts w:ascii="Cambria" w:hAnsi="Cambria"/>
          <w:sz w:val="20"/>
          <w:szCs w:val="20"/>
          <w:lang w:val="en-US"/>
        </w:rPr>
        <w:t>Failure to include an appropriate informed consent statement may result in delays in the review process.</w:t>
      </w:r>
    </w:p>
    <w:p w14:paraId="4F3F1536" w14:textId="1A513193" w:rsidR="006329A9" w:rsidRPr="00097FC3" w:rsidRDefault="00AD335D" w:rsidP="00415C51">
      <w:pPr>
        <w:spacing w:before="240" w:after="240" w:line="360" w:lineRule="auto"/>
        <w:jc w:val="both"/>
        <w:rPr>
          <w:rFonts w:ascii="Cambria" w:eastAsia="Times New Roman" w:hAnsi="Cambria" w:cs="Times New Roman"/>
          <w:b/>
          <w:bCs/>
          <w:color w:val="C00000"/>
          <w:szCs w:val="22"/>
        </w:rPr>
      </w:pPr>
      <w:r w:rsidRPr="00097FC3">
        <w:rPr>
          <w:rFonts w:ascii="Cambria" w:eastAsia="Times New Roman" w:hAnsi="Cambria" w:cs="Times New Roman"/>
          <w:b/>
          <w:bCs/>
          <w:szCs w:val="22"/>
        </w:rPr>
        <w:lastRenderedPageBreak/>
        <w:t>Results</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(Font Cambria, Size 1</w:t>
      </w:r>
      <w:r w:rsidR="00097FC3" w:rsidRPr="00097FC3">
        <w:rPr>
          <w:rFonts w:ascii="Cambria" w:eastAsia="Times New Roman" w:hAnsi="Cambria" w:cs="Times New Roman"/>
          <w:b/>
          <w:bCs/>
          <w:color w:val="C00000"/>
          <w:szCs w:val="22"/>
        </w:rPr>
        <w:t>1</w:t>
      </w:r>
      <w:r w:rsidR="00F203A8" w:rsidRPr="00097FC3">
        <w:rPr>
          <w:rFonts w:ascii="Cambria" w:eastAsia="Times New Roman" w:hAnsi="Cambria" w:cs="Times New Roman"/>
          <w:b/>
          <w:bCs/>
          <w:color w:val="C00000"/>
          <w:szCs w:val="22"/>
        </w:rPr>
        <w:t>, Bold,</w:t>
      </w:r>
      <w:r w:rsidR="00666AC9" w:rsidRPr="00097FC3">
        <w:rPr>
          <w:rFonts w:ascii="Cambria" w:eastAsia="Times New Roman" w:hAnsi="Cambria" w:cs="Times New Roman"/>
          <w:b/>
          <w:bCs/>
          <w:color w:val="C00000"/>
          <w:szCs w:val="22"/>
        </w:rPr>
        <w:t xml:space="preserve"> Justify</w:t>
      </w:r>
      <w:r w:rsidR="00F203A8" w:rsidRPr="00097FC3">
        <w:rPr>
          <w:rFonts w:ascii="Cambria" w:eastAsia="Times New Roman" w:hAnsi="Cambria" w:cs="Times New Roman"/>
          <w:b/>
          <w:bCs/>
          <w:color w:val="C00000"/>
          <w:szCs w:val="22"/>
        </w:rPr>
        <w:t>)</w:t>
      </w:r>
    </w:p>
    <w:p w14:paraId="32523EB8" w14:textId="01B416B5" w:rsidR="00AD335D" w:rsidRPr="00C35827" w:rsidRDefault="006329A9" w:rsidP="006329A9">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7131E38B" w14:textId="51006083" w:rsidR="00AD335D" w:rsidRPr="00C35827" w:rsidRDefault="00AD335D" w:rsidP="00415C51">
      <w:pPr>
        <w:pStyle w:val="Body"/>
        <w:rPr>
          <w:sz w:val="20"/>
          <w:szCs w:val="20"/>
        </w:rPr>
      </w:pPr>
      <w:r w:rsidRPr="00C35827">
        <w:rPr>
          <w:sz w:val="20"/>
          <w:szCs w:val="20"/>
        </w:rPr>
        <w:t>The noteworthy findings of the study must be emphasized in this section. The results should be concisely expressed, explain the procedures and underlying presumptions of each analytic technique used, and connect to the objectives of the study. This would entail disclosing statistical methods and giving pertinent descriptive and inferential statistics for the data in quantitative investigations. In qualitative research, the evidence supporting the claim(s) must be described; this may be accomplished by outlining the organization of the data, elucidating the coding process, and pinpointing the mechanism by which patterns surfaced. Figures and Tables may be used to visually represent the data. Do not include raw data tables in the results section. Data necessary for validation of the results may be submitted as supplementary files (E.g. high throughput gene expression data, molecular docking results etc.)</w:t>
      </w:r>
      <w:r w:rsidR="00A246FB" w:rsidRPr="00C35827">
        <w:rPr>
          <w:sz w:val="20"/>
          <w:szCs w:val="20"/>
        </w:rPr>
        <w:t xml:space="preserve"> </w:t>
      </w:r>
    </w:p>
    <w:p w14:paraId="462738CF" w14:textId="77777777" w:rsidR="00E54A67" w:rsidRPr="00C35827" w:rsidRDefault="00E54A67" w:rsidP="00415C51">
      <w:pPr>
        <w:pStyle w:val="Body"/>
        <w:rPr>
          <w:sz w:val="20"/>
          <w:szCs w:val="20"/>
        </w:rPr>
      </w:pPr>
    </w:p>
    <w:p w14:paraId="4BA64C3A" w14:textId="16245A7C" w:rsidR="000C37FB" w:rsidRPr="00097FC3" w:rsidRDefault="00AD335D" w:rsidP="00645004">
      <w:pPr>
        <w:spacing w:before="240" w:after="240" w:line="360" w:lineRule="auto"/>
        <w:rPr>
          <w:rFonts w:ascii="Cambria" w:eastAsia="Times New Roman" w:hAnsi="Cambria" w:cs="Times New Roman"/>
          <w:b/>
          <w:bCs/>
          <w:color w:val="C00000"/>
          <w:szCs w:val="22"/>
        </w:rPr>
      </w:pPr>
      <w:r w:rsidRPr="00097FC3">
        <w:rPr>
          <w:rFonts w:ascii="Cambria" w:eastAsia="Times New Roman" w:hAnsi="Cambria" w:cs="Times New Roman"/>
          <w:b/>
          <w:bCs/>
          <w:szCs w:val="22"/>
        </w:rPr>
        <w:t>Discussion</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(Font Cambria, Size 1</w:t>
      </w:r>
      <w:r w:rsidR="00097FC3">
        <w:rPr>
          <w:rFonts w:ascii="Cambria" w:eastAsia="Times New Roman" w:hAnsi="Cambria" w:cs="Times New Roman"/>
          <w:b/>
          <w:bCs/>
          <w:color w:val="C00000"/>
          <w:szCs w:val="22"/>
        </w:rPr>
        <w:t>1</w:t>
      </w:r>
      <w:r w:rsidR="00F203A8" w:rsidRPr="00097FC3">
        <w:rPr>
          <w:rFonts w:ascii="Cambria" w:eastAsia="Times New Roman" w:hAnsi="Cambria" w:cs="Times New Roman"/>
          <w:b/>
          <w:bCs/>
          <w:color w:val="C00000"/>
          <w:szCs w:val="22"/>
        </w:rPr>
        <w:t xml:space="preserve">, Bold, </w:t>
      </w:r>
      <w:r w:rsidR="002438B0" w:rsidRPr="00097FC3">
        <w:rPr>
          <w:rFonts w:ascii="Cambria" w:eastAsia="Times New Roman" w:hAnsi="Cambria" w:cs="Times New Roman"/>
          <w:b/>
          <w:bCs/>
          <w:color w:val="C00000"/>
          <w:szCs w:val="22"/>
        </w:rPr>
        <w:t>Justify</w:t>
      </w:r>
      <w:r w:rsidR="00F203A8" w:rsidRPr="00097FC3">
        <w:rPr>
          <w:rFonts w:ascii="Cambria" w:eastAsia="Times New Roman" w:hAnsi="Cambria" w:cs="Times New Roman"/>
          <w:b/>
          <w:bCs/>
          <w:color w:val="C00000"/>
          <w:szCs w:val="22"/>
        </w:rPr>
        <w:t>)</w:t>
      </w:r>
    </w:p>
    <w:p w14:paraId="13091BAA" w14:textId="03FFCA97" w:rsidR="00AD335D" w:rsidRPr="00C35827" w:rsidRDefault="000C37FB" w:rsidP="000C37FB">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022F946C" w14:textId="765D9972" w:rsidR="00046A29" w:rsidRPr="00C35827" w:rsidRDefault="00AD335D" w:rsidP="00046A29">
      <w:pPr>
        <w:pStyle w:val="Body"/>
        <w:rPr>
          <w:sz w:val="20"/>
          <w:szCs w:val="20"/>
        </w:rPr>
      </w:pPr>
      <w:r w:rsidRPr="00C35827">
        <w:rPr>
          <w:sz w:val="20"/>
          <w:szCs w:val="20"/>
        </w:rPr>
        <w:t xml:space="preserve">A statement indicating the degree of support or lack thereof for the initial hypothesis considering the data should open this section. The author should examine post hoc explanations if the hypotheses are not supported. The authors should discuss potential sources of bias and other risks to internal validity, measure imprecision, the total number of tests or test overlap, effect sizes, and other research flaws when evaluating the results. Do not restate the findings. Discuss validity of the findings or any contradicting findings citing published works. Examine the importance of the findings.  </w:t>
      </w:r>
    </w:p>
    <w:p w14:paraId="00EBB352" w14:textId="64C3CA8D" w:rsidR="000C37FB" w:rsidRPr="00097FC3" w:rsidRDefault="00AD335D" w:rsidP="00E54A67">
      <w:pPr>
        <w:spacing w:before="240" w:after="240" w:line="360" w:lineRule="auto"/>
        <w:jc w:val="both"/>
        <w:rPr>
          <w:rFonts w:ascii="Cambria" w:eastAsia="Times New Roman" w:hAnsi="Cambria" w:cs="Times New Roman"/>
          <w:b/>
          <w:bCs/>
          <w:color w:val="C00000"/>
          <w:szCs w:val="22"/>
        </w:rPr>
      </w:pPr>
      <w:r w:rsidRPr="00097FC3">
        <w:rPr>
          <w:rFonts w:ascii="Cambria" w:eastAsia="Times New Roman" w:hAnsi="Cambria" w:cs="Times New Roman"/>
          <w:b/>
          <w:bCs/>
          <w:szCs w:val="22"/>
        </w:rPr>
        <w:t>Conclusions</w:t>
      </w:r>
      <w:r w:rsidR="00F203A8" w:rsidRPr="00097FC3">
        <w:rPr>
          <w:rFonts w:ascii="Cambria" w:eastAsia="Times New Roman" w:hAnsi="Cambria" w:cs="Times New Roman"/>
          <w:b/>
          <w:bCs/>
          <w:szCs w:val="22"/>
        </w:rPr>
        <w:t xml:space="preserve"> </w:t>
      </w:r>
      <w:r w:rsidR="00F203A8" w:rsidRPr="00097FC3">
        <w:rPr>
          <w:rFonts w:ascii="Cambria" w:eastAsia="Times New Roman" w:hAnsi="Cambria" w:cs="Times New Roman"/>
          <w:b/>
          <w:bCs/>
          <w:color w:val="C00000"/>
          <w:szCs w:val="22"/>
        </w:rPr>
        <w:t>(Font Cambria, Size 1</w:t>
      </w:r>
      <w:r w:rsidR="00097FC3">
        <w:rPr>
          <w:rFonts w:ascii="Cambria" w:eastAsia="Times New Roman" w:hAnsi="Cambria" w:cs="Times New Roman"/>
          <w:b/>
          <w:bCs/>
          <w:color w:val="C00000"/>
          <w:szCs w:val="22"/>
        </w:rPr>
        <w:t>1</w:t>
      </w:r>
      <w:r w:rsidR="00F203A8" w:rsidRPr="00097FC3">
        <w:rPr>
          <w:rFonts w:ascii="Cambria" w:eastAsia="Times New Roman" w:hAnsi="Cambria" w:cs="Times New Roman"/>
          <w:b/>
          <w:bCs/>
          <w:color w:val="C00000"/>
          <w:szCs w:val="22"/>
        </w:rPr>
        <w:t xml:space="preserve">, Bold, </w:t>
      </w:r>
      <w:r w:rsidR="002438B0" w:rsidRPr="00097FC3">
        <w:rPr>
          <w:rFonts w:ascii="Cambria" w:eastAsia="Times New Roman" w:hAnsi="Cambria" w:cs="Times New Roman"/>
          <w:b/>
          <w:bCs/>
          <w:color w:val="C00000"/>
          <w:szCs w:val="22"/>
        </w:rPr>
        <w:t>Justify</w:t>
      </w:r>
      <w:r w:rsidR="00F203A8" w:rsidRPr="00097FC3">
        <w:rPr>
          <w:rFonts w:ascii="Cambria" w:eastAsia="Times New Roman" w:hAnsi="Cambria" w:cs="Times New Roman"/>
          <w:b/>
          <w:bCs/>
          <w:color w:val="C00000"/>
          <w:szCs w:val="22"/>
        </w:rPr>
        <w:t>)</w:t>
      </w:r>
    </w:p>
    <w:p w14:paraId="0472FBF7" w14:textId="66C08437" w:rsidR="00E54A67" w:rsidRPr="00C35827" w:rsidRDefault="000C37FB" w:rsidP="00E54A67">
      <w:pPr>
        <w:pStyle w:val="Body"/>
        <w:rPr>
          <w:rFonts w:eastAsia="Times New Roman"/>
          <w:color w:val="C00000"/>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5866CD8F" w14:textId="38F75B36" w:rsidR="005C569B" w:rsidRPr="00C35827" w:rsidRDefault="00AD335D" w:rsidP="00E54A67">
      <w:pPr>
        <w:pStyle w:val="Body"/>
        <w:rPr>
          <w:sz w:val="20"/>
          <w:szCs w:val="20"/>
        </w:rPr>
      </w:pPr>
      <w:r w:rsidRPr="00C35827">
        <w:rPr>
          <w:sz w:val="20"/>
          <w:szCs w:val="20"/>
        </w:rPr>
        <w:t xml:space="preserve">Consider the conclusion to be your "elevator pitch". Include a brief conclusions section that </w:t>
      </w:r>
      <w:proofErr w:type="gramStart"/>
      <w:r w:rsidRPr="00C35827">
        <w:rPr>
          <w:sz w:val="20"/>
          <w:szCs w:val="20"/>
        </w:rPr>
        <w:t>contain</w:t>
      </w:r>
      <w:proofErr w:type="gramEnd"/>
      <w:r w:rsidRPr="00C35827">
        <w:rPr>
          <w:sz w:val="20"/>
          <w:szCs w:val="20"/>
        </w:rPr>
        <w:t xml:space="preserve"> the key findings of the study. Do not restate the results. These should be the conclusions drawn based on the study findings or the results. The outcomes that are most important to the design of your study, interesting to the research community, and/or practical for professional practice should be included. In addition, the significance of the findings and future implications of the findings can be discussed as part of the conclusions. </w:t>
      </w:r>
    </w:p>
    <w:p w14:paraId="2D6A1BB2" w14:textId="63338B66" w:rsidR="00717661" w:rsidRPr="00097FC3" w:rsidRDefault="00E96639" w:rsidP="00E54A67">
      <w:pPr>
        <w:spacing w:before="240" w:after="240" w:line="360" w:lineRule="auto"/>
        <w:jc w:val="both"/>
        <w:rPr>
          <w:rFonts w:ascii="Cambria" w:eastAsia="Times New Roman" w:hAnsi="Cambria" w:cs="Times New Roman"/>
          <w:b/>
          <w:bCs/>
          <w:color w:val="C00000"/>
          <w:szCs w:val="22"/>
        </w:rPr>
      </w:pPr>
      <w:r w:rsidRPr="00097FC3">
        <w:rPr>
          <w:rFonts w:ascii="Cambria" w:eastAsia="Times New Roman" w:hAnsi="Cambria" w:cs="Times New Roman"/>
          <w:b/>
          <w:bCs/>
          <w:szCs w:val="22"/>
        </w:rPr>
        <w:t xml:space="preserve">Acknowledgements </w:t>
      </w:r>
      <w:r w:rsidRPr="00097FC3">
        <w:rPr>
          <w:rFonts w:ascii="Cambria" w:eastAsia="Times New Roman" w:hAnsi="Cambria" w:cs="Times New Roman"/>
          <w:b/>
          <w:bCs/>
          <w:color w:val="C00000"/>
          <w:szCs w:val="22"/>
        </w:rPr>
        <w:t>(Font Cambria, Size 1</w:t>
      </w:r>
      <w:r w:rsidR="00097FC3">
        <w:rPr>
          <w:rFonts w:ascii="Cambria" w:eastAsia="Times New Roman" w:hAnsi="Cambria" w:cs="Times New Roman"/>
          <w:b/>
          <w:bCs/>
          <w:color w:val="C00000"/>
          <w:szCs w:val="22"/>
        </w:rPr>
        <w:t>1</w:t>
      </w:r>
      <w:r w:rsidRPr="00097FC3">
        <w:rPr>
          <w:rFonts w:ascii="Cambria" w:eastAsia="Times New Roman" w:hAnsi="Cambria" w:cs="Times New Roman"/>
          <w:b/>
          <w:bCs/>
          <w:color w:val="C00000"/>
          <w:szCs w:val="22"/>
        </w:rPr>
        <w:t xml:space="preserve">, Bold, </w:t>
      </w:r>
      <w:r w:rsidR="00874157" w:rsidRPr="00097FC3">
        <w:rPr>
          <w:rFonts w:ascii="Cambria" w:eastAsia="Times New Roman" w:hAnsi="Cambria" w:cs="Times New Roman"/>
          <w:b/>
          <w:bCs/>
          <w:color w:val="C00000"/>
          <w:szCs w:val="22"/>
        </w:rPr>
        <w:t>Justify</w:t>
      </w:r>
      <w:r w:rsidRPr="00097FC3">
        <w:rPr>
          <w:rFonts w:ascii="Cambria" w:eastAsia="Times New Roman" w:hAnsi="Cambria" w:cs="Times New Roman"/>
          <w:b/>
          <w:bCs/>
          <w:color w:val="C00000"/>
          <w:szCs w:val="22"/>
        </w:rPr>
        <w:t>)</w:t>
      </w:r>
    </w:p>
    <w:p w14:paraId="012473F3" w14:textId="4C75BE39" w:rsidR="00E96639" w:rsidRPr="00C35827" w:rsidRDefault="00717661" w:rsidP="00717661">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6E80E93F" w14:textId="4F9D6AC3" w:rsidR="00E96639" w:rsidRPr="00C35827" w:rsidRDefault="00E96639">
      <w:pPr>
        <w:pStyle w:val="Body"/>
        <w:rPr>
          <w:sz w:val="20"/>
          <w:szCs w:val="20"/>
        </w:rPr>
      </w:pPr>
      <w:r w:rsidRPr="00C35827">
        <w:rPr>
          <w:sz w:val="20"/>
          <w:szCs w:val="20"/>
        </w:rPr>
        <w:t>Gather acknowledgements at the conclusion of the article and arrange them in a distinct section, following the Conclusion and before the references. Do not put them anywhere on the title page. Enumerate here the people who helped with the research (E.g. Technical or laboratory aid for data collection not included as an author)</w:t>
      </w:r>
      <w:r w:rsidR="00717661" w:rsidRPr="00C35827">
        <w:rPr>
          <w:sz w:val="20"/>
          <w:szCs w:val="20"/>
        </w:rPr>
        <w:t>.</w:t>
      </w:r>
    </w:p>
    <w:p w14:paraId="62810A06" w14:textId="77777777" w:rsidR="00E96639" w:rsidRPr="00097FC3" w:rsidRDefault="00E96639">
      <w:pPr>
        <w:pStyle w:val="Body"/>
        <w:rPr>
          <w:szCs w:val="22"/>
        </w:rPr>
      </w:pPr>
    </w:p>
    <w:p w14:paraId="731804B3" w14:textId="54BF8251" w:rsidR="003208A5" w:rsidRPr="00097FC3" w:rsidRDefault="00E96639" w:rsidP="006164D2">
      <w:pPr>
        <w:spacing w:after="240" w:line="276" w:lineRule="auto"/>
        <w:jc w:val="both"/>
        <w:rPr>
          <w:rFonts w:ascii="Cambria" w:eastAsia="Times New Roman" w:hAnsi="Cambria" w:cs="Times New Roman"/>
          <w:b/>
          <w:bCs/>
          <w:szCs w:val="22"/>
        </w:rPr>
      </w:pPr>
      <w:r w:rsidRPr="00097FC3">
        <w:rPr>
          <w:rFonts w:ascii="Cambria" w:eastAsia="Times New Roman" w:hAnsi="Cambria" w:cs="Times New Roman"/>
          <w:b/>
          <w:bCs/>
          <w:szCs w:val="22"/>
        </w:rPr>
        <w:t>Declaration of Funding Sources</w:t>
      </w:r>
      <w:r w:rsidR="00702006" w:rsidRPr="00097FC3">
        <w:rPr>
          <w:rFonts w:ascii="Cambria" w:eastAsia="Times New Roman" w:hAnsi="Cambria" w:cs="Times New Roman"/>
          <w:b/>
          <w:bCs/>
          <w:szCs w:val="22"/>
        </w:rPr>
        <w:t xml:space="preserve"> </w:t>
      </w:r>
      <w:r w:rsidR="00702006" w:rsidRPr="00097FC3">
        <w:rPr>
          <w:rFonts w:ascii="Cambria" w:eastAsia="Times New Roman" w:hAnsi="Cambria" w:cs="Times New Roman"/>
          <w:b/>
          <w:bCs/>
          <w:color w:val="C00000"/>
          <w:szCs w:val="22"/>
        </w:rPr>
        <w:t>(Font Cambria, Size 1</w:t>
      </w:r>
      <w:r w:rsidR="00097FC3">
        <w:rPr>
          <w:rFonts w:ascii="Cambria" w:eastAsia="Times New Roman" w:hAnsi="Cambria" w:cs="Times New Roman"/>
          <w:b/>
          <w:bCs/>
          <w:color w:val="C00000"/>
          <w:szCs w:val="22"/>
        </w:rPr>
        <w:t>1</w:t>
      </w:r>
      <w:r w:rsidR="00702006" w:rsidRPr="00097FC3">
        <w:rPr>
          <w:rFonts w:ascii="Cambria" w:eastAsia="Times New Roman" w:hAnsi="Cambria" w:cs="Times New Roman"/>
          <w:b/>
          <w:bCs/>
          <w:color w:val="C00000"/>
          <w:szCs w:val="22"/>
        </w:rPr>
        <w:t>, Bold, Justify)</w:t>
      </w:r>
      <w:r w:rsidRPr="00097FC3">
        <w:rPr>
          <w:rFonts w:ascii="Cambria" w:eastAsia="Times New Roman" w:hAnsi="Cambria" w:cs="Times New Roman"/>
          <w:b/>
          <w:bCs/>
          <w:szCs w:val="22"/>
        </w:rPr>
        <w:t>:</w:t>
      </w:r>
      <w:r w:rsidR="003971CF" w:rsidRPr="00097FC3">
        <w:rPr>
          <w:rFonts w:ascii="Cambria" w:eastAsia="Times New Roman" w:hAnsi="Cambria" w:cs="Times New Roman"/>
          <w:b/>
          <w:bCs/>
          <w:szCs w:val="22"/>
        </w:rPr>
        <w:t xml:space="preserve"> </w:t>
      </w:r>
    </w:p>
    <w:p w14:paraId="7E135363" w14:textId="167FC150" w:rsidR="00F756D9" w:rsidRPr="00C35827" w:rsidRDefault="006E13CE" w:rsidP="003208A5">
      <w:pPr>
        <w:pStyle w:val="Body"/>
        <w:rPr>
          <w:rFonts w:eastAsia="Times New Roman"/>
          <w:color w:val="C00000"/>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1018F39F" w14:textId="0EF5506D" w:rsidR="00E96639" w:rsidRPr="00367CC3" w:rsidRDefault="00097B9F" w:rsidP="00F756D9">
      <w:pPr>
        <w:pStyle w:val="Body"/>
        <w:rPr>
          <w:sz w:val="20"/>
          <w:szCs w:val="20"/>
        </w:rPr>
      </w:pPr>
      <w:r w:rsidRPr="00367CC3">
        <w:rPr>
          <w:rFonts w:eastAsia="Times New Roman"/>
          <w:sz w:val="20"/>
          <w:szCs w:val="20"/>
        </w:rPr>
        <w:t>It is mandatory for all articles to include a consistent list of funding sources following the Acknowledgments section, to help ensure compliance with the requirements of the funding organization.</w:t>
      </w:r>
    </w:p>
    <w:p w14:paraId="518C5BD9" w14:textId="77777777" w:rsidR="00097B9F" w:rsidRPr="00367CC3" w:rsidRDefault="00097B9F" w:rsidP="006D31FD">
      <w:pPr>
        <w:spacing w:before="240"/>
        <w:jc w:val="both"/>
        <w:rPr>
          <w:rFonts w:ascii="Cambria" w:eastAsia="Times New Roman" w:hAnsi="Cambria" w:cs="Times New Roman"/>
          <w:sz w:val="20"/>
          <w:szCs w:val="20"/>
        </w:rPr>
      </w:pPr>
      <w:r w:rsidRPr="00367CC3">
        <w:rPr>
          <w:rFonts w:ascii="Cambria" w:eastAsia="Times New Roman" w:hAnsi="Cambria" w:cs="Times New Roman"/>
          <w:sz w:val="20"/>
          <w:szCs w:val="20"/>
        </w:rPr>
        <w:t xml:space="preserve">Funding sources should be listed in the following standard format to facilitate compliance with funder requirements: </w:t>
      </w:r>
    </w:p>
    <w:p w14:paraId="1FA350E1" w14:textId="2A40E945" w:rsidR="00097B9F" w:rsidRPr="00C35827" w:rsidRDefault="00097B9F" w:rsidP="00367CC3">
      <w:pPr>
        <w:spacing w:before="240"/>
        <w:ind w:left="426" w:right="379"/>
        <w:jc w:val="both"/>
        <w:rPr>
          <w:rFonts w:ascii="Cambria" w:eastAsia="Times New Roman" w:hAnsi="Cambria" w:cs="Times New Roman"/>
          <w:sz w:val="20"/>
          <w:szCs w:val="20"/>
        </w:rPr>
      </w:pPr>
      <w:r w:rsidRPr="00367CC3">
        <w:rPr>
          <w:rFonts w:ascii="Cambria" w:eastAsia="Times New Roman" w:hAnsi="Cambria" w:cs="Times New Roman"/>
          <w:b/>
          <w:bCs/>
          <w:i/>
          <w:iCs/>
          <w:sz w:val="20"/>
          <w:szCs w:val="20"/>
          <w:lang w:val="en-US"/>
        </w:rPr>
        <w:t>Funding:</w:t>
      </w:r>
      <w:r w:rsidRPr="00367CC3">
        <w:rPr>
          <w:rFonts w:ascii="Cambria" w:eastAsia="Times New Roman" w:hAnsi="Cambria" w:cs="Times New Roman"/>
          <w:i/>
          <w:iCs/>
          <w:sz w:val="20"/>
          <w:szCs w:val="20"/>
          <w:lang w:val="en-US"/>
        </w:rPr>
        <w:t> </w:t>
      </w:r>
      <w:r w:rsidR="00786C97">
        <w:rPr>
          <w:rFonts w:ascii="Cambria" w:eastAsia="Times New Roman" w:hAnsi="Cambria" w:cs="Times New Roman"/>
          <w:i/>
          <w:iCs/>
          <w:sz w:val="20"/>
          <w:szCs w:val="20"/>
          <w:lang w:val="en-US"/>
        </w:rPr>
        <w:t>“</w:t>
      </w:r>
      <w:r w:rsidRPr="00367CC3">
        <w:rPr>
          <w:rFonts w:ascii="Cambria" w:eastAsia="Times New Roman" w:hAnsi="Cambria" w:cs="Times New Roman"/>
          <w:i/>
          <w:iCs/>
          <w:sz w:val="20"/>
          <w:szCs w:val="20"/>
        </w:rPr>
        <w:t xml:space="preserve">This work was supported by the [Name of Funding Agency] [grant number </w:t>
      </w:r>
      <w:proofErr w:type="spellStart"/>
      <w:r w:rsidRPr="00367CC3">
        <w:rPr>
          <w:rFonts w:ascii="Cambria" w:eastAsia="Times New Roman" w:hAnsi="Cambria" w:cs="Times New Roman"/>
          <w:i/>
          <w:iCs/>
          <w:sz w:val="20"/>
          <w:szCs w:val="20"/>
        </w:rPr>
        <w:t>xxxx</w:t>
      </w:r>
      <w:proofErr w:type="spellEnd"/>
      <w:r w:rsidRPr="00367CC3">
        <w:rPr>
          <w:rFonts w:ascii="Cambria" w:eastAsia="Times New Roman" w:hAnsi="Cambria" w:cs="Times New Roman"/>
          <w:i/>
          <w:iCs/>
          <w:sz w:val="20"/>
          <w:szCs w:val="20"/>
        </w:rPr>
        <w:t xml:space="preserve">]; the [Name of Institution or Organization] [grant number </w:t>
      </w:r>
      <w:proofErr w:type="spellStart"/>
      <w:r w:rsidRPr="00367CC3">
        <w:rPr>
          <w:rFonts w:ascii="Cambria" w:eastAsia="Times New Roman" w:hAnsi="Cambria" w:cs="Times New Roman"/>
          <w:i/>
          <w:iCs/>
          <w:sz w:val="20"/>
          <w:szCs w:val="20"/>
        </w:rPr>
        <w:t>yyyy</w:t>
      </w:r>
      <w:proofErr w:type="spellEnd"/>
      <w:r w:rsidRPr="00367CC3">
        <w:rPr>
          <w:rFonts w:ascii="Cambria" w:eastAsia="Times New Roman" w:hAnsi="Cambria" w:cs="Times New Roman"/>
          <w:i/>
          <w:iCs/>
          <w:sz w:val="20"/>
          <w:szCs w:val="20"/>
        </w:rPr>
        <w:t>]; and the [Name of Funding Body] [grant number zzzz].</w:t>
      </w:r>
      <w:r w:rsidR="00786C97">
        <w:rPr>
          <w:rFonts w:ascii="Cambria" w:eastAsia="Times New Roman" w:hAnsi="Cambria" w:cs="Times New Roman"/>
          <w:i/>
          <w:iCs/>
          <w:sz w:val="20"/>
          <w:szCs w:val="20"/>
        </w:rPr>
        <w:t>”</w:t>
      </w:r>
    </w:p>
    <w:p w14:paraId="2846E491" w14:textId="0FAF423A" w:rsidR="00E96639" w:rsidRPr="00C35827" w:rsidRDefault="00E96639" w:rsidP="006D31FD">
      <w:pPr>
        <w:spacing w:before="240"/>
        <w:jc w:val="both"/>
        <w:rPr>
          <w:rFonts w:ascii="Cambria" w:eastAsia="Times New Roman" w:hAnsi="Cambria" w:cs="Times New Roman"/>
          <w:sz w:val="20"/>
          <w:szCs w:val="20"/>
        </w:rPr>
      </w:pPr>
      <w:r w:rsidRPr="00C35827">
        <w:rPr>
          <w:rFonts w:ascii="Cambria" w:eastAsia="Times New Roman" w:hAnsi="Cambria" w:cs="Times New Roman"/>
          <w:sz w:val="20"/>
          <w:szCs w:val="20"/>
        </w:rPr>
        <w:lastRenderedPageBreak/>
        <w:t xml:space="preserve">Detailed explanations of the program or the many kinds of grants and prizes are not required. In cases where a university, college, or other research institution receives funds from a block grant or other accessible resources, the name of the institute or organization that gave the funding should be included. </w:t>
      </w:r>
    </w:p>
    <w:p w14:paraId="452F0965" w14:textId="77777777" w:rsidR="00730AB0" w:rsidRPr="00C35827" w:rsidRDefault="00E96639" w:rsidP="006D31FD">
      <w:pPr>
        <w:spacing w:before="240"/>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It is advised to add the following sentence if the research has not received any funding: </w:t>
      </w:r>
    </w:p>
    <w:p w14:paraId="4B036A6A" w14:textId="5C1C3622" w:rsidR="00097B9F" w:rsidRPr="00C35827" w:rsidRDefault="00097B9F" w:rsidP="00367CC3">
      <w:pPr>
        <w:spacing w:before="240"/>
        <w:ind w:left="426" w:right="379"/>
        <w:jc w:val="both"/>
        <w:rPr>
          <w:rFonts w:ascii="Cambria" w:eastAsia="Times New Roman" w:hAnsi="Cambria" w:cs="Times New Roman"/>
          <w:sz w:val="20"/>
          <w:szCs w:val="20"/>
          <w:lang w:val="en-US"/>
        </w:rPr>
      </w:pPr>
      <w:r w:rsidRPr="004C2435">
        <w:rPr>
          <w:rFonts w:ascii="Cambria" w:eastAsia="Times New Roman" w:hAnsi="Cambria" w:cs="Times New Roman"/>
          <w:b/>
          <w:bCs/>
          <w:i/>
          <w:iCs/>
          <w:sz w:val="20"/>
          <w:szCs w:val="20"/>
          <w:lang w:val="en-US"/>
        </w:rPr>
        <w:t>Funding:</w:t>
      </w:r>
      <w:r w:rsidRPr="004C2435">
        <w:rPr>
          <w:rFonts w:ascii="Cambria" w:eastAsia="Times New Roman" w:hAnsi="Cambria" w:cs="Times New Roman"/>
          <w:i/>
          <w:iCs/>
          <w:sz w:val="20"/>
          <w:szCs w:val="20"/>
          <w:lang w:val="en-US"/>
        </w:rPr>
        <w:t> </w:t>
      </w:r>
      <w:r w:rsidR="004C2435">
        <w:rPr>
          <w:rFonts w:ascii="Cambria" w:eastAsia="Times New Roman" w:hAnsi="Cambria" w:cs="Times New Roman"/>
          <w:i/>
          <w:iCs/>
          <w:sz w:val="20"/>
          <w:szCs w:val="20"/>
          <w:lang w:val="en-US"/>
        </w:rPr>
        <w:t>“</w:t>
      </w:r>
      <w:r w:rsidRPr="004C2435">
        <w:rPr>
          <w:rFonts w:ascii="Cambria" w:eastAsia="Times New Roman" w:hAnsi="Cambria" w:cs="Times New Roman"/>
          <w:i/>
          <w:iCs/>
          <w:sz w:val="20"/>
          <w:szCs w:val="20"/>
          <w:lang w:val="en-US"/>
        </w:rPr>
        <w:t>This research did not receive any specific grant from funding agencies in the public, commercial, or not-for-profit sectors.</w:t>
      </w:r>
      <w:r w:rsidR="004C2435">
        <w:rPr>
          <w:rFonts w:ascii="Cambria" w:eastAsia="Times New Roman" w:hAnsi="Cambria" w:cs="Times New Roman"/>
          <w:i/>
          <w:iCs/>
          <w:sz w:val="20"/>
          <w:szCs w:val="20"/>
          <w:lang w:val="en-US"/>
        </w:rPr>
        <w:t>”</w:t>
      </w:r>
    </w:p>
    <w:p w14:paraId="6AE4C340" w14:textId="77777777" w:rsidR="0057407A" w:rsidRDefault="0057407A" w:rsidP="006164D2">
      <w:pPr>
        <w:pStyle w:val="Body"/>
        <w:spacing w:after="240"/>
        <w:jc w:val="left"/>
        <w:rPr>
          <w:rFonts w:eastAsia="Times New Roman"/>
          <w:b/>
          <w:bCs/>
          <w:szCs w:val="22"/>
        </w:rPr>
      </w:pPr>
    </w:p>
    <w:p w14:paraId="6D0218E3" w14:textId="419421E2" w:rsidR="006F1B43" w:rsidRPr="00C35827" w:rsidRDefault="00E96639" w:rsidP="006164D2">
      <w:pPr>
        <w:pStyle w:val="Body"/>
        <w:spacing w:after="240"/>
        <w:jc w:val="left"/>
        <w:rPr>
          <w:rFonts w:eastAsia="Times New Roman"/>
          <w:b/>
          <w:bCs/>
          <w:sz w:val="20"/>
          <w:szCs w:val="20"/>
        </w:rPr>
      </w:pPr>
      <w:r w:rsidRPr="00097FC3">
        <w:rPr>
          <w:rFonts w:eastAsia="Times New Roman"/>
          <w:b/>
          <w:bCs/>
          <w:szCs w:val="22"/>
        </w:rPr>
        <w:t>Conflict of interest statement</w:t>
      </w:r>
      <w:r w:rsidR="00CB79BB" w:rsidRPr="00097FC3">
        <w:rPr>
          <w:rFonts w:eastAsia="Times New Roman"/>
          <w:b/>
          <w:bCs/>
          <w:szCs w:val="22"/>
        </w:rPr>
        <w:t xml:space="preserve"> </w:t>
      </w:r>
      <w:r w:rsidR="00CB79BB" w:rsidRPr="00097FC3">
        <w:rPr>
          <w:rFonts w:eastAsia="Times New Roman"/>
          <w:b/>
          <w:bCs/>
          <w:color w:val="C00000"/>
          <w:szCs w:val="22"/>
        </w:rPr>
        <w:t>(Font Cambria, Size 1</w:t>
      </w:r>
      <w:r w:rsidR="00097FC3">
        <w:rPr>
          <w:rFonts w:eastAsia="Times New Roman"/>
          <w:b/>
          <w:bCs/>
          <w:color w:val="C00000"/>
          <w:szCs w:val="22"/>
        </w:rPr>
        <w:t>1</w:t>
      </w:r>
      <w:r w:rsidR="00CB79BB" w:rsidRPr="00097FC3">
        <w:rPr>
          <w:rFonts w:eastAsia="Times New Roman"/>
          <w:b/>
          <w:bCs/>
          <w:color w:val="C00000"/>
          <w:szCs w:val="22"/>
        </w:rPr>
        <w:t>, Bold, Justify)</w:t>
      </w:r>
      <w:r w:rsidRPr="00097FC3">
        <w:rPr>
          <w:rFonts w:eastAsia="Times New Roman"/>
          <w:b/>
          <w:bCs/>
          <w:szCs w:val="22"/>
        </w:rPr>
        <w:t>:</w:t>
      </w:r>
    </w:p>
    <w:p w14:paraId="00C816F1" w14:textId="356DD7D3" w:rsidR="006F1B43" w:rsidRPr="00C35827" w:rsidRDefault="006F1B43" w:rsidP="006F1B43">
      <w:pPr>
        <w:pStyle w:val="Body"/>
        <w:rPr>
          <w:sz w:val="20"/>
          <w:szCs w:val="20"/>
        </w:rPr>
      </w:pPr>
      <w:proofErr w:type="gramStart"/>
      <w:r w:rsidRPr="00C35827">
        <w:rPr>
          <w:b/>
          <w:bCs/>
          <w:sz w:val="20"/>
          <w:szCs w:val="20"/>
        </w:rPr>
        <w:t xml:space="preserve">Content </w:t>
      </w:r>
      <w:r w:rsidRPr="00C35827">
        <w:rPr>
          <w:sz w:val="20"/>
          <w:szCs w:val="20"/>
        </w:rPr>
        <w:t xml:space="preserve"> </w:t>
      </w:r>
      <w:r w:rsidRPr="00C35827">
        <w:rPr>
          <w:rFonts w:eastAsia="Times New Roman"/>
          <w:color w:val="C00000"/>
          <w:sz w:val="20"/>
          <w:szCs w:val="20"/>
        </w:rPr>
        <w:t>(</w:t>
      </w:r>
      <w:proofErr w:type="gramEnd"/>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45C7CD38" w14:textId="72A09DFF" w:rsidR="009074B3" w:rsidRPr="00C35827" w:rsidRDefault="009074B3" w:rsidP="006F1B43">
      <w:pPr>
        <w:pStyle w:val="Body"/>
        <w:jc w:val="left"/>
        <w:rPr>
          <w:rFonts w:eastAsia="Times New Roman"/>
          <w:sz w:val="20"/>
          <w:szCs w:val="20"/>
        </w:rPr>
      </w:pPr>
      <w:r w:rsidRPr="00501443">
        <w:rPr>
          <w:rFonts w:eastAsia="Times New Roman"/>
          <w:sz w:val="20"/>
          <w:szCs w:val="20"/>
        </w:rPr>
        <w:t>Mandatory for all article types.</w:t>
      </w:r>
      <w:r w:rsidRPr="00C35827">
        <w:rPr>
          <w:rFonts w:eastAsia="Times New Roman"/>
          <w:sz w:val="20"/>
          <w:szCs w:val="20"/>
        </w:rPr>
        <w:t xml:space="preserve"> </w:t>
      </w:r>
    </w:p>
    <w:p w14:paraId="586095EF" w14:textId="77777777" w:rsidR="009074B3" w:rsidRPr="00C35827" w:rsidRDefault="00E96639" w:rsidP="006F1B43">
      <w:pPr>
        <w:pStyle w:val="Body"/>
        <w:jc w:val="left"/>
        <w:rPr>
          <w:rFonts w:eastAsia="Times New Roman"/>
          <w:sz w:val="20"/>
          <w:szCs w:val="20"/>
        </w:rPr>
      </w:pPr>
      <w:r w:rsidRPr="00C35827">
        <w:rPr>
          <w:rFonts w:eastAsia="Times New Roman"/>
          <w:sz w:val="20"/>
          <w:szCs w:val="20"/>
        </w:rPr>
        <w:t xml:space="preserve">If the authors declare no conflict of interest, include the following statement: </w:t>
      </w:r>
    </w:p>
    <w:p w14:paraId="14AEEA5C" w14:textId="77777777" w:rsidR="009074B3" w:rsidRPr="00C35827" w:rsidRDefault="009074B3" w:rsidP="006F1B43">
      <w:pPr>
        <w:pStyle w:val="Body"/>
        <w:jc w:val="left"/>
        <w:rPr>
          <w:rFonts w:eastAsia="Times New Roman"/>
          <w:sz w:val="20"/>
          <w:szCs w:val="20"/>
        </w:rPr>
      </w:pPr>
    </w:p>
    <w:p w14:paraId="3F439D06" w14:textId="71B4A59E" w:rsidR="009074B3" w:rsidRPr="00C35827" w:rsidRDefault="00786C97" w:rsidP="006F1B43">
      <w:pPr>
        <w:pStyle w:val="Body"/>
        <w:jc w:val="left"/>
        <w:rPr>
          <w:rFonts w:eastAsia="Times New Roman"/>
          <w:i/>
          <w:iCs/>
          <w:sz w:val="20"/>
          <w:szCs w:val="20"/>
        </w:rPr>
      </w:pPr>
      <w:r>
        <w:rPr>
          <w:rFonts w:eastAsia="Times New Roman"/>
          <w:i/>
          <w:iCs/>
          <w:sz w:val="20"/>
          <w:szCs w:val="20"/>
        </w:rPr>
        <w:t>“</w:t>
      </w:r>
      <w:r w:rsidR="00E96639" w:rsidRPr="00C35827">
        <w:rPr>
          <w:rFonts w:eastAsia="Times New Roman"/>
          <w:i/>
          <w:iCs/>
          <w:sz w:val="20"/>
          <w:szCs w:val="20"/>
        </w:rPr>
        <w:t>The authors declare no conflict of interest.</w:t>
      </w:r>
      <w:r>
        <w:rPr>
          <w:rFonts w:eastAsia="Times New Roman"/>
          <w:i/>
          <w:iCs/>
          <w:sz w:val="20"/>
          <w:szCs w:val="20"/>
        </w:rPr>
        <w:t>”</w:t>
      </w:r>
    </w:p>
    <w:p w14:paraId="193D19D4" w14:textId="77777777" w:rsidR="009074B3" w:rsidRPr="00C35827" w:rsidRDefault="009074B3" w:rsidP="006F1B43">
      <w:pPr>
        <w:pStyle w:val="Body"/>
        <w:jc w:val="left"/>
        <w:rPr>
          <w:rFonts w:eastAsia="Times New Roman"/>
          <w:i/>
          <w:iCs/>
          <w:sz w:val="20"/>
          <w:szCs w:val="20"/>
        </w:rPr>
      </w:pPr>
    </w:p>
    <w:p w14:paraId="3D53582E" w14:textId="083578C5" w:rsidR="009074B3" w:rsidRPr="00485221" w:rsidRDefault="009074B3" w:rsidP="009074B3">
      <w:pPr>
        <w:pStyle w:val="Body"/>
        <w:spacing w:after="240"/>
        <w:jc w:val="left"/>
        <w:rPr>
          <w:rFonts w:eastAsia="Times New Roman"/>
          <w:b/>
          <w:bCs/>
          <w:szCs w:val="22"/>
        </w:rPr>
      </w:pPr>
      <w:r w:rsidRPr="00485221">
        <w:rPr>
          <w:rFonts w:eastAsia="Times New Roman"/>
          <w:b/>
          <w:bCs/>
          <w:szCs w:val="22"/>
        </w:rPr>
        <w:t xml:space="preserve">Data availability statement </w:t>
      </w:r>
      <w:r w:rsidRPr="00485221">
        <w:rPr>
          <w:rFonts w:eastAsia="Times New Roman"/>
          <w:b/>
          <w:bCs/>
          <w:color w:val="C00000"/>
          <w:szCs w:val="22"/>
        </w:rPr>
        <w:t>(Font Cambria, Size 1</w:t>
      </w:r>
      <w:r w:rsidR="00097FC3" w:rsidRPr="00485221">
        <w:rPr>
          <w:rFonts w:eastAsia="Times New Roman"/>
          <w:b/>
          <w:bCs/>
          <w:color w:val="C00000"/>
          <w:szCs w:val="22"/>
        </w:rPr>
        <w:t>1</w:t>
      </w:r>
      <w:r w:rsidRPr="00485221">
        <w:rPr>
          <w:rFonts w:eastAsia="Times New Roman"/>
          <w:b/>
          <w:bCs/>
          <w:color w:val="C00000"/>
          <w:szCs w:val="22"/>
        </w:rPr>
        <w:t>, Bold, Justify)</w:t>
      </w:r>
      <w:r w:rsidRPr="00485221">
        <w:rPr>
          <w:rFonts w:eastAsia="Times New Roman"/>
          <w:b/>
          <w:bCs/>
          <w:szCs w:val="22"/>
        </w:rPr>
        <w:t>:</w:t>
      </w:r>
    </w:p>
    <w:p w14:paraId="255B6971" w14:textId="74E1F91D" w:rsidR="00FE7D7A" w:rsidRPr="00C35827" w:rsidRDefault="00FE7D7A" w:rsidP="00FE7D7A">
      <w:pPr>
        <w:pStyle w:val="Body"/>
        <w:rPr>
          <w:sz w:val="20"/>
          <w:szCs w:val="20"/>
        </w:rPr>
      </w:pPr>
      <w:r w:rsidRPr="00C35827">
        <w:rPr>
          <w:b/>
          <w:bCs/>
          <w:sz w:val="20"/>
          <w:szCs w:val="20"/>
        </w:rPr>
        <w:t xml:space="preserve">Content </w:t>
      </w:r>
      <w:r w:rsidRPr="00FE7D7A">
        <w:rPr>
          <w:color w:val="EE0000"/>
          <w:sz w:val="20"/>
          <w:szCs w:val="20"/>
        </w:rPr>
        <w:t>(</w:t>
      </w:r>
      <w:r w:rsidRPr="00C35827">
        <w:rPr>
          <w:rFonts w:eastAsia="Times New Roman"/>
          <w:color w:val="C00000"/>
          <w:sz w:val="20"/>
          <w:szCs w:val="20"/>
        </w:rPr>
        <w:t>Font Cambria, Size 1</w:t>
      </w:r>
      <w:r>
        <w:rPr>
          <w:rFonts w:eastAsia="Times New Roman"/>
          <w:color w:val="C00000"/>
          <w:sz w:val="20"/>
          <w:szCs w:val="20"/>
        </w:rPr>
        <w:t>0</w:t>
      </w:r>
      <w:r w:rsidRPr="00C35827">
        <w:rPr>
          <w:rFonts w:eastAsia="Times New Roman"/>
          <w:color w:val="C00000"/>
          <w:sz w:val="20"/>
          <w:szCs w:val="20"/>
        </w:rPr>
        <w:t>, Justify)</w:t>
      </w:r>
    </w:p>
    <w:p w14:paraId="0CC57FBD" w14:textId="3A42A5A5" w:rsidR="004C2435" w:rsidRPr="00786C97" w:rsidRDefault="00FE7D7A" w:rsidP="004253A6">
      <w:pPr>
        <w:pStyle w:val="Body"/>
        <w:spacing w:after="240"/>
        <w:jc w:val="left"/>
        <w:rPr>
          <w:rFonts w:eastAsia="Times New Roman"/>
          <w:sz w:val="20"/>
          <w:szCs w:val="20"/>
        </w:rPr>
      </w:pPr>
      <w:r w:rsidRPr="00485221">
        <w:rPr>
          <w:rFonts w:eastAsia="Times New Roman"/>
          <w:sz w:val="20"/>
          <w:szCs w:val="20"/>
          <w:lang w:val="en-GB"/>
        </w:rPr>
        <w:t>Mandatory for all full-length articles, short communications, and case studies, and should also be included in systematic review articles.</w:t>
      </w:r>
    </w:p>
    <w:p w14:paraId="5FDAAB51" w14:textId="41559F1A" w:rsidR="004253A6" w:rsidRPr="00C60E5C" w:rsidRDefault="004253A6" w:rsidP="004253A6">
      <w:pPr>
        <w:pStyle w:val="Body"/>
        <w:spacing w:after="240"/>
        <w:jc w:val="left"/>
        <w:rPr>
          <w:rFonts w:eastAsia="Times New Roman"/>
          <w:b/>
          <w:bCs/>
          <w:szCs w:val="22"/>
        </w:rPr>
      </w:pPr>
      <w:r w:rsidRPr="00C60E5C">
        <w:rPr>
          <w:rFonts w:eastAsia="Times New Roman"/>
          <w:b/>
          <w:bCs/>
          <w:szCs w:val="22"/>
        </w:rPr>
        <w:t xml:space="preserve">Authorship contribution statement </w:t>
      </w:r>
      <w:r w:rsidRPr="00C60E5C">
        <w:rPr>
          <w:rFonts w:eastAsia="Times New Roman"/>
          <w:b/>
          <w:bCs/>
          <w:color w:val="C00000"/>
          <w:szCs w:val="22"/>
        </w:rPr>
        <w:t>(Font Cambria, Size 1</w:t>
      </w:r>
      <w:r w:rsidR="00097FC3" w:rsidRPr="00C60E5C">
        <w:rPr>
          <w:rFonts w:eastAsia="Times New Roman"/>
          <w:b/>
          <w:bCs/>
          <w:color w:val="C00000"/>
          <w:szCs w:val="22"/>
        </w:rPr>
        <w:t>1</w:t>
      </w:r>
      <w:r w:rsidRPr="00C60E5C">
        <w:rPr>
          <w:rFonts w:eastAsia="Times New Roman"/>
          <w:b/>
          <w:bCs/>
          <w:color w:val="C00000"/>
          <w:szCs w:val="22"/>
        </w:rPr>
        <w:t>, Bold, Justify)</w:t>
      </w:r>
      <w:r w:rsidRPr="00C60E5C">
        <w:rPr>
          <w:rFonts w:eastAsia="Times New Roman"/>
          <w:b/>
          <w:bCs/>
          <w:szCs w:val="22"/>
        </w:rPr>
        <w:t>:</w:t>
      </w:r>
    </w:p>
    <w:p w14:paraId="401D2F37" w14:textId="77777777" w:rsidR="00C439C3" w:rsidRPr="00C60E5C" w:rsidRDefault="00C439C3" w:rsidP="00C439C3">
      <w:pPr>
        <w:pStyle w:val="Body"/>
        <w:rPr>
          <w:sz w:val="20"/>
          <w:szCs w:val="20"/>
        </w:rPr>
      </w:pPr>
      <w:r w:rsidRPr="00C60E5C">
        <w:rPr>
          <w:b/>
          <w:bCs/>
          <w:sz w:val="20"/>
          <w:szCs w:val="20"/>
        </w:rPr>
        <w:t xml:space="preserve">Content </w:t>
      </w:r>
      <w:r w:rsidRPr="00C60E5C">
        <w:rPr>
          <w:color w:val="EE0000"/>
          <w:sz w:val="20"/>
          <w:szCs w:val="20"/>
        </w:rPr>
        <w:t>(</w:t>
      </w:r>
      <w:r w:rsidRPr="00C60E5C">
        <w:rPr>
          <w:rFonts w:eastAsia="Times New Roman"/>
          <w:color w:val="C00000"/>
          <w:sz w:val="20"/>
          <w:szCs w:val="20"/>
        </w:rPr>
        <w:t>Font Cambria, Size 10, Justify)</w:t>
      </w:r>
    </w:p>
    <w:p w14:paraId="3D312698" w14:textId="634D8DE6" w:rsidR="00B92959" w:rsidRPr="00B92959" w:rsidRDefault="00B92959" w:rsidP="00B92959">
      <w:pPr>
        <w:pStyle w:val="Body"/>
        <w:rPr>
          <w:sz w:val="20"/>
          <w:szCs w:val="20"/>
        </w:rPr>
      </w:pPr>
      <w:r w:rsidRPr="00B92959">
        <w:rPr>
          <w:sz w:val="20"/>
          <w:szCs w:val="20"/>
        </w:rPr>
        <w:t xml:space="preserve">For all multi-authored </w:t>
      </w:r>
      <w:r w:rsidR="00506AC6">
        <w:rPr>
          <w:sz w:val="20"/>
          <w:szCs w:val="20"/>
        </w:rPr>
        <w:t>paper</w:t>
      </w:r>
      <w:r w:rsidRPr="00B92959">
        <w:rPr>
          <w:sz w:val="20"/>
          <w:szCs w:val="20"/>
        </w:rPr>
        <w:t xml:space="preserve">s, including an </w:t>
      </w:r>
      <w:r w:rsidRPr="00B92959">
        <w:rPr>
          <w:color w:val="C00000"/>
          <w:sz w:val="20"/>
          <w:szCs w:val="20"/>
        </w:rPr>
        <w:t>Author Contribution statement is mandatory.</w:t>
      </w:r>
      <w:r w:rsidRPr="00B92959">
        <w:rPr>
          <w:sz w:val="20"/>
          <w:szCs w:val="20"/>
        </w:rPr>
        <w:t xml:space="preserve"> This statement should clearly specify the role and responsibilities of each author in the design, execution, analysis, and writing of the research, using the authors’ initials for identification. Providing this information ensures transparency in contributions and accountability for the published work.</w:t>
      </w:r>
    </w:p>
    <w:p w14:paraId="21A27B6C" w14:textId="77777777" w:rsidR="00B92959" w:rsidRPr="00B92959" w:rsidRDefault="00B92959" w:rsidP="00B92959">
      <w:pPr>
        <w:pStyle w:val="Body"/>
        <w:rPr>
          <w:sz w:val="20"/>
          <w:szCs w:val="20"/>
        </w:rPr>
      </w:pPr>
    </w:p>
    <w:p w14:paraId="42A9D080" w14:textId="6FDE78E0" w:rsidR="00B92959" w:rsidRDefault="00B92959" w:rsidP="00B92959">
      <w:pPr>
        <w:pStyle w:val="Body"/>
        <w:rPr>
          <w:sz w:val="20"/>
          <w:szCs w:val="20"/>
        </w:rPr>
      </w:pPr>
      <w:r w:rsidRPr="00B92959">
        <w:rPr>
          <w:sz w:val="20"/>
          <w:szCs w:val="20"/>
        </w:rPr>
        <w:t xml:space="preserve">Authorship in IPRC must reflect meaningful scholarly involvement and shared responsibility. All individuals listed as authors are expected to have made substantial contributions to the study, actively participated in drafting or revising the </w:t>
      </w:r>
      <w:r w:rsidR="00506AC6">
        <w:rPr>
          <w:sz w:val="20"/>
          <w:szCs w:val="20"/>
        </w:rPr>
        <w:t>paper</w:t>
      </w:r>
      <w:r w:rsidRPr="00B92959">
        <w:rPr>
          <w:sz w:val="20"/>
          <w:szCs w:val="20"/>
        </w:rPr>
        <w:t>, and adhere to recognized academic authorship standards. Proper acknowledgment of contributions promotes ethical research practices and helps maintain the integrity of the publication process.</w:t>
      </w:r>
    </w:p>
    <w:p w14:paraId="75B19053" w14:textId="47110F45" w:rsidR="00055C6E" w:rsidRPr="00055C6E" w:rsidRDefault="00055C6E" w:rsidP="00B92959">
      <w:pPr>
        <w:pStyle w:val="Body"/>
        <w:rPr>
          <w:sz w:val="20"/>
          <w:szCs w:val="20"/>
        </w:rPr>
      </w:pPr>
      <w:r w:rsidRPr="00055C6E">
        <w:rPr>
          <w:sz w:val="20"/>
          <w:szCs w:val="20"/>
        </w:rPr>
        <w:br/>
      </w:r>
      <w:r w:rsidR="003C4EB5">
        <w:rPr>
          <w:b/>
          <w:bCs/>
          <w:sz w:val="20"/>
          <w:szCs w:val="20"/>
        </w:rPr>
        <w:br/>
      </w:r>
      <w:r w:rsidRPr="00055C6E">
        <w:rPr>
          <w:b/>
          <w:bCs/>
          <w:sz w:val="20"/>
          <w:szCs w:val="20"/>
        </w:rPr>
        <w:t>The Author Contribution section must include:</w:t>
      </w:r>
    </w:p>
    <w:p w14:paraId="731C5D13" w14:textId="77777777" w:rsidR="003C4EB5" w:rsidRDefault="00055C6E" w:rsidP="00055C6E">
      <w:pPr>
        <w:pStyle w:val="Body"/>
        <w:rPr>
          <w:sz w:val="20"/>
          <w:szCs w:val="20"/>
        </w:rPr>
      </w:pPr>
      <w:r w:rsidRPr="00055C6E">
        <w:rPr>
          <w:sz w:val="20"/>
          <w:szCs w:val="20"/>
        </w:rPr>
        <w:t xml:space="preserve">A confirmation that all authors accept responsibility for the content of the </w:t>
      </w:r>
      <w:r w:rsidR="00506AC6">
        <w:rPr>
          <w:sz w:val="20"/>
          <w:szCs w:val="20"/>
        </w:rPr>
        <w:t>paper</w:t>
      </w:r>
      <w:r w:rsidRPr="00055C6E">
        <w:rPr>
          <w:sz w:val="20"/>
          <w:szCs w:val="20"/>
        </w:rPr>
        <w:t xml:space="preserve">, have reviewed the results, and approved the final version of the </w:t>
      </w:r>
      <w:r w:rsidR="00506AC6">
        <w:rPr>
          <w:sz w:val="20"/>
          <w:szCs w:val="20"/>
        </w:rPr>
        <w:t>paper</w:t>
      </w:r>
      <w:r w:rsidRPr="00055C6E">
        <w:rPr>
          <w:sz w:val="20"/>
          <w:szCs w:val="20"/>
        </w:rPr>
        <w:t xml:space="preserve"> for submission. Authors should also be prepared to respond to any questions regarding the accuracy, validity, or integrity of the work.</w:t>
      </w:r>
    </w:p>
    <w:p w14:paraId="37FAAC6D" w14:textId="222B8748" w:rsidR="00055C6E" w:rsidRPr="00055C6E" w:rsidRDefault="00055C6E" w:rsidP="00055C6E">
      <w:pPr>
        <w:pStyle w:val="Body"/>
        <w:rPr>
          <w:sz w:val="20"/>
          <w:szCs w:val="20"/>
        </w:rPr>
      </w:pPr>
      <w:r w:rsidRPr="00055C6E">
        <w:rPr>
          <w:sz w:val="20"/>
          <w:szCs w:val="20"/>
        </w:rPr>
        <w:br/>
        <w:t>Individuals who supported the research but do not meet the criteria for full authorship should be acknowledged in the Acknowledgement section and should not be listed as authors.</w:t>
      </w:r>
    </w:p>
    <w:p w14:paraId="41DA2822" w14:textId="77777777" w:rsidR="004C2435" w:rsidRDefault="004C2435" w:rsidP="00055C6E">
      <w:pPr>
        <w:pStyle w:val="Body"/>
        <w:rPr>
          <w:b/>
          <w:bCs/>
          <w:sz w:val="20"/>
          <w:szCs w:val="20"/>
        </w:rPr>
      </w:pPr>
    </w:p>
    <w:p w14:paraId="1F769C48" w14:textId="2A34ACE9" w:rsidR="00055C6E" w:rsidRPr="00055C6E" w:rsidRDefault="00055C6E" w:rsidP="00055C6E">
      <w:pPr>
        <w:pStyle w:val="Body"/>
        <w:rPr>
          <w:sz w:val="20"/>
          <w:szCs w:val="20"/>
        </w:rPr>
      </w:pPr>
      <w:r w:rsidRPr="00055C6E">
        <w:rPr>
          <w:b/>
          <w:bCs/>
          <w:sz w:val="20"/>
          <w:szCs w:val="20"/>
        </w:rPr>
        <w:t>Statement Example</w:t>
      </w:r>
    </w:p>
    <w:p w14:paraId="24562956" w14:textId="56C48C87" w:rsidR="00055C6E" w:rsidRPr="00055C6E" w:rsidRDefault="00055C6E" w:rsidP="00055C6E">
      <w:pPr>
        <w:pStyle w:val="Body"/>
        <w:rPr>
          <w:sz w:val="20"/>
          <w:szCs w:val="20"/>
        </w:rPr>
      </w:pPr>
      <w:r w:rsidRPr="00055C6E">
        <w:rPr>
          <w:i/>
          <w:iCs/>
          <w:sz w:val="20"/>
          <w:szCs w:val="20"/>
        </w:rPr>
        <w:t xml:space="preserve">All authors accepted responsibility for the content of this </w:t>
      </w:r>
      <w:r w:rsidR="00506AC6">
        <w:rPr>
          <w:i/>
          <w:iCs/>
          <w:sz w:val="20"/>
          <w:szCs w:val="20"/>
        </w:rPr>
        <w:t>paper</w:t>
      </w:r>
      <w:r w:rsidRPr="00055C6E">
        <w:rPr>
          <w:i/>
          <w:iCs/>
          <w:sz w:val="20"/>
          <w:szCs w:val="20"/>
        </w:rPr>
        <w:t>, reviewed the findings, and approved the final version for submission.</w:t>
      </w:r>
    </w:p>
    <w:p w14:paraId="3901A882" w14:textId="77777777" w:rsidR="00055C6E" w:rsidRPr="00C35827" w:rsidRDefault="00055C6E" w:rsidP="00C20EE2">
      <w:pPr>
        <w:pStyle w:val="Body"/>
        <w:rPr>
          <w:sz w:val="20"/>
          <w:szCs w:val="20"/>
          <w:lang w:val="en-GB"/>
        </w:rPr>
      </w:pPr>
    </w:p>
    <w:p w14:paraId="6462C7E2" w14:textId="77777777" w:rsidR="00C20EE2" w:rsidRPr="00C60E5C" w:rsidRDefault="00C20EE2" w:rsidP="00C20EE2">
      <w:pPr>
        <w:pStyle w:val="Body"/>
        <w:rPr>
          <w:b/>
          <w:bCs/>
          <w:sz w:val="20"/>
          <w:szCs w:val="20"/>
          <w:lang w:val="en-GB"/>
        </w:rPr>
      </w:pPr>
      <w:r w:rsidRPr="00C60E5C">
        <w:rPr>
          <w:b/>
          <w:bCs/>
          <w:sz w:val="20"/>
          <w:szCs w:val="20"/>
          <w:lang w:val="en-GB"/>
        </w:rPr>
        <w:t xml:space="preserve">Example Author Contribution </w:t>
      </w:r>
    </w:p>
    <w:p w14:paraId="3B1047C5" w14:textId="127C6D79" w:rsidR="00C20EE2" w:rsidRPr="00081FFF" w:rsidRDefault="00081FFF" w:rsidP="00081FFF">
      <w:pPr>
        <w:pStyle w:val="Body"/>
        <w:ind w:left="426" w:right="662"/>
        <w:rPr>
          <w:i/>
          <w:iCs/>
          <w:sz w:val="20"/>
          <w:szCs w:val="20"/>
          <w:lang w:val="en-GB"/>
        </w:rPr>
      </w:pPr>
      <w:r>
        <w:rPr>
          <w:i/>
          <w:iCs/>
          <w:sz w:val="20"/>
          <w:szCs w:val="20"/>
          <w:lang w:val="en-GB"/>
        </w:rPr>
        <w:t>“</w:t>
      </w:r>
      <w:r w:rsidR="00C20EE2" w:rsidRPr="00081FFF">
        <w:rPr>
          <w:i/>
          <w:iCs/>
          <w:sz w:val="20"/>
          <w:szCs w:val="20"/>
          <w:lang w:val="en-GB"/>
        </w:rPr>
        <w:t xml:space="preserve">Conceptualization and study design: A.B., C.D.; methodology development: A.B.; data collection: E.F.; statistical analysis: E.F., C.D.; interpretation of results: A.B., C.D.; writing – original draft preparation: A.B.; </w:t>
      </w:r>
      <w:r w:rsidR="00C20EE2" w:rsidRPr="00081FFF">
        <w:rPr>
          <w:i/>
          <w:iCs/>
          <w:sz w:val="20"/>
          <w:szCs w:val="20"/>
          <w:lang w:val="en-GB"/>
        </w:rPr>
        <w:lastRenderedPageBreak/>
        <w:t>writing – reviewing and editing: C.D., E.F.; supervision: C.D.; funding acquisition: C.D.; project administration and coordination: C.D.</w:t>
      </w:r>
      <w:r>
        <w:rPr>
          <w:i/>
          <w:iCs/>
          <w:sz w:val="20"/>
          <w:szCs w:val="20"/>
          <w:lang w:val="en-GB"/>
        </w:rPr>
        <w:t>”</w:t>
      </w:r>
    </w:p>
    <w:p w14:paraId="7548422F" w14:textId="77777777" w:rsidR="00C20EE2" w:rsidRPr="00C35827" w:rsidRDefault="00C20EE2" w:rsidP="00C20EE2">
      <w:pPr>
        <w:pStyle w:val="Body"/>
        <w:rPr>
          <w:sz w:val="20"/>
          <w:szCs w:val="20"/>
        </w:rPr>
      </w:pPr>
    </w:p>
    <w:p w14:paraId="57A9AF26" w14:textId="7761F510" w:rsidR="00486A67" w:rsidRPr="00097FC3" w:rsidRDefault="00E96639" w:rsidP="00592E6B">
      <w:pPr>
        <w:pStyle w:val="Heading2"/>
        <w:spacing w:after="240" w:line="360" w:lineRule="auto"/>
        <w:rPr>
          <w:rFonts w:ascii="Cambria" w:eastAsia="Times New Roman" w:hAnsi="Cambria" w:cs="Times New Roman"/>
          <w:color w:val="C00000"/>
          <w:sz w:val="22"/>
          <w:szCs w:val="22"/>
        </w:rPr>
      </w:pPr>
      <w:r w:rsidRPr="00097FC3">
        <w:rPr>
          <w:rFonts w:ascii="Cambria" w:hAnsi="Cambria"/>
          <w:sz w:val="22"/>
          <w:szCs w:val="22"/>
        </w:rPr>
        <w:t xml:space="preserve">References </w:t>
      </w:r>
      <w:r w:rsidRPr="00097FC3">
        <w:rPr>
          <w:rFonts w:ascii="Cambria" w:eastAsia="Times New Roman" w:hAnsi="Cambria" w:cs="Times New Roman"/>
          <w:color w:val="C00000"/>
          <w:sz w:val="22"/>
          <w:szCs w:val="22"/>
        </w:rPr>
        <w:t>(Font Cambria, Size 1</w:t>
      </w:r>
      <w:r w:rsidR="00097FC3">
        <w:rPr>
          <w:rFonts w:ascii="Cambria" w:eastAsia="Times New Roman" w:hAnsi="Cambria" w:cs="Times New Roman"/>
          <w:color w:val="C00000"/>
          <w:sz w:val="22"/>
          <w:szCs w:val="22"/>
        </w:rPr>
        <w:t>1</w:t>
      </w:r>
      <w:r w:rsidRPr="00097FC3">
        <w:rPr>
          <w:rFonts w:ascii="Cambria" w:eastAsia="Times New Roman" w:hAnsi="Cambria" w:cs="Times New Roman"/>
          <w:color w:val="C00000"/>
          <w:sz w:val="22"/>
          <w:szCs w:val="22"/>
        </w:rPr>
        <w:t xml:space="preserve">, Bold, </w:t>
      </w:r>
      <w:r w:rsidR="001A27C1" w:rsidRPr="00097FC3">
        <w:rPr>
          <w:rFonts w:ascii="Cambria" w:eastAsia="Times New Roman" w:hAnsi="Cambria" w:cs="Times New Roman"/>
          <w:color w:val="C00000"/>
          <w:sz w:val="22"/>
          <w:szCs w:val="22"/>
        </w:rPr>
        <w:t>Justify</w:t>
      </w:r>
      <w:r w:rsidRPr="00097FC3">
        <w:rPr>
          <w:rFonts w:ascii="Cambria" w:eastAsia="Times New Roman" w:hAnsi="Cambria" w:cs="Times New Roman"/>
          <w:color w:val="C00000"/>
          <w:sz w:val="22"/>
          <w:szCs w:val="22"/>
        </w:rPr>
        <w:t>)</w:t>
      </w:r>
    </w:p>
    <w:p w14:paraId="0E8FB49D" w14:textId="128B0B15" w:rsidR="00486A67" w:rsidRPr="00C35827" w:rsidRDefault="00486A67">
      <w:pPr>
        <w:pStyle w:val="Body"/>
        <w:rPr>
          <w:rFonts w:eastAsia="Times New Roman"/>
          <w:color w:val="C00000"/>
          <w:sz w:val="20"/>
          <w:szCs w:val="20"/>
        </w:rPr>
      </w:pPr>
      <w:r w:rsidRPr="00C35827">
        <w:rPr>
          <w:b/>
          <w:bCs/>
          <w:sz w:val="20"/>
          <w:szCs w:val="20"/>
        </w:rPr>
        <w:t>Content</w:t>
      </w:r>
      <w:r w:rsidR="00260FEC" w:rsidRPr="00C35827">
        <w:rPr>
          <w:b/>
          <w:bCs/>
          <w:sz w:val="20"/>
          <w:szCs w:val="20"/>
        </w:rPr>
        <w:t xml:space="preserve"> of the list of references</w:t>
      </w:r>
      <w:r w:rsidRPr="00C35827">
        <w:rPr>
          <w:b/>
          <w:bCs/>
          <w:sz w:val="20"/>
          <w:szCs w:val="20"/>
        </w:rPr>
        <w:t xml:space="preserve"> </w:t>
      </w:r>
      <w:r w:rsidRPr="00C35827">
        <w:rPr>
          <w:rFonts w:eastAsia="Times New Roman"/>
          <w:color w:val="C00000"/>
          <w:sz w:val="20"/>
          <w:szCs w:val="20"/>
        </w:rPr>
        <w:t>(Font Cambria, Size 1</w:t>
      </w:r>
      <w:r w:rsidR="00097FC3">
        <w:rPr>
          <w:rFonts w:eastAsia="Times New Roman"/>
          <w:color w:val="C00000"/>
          <w:sz w:val="20"/>
          <w:szCs w:val="20"/>
        </w:rPr>
        <w:t>0</w:t>
      </w:r>
      <w:r w:rsidRPr="00C35827">
        <w:rPr>
          <w:rFonts w:eastAsia="Times New Roman"/>
          <w:color w:val="C00000"/>
          <w:sz w:val="20"/>
          <w:szCs w:val="20"/>
        </w:rPr>
        <w:t>, Justify)</w:t>
      </w:r>
    </w:p>
    <w:p w14:paraId="1362255A" w14:textId="334B8B9B" w:rsidR="00AE4BF0" w:rsidRPr="00C35827" w:rsidRDefault="00AE4BF0" w:rsidP="00AF263A">
      <w:pPr>
        <w:pStyle w:val="Body"/>
        <w:spacing w:after="240"/>
        <w:rPr>
          <w:rFonts w:eastAsia="Times New Roman"/>
          <w:color w:val="000000" w:themeColor="text1"/>
          <w:sz w:val="20"/>
          <w:szCs w:val="20"/>
          <w:lang w:val="en-GB"/>
        </w:rPr>
      </w:pPr>
      <w:r w:rsidRPr="00DF0227">
        <w:rPr>
          <w:rFonts w:eastAsia="Times New Roman"/>
          <w:color w:val="000000" w:themeColor="text1"/>
          <w:sz w:val="20"/>
          <w:szCs w:val="20"/>
          <w:lang w:val="en-GB"/>
        </w:rPr>
        <w:t>All articles must adhere to the APA (American Psychological Association) Publication Manual for both in-text citations and the reference list. The complete list of references should appear at the end of the paper. Authors should ensure that all references are cited in the text and vice versa. Authors are expected to check the original sources of references for accuracy.</w:t>
      </w:r>
    </w:p>
    <w:p w14:paraId="1AB99CAB" w14:textId="1C44B861" w:rsidR="00486A67" w:rsidRPr="00C35827" w:rsidRDefault="00486A67" w:rsidP="00AF263A">
      <w:pPr>
        <w:pStyle w:val="Body"/>
        <w:spacing w:after="240"/>
        <w:rPr>
          <w:rFonts w:eastAsia="Times New Roman"/>
          <w:color w:val="000000" w:themeColor="text1"/>
          <w:sz w:val="20"/>
          <w:szCs w:val="20"/>
        </w:rPr>
      </w:pPr>
      <w:r w:rsidRPr="00C35827">
        <w:rPr>
          <w:rFonts w:eastAsia="Times New Roman"/>
          <w:color w:val="000000" w:themeColor="text1"/>
          <w:sz w:val="20"/>
          <w:szCs w:val="20"/>
        </w:rPr>
        <w:t xml:space="preserve">E.g. </w:t>
      </w:r>
    </w:p>
    <w:p w14:paraId="2A276A3C" w14:textId="77777777" w:rsidR="00E96639" w:rsidRPr="00C35827" w:rsidRDefault="00E96639">
      <w:pPr>
        <w:spacing w:line="276" w:lineRule="auto"/>
        <w:rPr>
          <w:rFonts w:ascii="Cambria" w:hAnsi="Cambria"/>
          <w:sz w:val="20"/>
          <w:szCs w:val="20"/>
        </w:rPr>
      </w:pPr>
      <w:r w:rsidRPr="00C35827">
        <w:rPr>
          <w:rFonts w:ascii="Cambria" w:hAnsi="Cambria"/>
          <w:sz w:val="20"/>
          <w:szCs w:val="20"/>
        </w:rPr>
        <w:t xml:space="preserve">Smith, T. (2020). </w:t>
      </w:r>
      <w:r w:rsidRPr="00B6594A">
        <w:rPr>
          <w:rFonts w:ascii="Cambria" w:hAnsi="Cambria"/>
          <w:i/>
          <w:iCs/>
          <w:sz w:val="20"/>
          <w:szCs w:val="20"/>
        </w:rPr>
        <w:t>The citation manual for students: A quick guide (2nd ed.).</w:t>
      </w:r>
      <w:r w:rsidRPr="00C35827">
        <w:rPr>
          <w:rFonts w:ascii="Cambria" w:hAnsi="Cambria"/>
          <w:sz w:val="20"/>
          <w:szCs w:val="20"/>
        </w:rPr>
        <w:t xml:space="preserve"> Wiley.</w:t>
      </w:r>
    </w:p>
    <w:p w14:paraId="4523367F" w14:textId="3360165B" w:rsidR="00E96639" w:rsidRPr="00C35827" w:rsidRDefault="00E96639">
      <w:pPr>
        <w:spacing w:line="276" w:lineRule="auto"/>
        <w:ind w:left="630" w:hanging="630"/>
        <w:rPr>
          <w:rFonts w:ascii="Cambria" w:hAnsi="Cambria"/>
          <w:sz w:val="20"/>
          <w:szCs w:val="20"/>
        </w:rPr>
      </w:pPr>
      <w:r w:rsidRPr="00C35827">
        <w:rPr>
          <w:rFonts w:ascii="Cambria" w:hAnsi="Cambria"/>
          <w:sz w:val="20"/>
          <w:szCs w:val="20"/>
        </w:rPr>
        <w:t xml:space="preserve">Smith, T., &amp; Williams, B. M. (2020). </w:t>
      </w:r>
      <w:r w:rsidRPr="00B6594A">
        <w:rPr>
          <w:rFonts w:ascii="Cambria" w:hAnsi="Cambria"/>
          <w:i/>
          <w:iCs/>
          <w:sz w:val="20"/>
          <w:szCs w:val="20"/>
        </w:rPr>
        <w:t>The citation manual for students: A quick guide (2nd ed.).</w:t>
      </w:r>
      <w:r w:rsidRPr="00C35827">
        <w:rPr>
          <w:rFonts w:ascii="Cambria" w:hAnsi="Cambria"/>
          <w:sz w:val="20"/>
          <w:szCs w:val="20"/>
        </w:rPr>
        <w:t xml:space="preserve"> Wiley.</w:t>
      </w:r>
    </w:p>
    <w:p w14:paraId="6C229901" w14:textId="77777777" w:rsidR="001A27C1" w:rsidRPr="00C35827" w:rsidRDefault="001A27C1">
      <w:pPr>
        <w:spacing w:line="276" w:lineRule="auto"/>
        <w:ind w:left="630" w:hanging="630"/>
        <w:rPr>
          <w:rFonts w:ascii="Cambria" w:hAnsi="Cambria"/>
          <w:sz w:val="20"/>
          <w:szCs w:val="20"/>
        </w:rPr>
      </w:pPr>
    </w:p>
    <w:p w14:paraId="72EE708A" w14:textId="4F66A249" w:rsidR="00E96639" w:rsidRDefault="00E96639">
      <w:pPr>
        <w:spacing w:line="276" w:lineRule="auto"/>
        <w:ind w:left="630" w:hanging="630"/>
        <w:rPr>
          <w:rFonts w:ascii="Cambria" w:hAnsi="Cambria"/>
          <w:sz w:val="20"/>
          <w:szCs w:val="20"/>
        </w:rPr>
      </w:pPr>
      <w:r w:rsidRPr="00C35827">
        <w:rPr>
          <w:rFonts w:ascii="Cambria" w:hAnsi="Cambria"/>
          <w:sz w:val="20"/>
          <w:szCs w:val="20"/>
        </w:rPr>
        <w:t xml:space="preserve">Johnson, M. B. (2015). The impact of technology on education. </w:t>
      </w:r>
      <w:r w:rsidRPr="00B6594A">
        <w:rPr>
          <w:rFonts w:ascii="Cambria" w:hAnsi="Cambria"/>
          <w:i/>
          <w:iCs/>
          <w:sz w:val="20"/>
          <w:szCs w:val="20"/>
        </w:rPr>
        <w:t>Journal of Multidisciplinary and Translational Research, 28</w:t>
      </w:r>
      <w:r w:rsidRPr="00C35827">
        <w:rPr>
          <w:rFonts w:ascii="Cambria" w:hAnsi="Cambria"/>
          <w:sz w:val="20"/>
          <w:szCs w:val="20"/>
        </w:rPr>
        <w:t xml:space="preserve">(4), 451-465. </w:t>
      </w:r>
      <w:hyperlink r:id="rId12" w:history="1">
        <w:r w:rsidR="009265E8" w:rsidRPr="00444152">
          <w:rPr>
            <w:rStyle w:val="Hyperlink"/>
            <w:rFonts w:ascii="Cambria" w:hAnsi="Cambria"/>
            <w:sz w:val="20"/>
            <w:szCs w:val="20"/>
          </w:rPr>
          <w:t>https://doi.org/10.1080/14729679.2018.1507831</w:t>
        </w:r>
      </w:hyperlink>
      <w:r w:rsidRPr="00C35827">
        <w:rPr>
          <w:rFonts w:ascii="Cambria" w:hAnsi="Cambria"/>
          <w:sz w:val="20"/>
          <w:szCs w:val="20"/>
        </w:rPr>
        <w:t xml:space="preserve">. </w:t>
      </w:r>
    </w:p>
    <w:p w14:paraId="36CB122A" w14:textId="77777777" w:rsidR="009265E8" w:rsidRDefault="009265E8">
      <w:pPr>
        <w:spacing w:line="276" w:lineRule="auto"/>
        <w:ind w:left="630" w:hanging="630"/>
        <w:rPr>
          <w:rFonts w:ascii="Cambria" w:hAnsi="Cambria"/>
          <w:sz w:val="20"/>
          <w:szCs w:val="20"/>
        </w:rPr>
      </w:pPr>
    </w:p>
    <w:p w14:paraId="59CB7480" w14:textId="77777777" w:rsidR="00DD4741" w:rsidRPr="00DD4741" w:rsidRDefault="00DD4741" w:rsidP="00DD4741">
      <w:pPr>
        <w:pStyle w:val="Heading2"/>
        <w:spacing w:after="240" w:line="360" w:lineRule="auto"/>
        <w:rPr>
          <w:rFonts w:ascii="Cambria" w:eastAsia="Times New Roman" w:hAnsi="Cambria" w:cs="Times New Roman"/>
          <w:color w:val="C00000"/>
          <w:sz w:val="22"/>
          <w:szCs w:val="22"/>
        </w:rPr>
      </w:pPr>
      <w:r w:rsidRPr="00DD4741">
        <w:rPr>
          <w:rFonts w:ascii="Cambria" w:hAnsi="Cambria"/>
          <w:sz w:val="22"/>
          <w:szCs w:val="22"/>
        </w:rPr>
        <w:t xml:space="preserve">Reference list </w:t>
      </w:r>
      <w:r w:rsidRPr="00DD4741">
        <w:rPr>
          <w:rFonts w:ascii="Cambria" w:eastAsia="Times New Roman" w:hAnsi="Cambria" w:cs="Times New Roman"/>
          <w:color w:val="C00000"/>
          <w:sz w:val="22"/>
          <w:szCs w:val="22"/>
        </w:rPr>
        <w:t>(Font Cambria, Size 11, Bold, Justify)</w:t>
      </w:r>
    </w:p>
    <w:p w14:paraId="6D41316F" w14:textId="77777777" w:rsidR="00DD4741" w:rsidRPr="00DD4741" w:rsidRDefault="00DD4741" w:rsidP="00DD4741">
      <w:pPr>
        <w:rPr>
          <w:rFonts w:ascii="Cambria" w:hAnsi="Cambria"/>
          <w:b/>
          <w:bCs/>
          <w:sz w:val="20"/>
          <w:szCs w:val="22"/>
        </w:rPr>
      </w:pPr>
      <w:r w:rsidRPr="00DD4741">
        <w:rPr>
          <w:rFonts w:ascii="Cambria" w:hAnsi="Cambria"/>
          <w:b/>
          <w:bCs/>
          <w:sz w:val="20"/>
          <w:szCs w:val="22"/>
        </w:rPr>
        <w:t>Reference to a Journal Publication:</w:t>
      </w:r>
    </w:p>
    <w:p w14:paraId="79124E7B" w14:textId="77777777" w:rsidR="00DD4741" w:rsidRPr="00DD4741" w:rsidRDefault="00DD4741" w:rsidP="00DD4741">
      <w:pPr>
        <w:rPr>
          <w:rFonts w:ascii="Cambria" w:hAnsi="Cambria"/>
          <w:sz w:val="20"/>
          <w:szCs w:val="22"/>
        </w:rPr>
      </w:pPr>
    </w:p>
    <w:p w14:paraId="4E59B8E6" w14:textId="1DE8225F" w:rsidR="00DD4741" w:rsidRPr="00DD4741" w:rsidRDefault="00DD4741" w:rsidP="00DD4741">
      <w:pPr>
        <w:rPr>
          <w:rFonts w:ascii="Cambria" w:hAnsi="Cambria"/>
          <w:sz w:val="20"/>
          <w:szCs w:val="22"/>
        </w:rPr>
      </w:pPr>
      <w:r w:rsidRPr="00DD4741">
        <w:rPr>
          <w:rFonts w:ascii="Cambria" w:hAnsi="Cambria"/>
          <w:sz w:val="20"/>
          <w:szCs w:val="22"/>
        </w:rPr>
        <w:t>Author, A. A. (Year of publication</w:t>
      </w:r>
      <w:r w:rsidR="00153044" w:rsidRPr="00DD4741">
        <w:rPr>
          <w:rFonts w:ascii="Cambria" w:hAnsi="Cambria"/>
          <w:sz w:val="20"/>
          <w:szCs w:val="22"/>
        </w:rPr>
        <w:t>). Title</w:t>
      </w:r>
      <w:r w:rsidRPr="00DD4741">
        <w:rPr>
          <w:rFonts w:ascii="Cambria" w:hAnsi="Cambria"/>
          <w:sz w:val="20"/>
          <w:szCs w:val="22"/>
        </w:rPr>
        <w:t xml:space="preserve"> of article. Title of Journal, volume </w:t>
      </w:r>
      <w:r w:rsidR="00153044" w:rsidRPr="00DD4741">
        <w:rPr>
          <w:rFonts w:ascii="Cambria" w:hAnsi="Cambria"/>
          <w:sz w:val="20"/>
          <w:szCs w:val="22"/>
        </w:rPr>
        <w:t>number (</w:t>
      </w:r>
      <w:r w:rsidRPr="00DD4741">
        <w:rPr>
          <w:rFonts w:ascii="Cambria" w:hAnsi="Cambria"/>
          <w:sz w:val="20"/>
          <w:szCs w:val="22"/>
        </w:rPr>
        <w:t>issue number), page range</w:t>
      </w:r>
      <w:r w:rsidR="00BE10EE">
        <w:rPr>
          <w:rFonts w:ascii="Cambria" w:hAnsi="Cambria"/>
          <w:sz w:val="20"/>
          <w:szCs w:val="22"/>
        </w:rPr>
        <w:t>,</w:t>
      </w:r>
      <w:r w:rsidRPr="00DD4741">
        <w:rPr>
          <w:rFonts w:ascii="Cambria" w:hAnsi="Cambria"/>
          <w:sz w:val="20"/>
          <w:szCs w:val="22"/>
        </w:rPr>
        <w:t xml:space="preserve"> DOI or URL.</w:t>
      </w:r>
    </w:p>
    <w:p w14:paraId="63171EE7" w14:textId="77777777" w:rsidR="00DD4741" w:rsidRPr="00DD4741" w:rsidRDefault="00DD4741" w:rsidP="00DD4741">
      <w:pPr>
        <w:rPr>
          <w:rFonts w:ascii="Cambria" w:hAnsi="Cambria"/>
          <w:sz w:val="20"/>
          <w:szCs w:val="22"/>
        </w:rPr>
      </w:pPr>
    </w:p>
    <w:p w14:paraId="09096B79" w14:textId="329509C0" w:rsidR="00DD4741" w:rsidRPr="00DD4741" w:rsidRDefault="00DD4741" w:rsidP="00DD4741">
      <w:pPr>
        <w:rPr>
          <w:rFonts w:ascii="Cambria" w:hAnsi="Cambria"/>
          <w:sz w:val="20"/>
          <w:szCs w:val="22"/>
        </w:rPr>
      </w:pPr>
      <w:r w:rsidRPr="00DD4741">
        <w:rPr>
          <w:rFonts w:ascii="Cambria" w:hAnsi="Cambria"/>
          <w:sz w:val="20"/>
          <w:szCs w:val="22"/>
        </w:rPr>
        <w:t>Example: Johnson, M. B. (2015)</w:t>
      </w:r>
      <w:r w:rsidR="00BE10EE">
        <w:rPr>
          <w:rFonts w:ascii="Cambria" w:hAnsi="Cambria"/>
          <w:sz w:val="20"/>
          <w:szCs w:val="22"/>
        </w:rPr>
        <w:t>,</w:t>
      </w:r>
      <w:r w:rsidRPr="00DD4741">
        <w:rPr>
          <w:rFonts w:ascii="Cambria" w:hAnsi="Cambria"/>
          <w:sz w:val="20"/>
          <w:szCs w:val="22"/>
        </w:rPr>
        <w:t xml:space="preserve"> The impact of technology on education. </w:t>
      </w:r>
      <w:r w:rsidRPr="00C77810">
        <w:rPr>
          <w:rFonts w:ascii="Cambria" w:hAnsi="Cambria"/>
          <w:i/>
          <w:iCs/>
          <w:sz w:val="20"/>
          <w:szCs w:val="22"/>
        </w:rPr>
        <w:t>Journal of Educational Technology, 28</w:t>
      </w:r>
      <w:r w:rsidRPr="00DD4741">
        <w:rPr>
          <w:rFonts w:ascii="Cambria" w:hAnsi="Cambria"/>
          <w:sz w:val="20"/>
          <w:szCs w:val="22"/>
        </w:rPr>
        <w:t xml:space="preserve">(4), 451-465. </w:t>
      </w:r>
      <w:hyperlink r:id="rId13" w:history="1">
        <w:r w:rsidR="00C77810" w:rsidRPr="00444152">
          <w:rPr>
            <w:rStyle w:val="Hyperlink"/>
            <w:rFonts w:ascii="Cambria" w:hAnsi="Cambria"/>
            <w:sz w:val="20"/>
            <w:szCs w:val="22"/>
          </w:rPr>
          <w:t>https://doi.org/10.4038/IPRC.v9i2.25</w:t>
        </w:r>
      </w:hyperlink>
      <w:r w:rsidR="00C77810">
        <w:rPr>
          <w:rFonts w:ascii="Cambria" w:hAnsi="Cambria"/>
          <w:sz w:val="20"/>
          <w:szCs w:val="22"/>
        </w:rPr>
        <w:t xml:space="preserve"> </w:t>
      </w:r>
    </w:p>
    <w:p w14:paraId="43A8E04D" w14:textId="77777777" w:rsidR="0028354C" w:rsidRDefault="0028354C" w:rsidP="00DD4741">
      <w:pPr>
        <w:rPr>
          <w:rFonts w:ascii="Cambria" w:hAnsi="Cambria"/>
          <w:b/>
          <w:bCs/>
          <w:sz w:val="20"/>
          <w:szCs w:val="22"/>
        </w:rPr>
      </w:pPr>
    </w:p>
    <w:p w14:paraId="0F0EF580" w14:textId="09BA1AF5" w:rsidR="00DD4741" w:rsidRPr="00DD4741" w:rsidRDefault="00DD4741" w:rsidP="00DD4741">
      <w:pPr>
        <w:rPr>
          <w:rFonts w:ascii="Cambria" w:hAnsi="Cambria"/>
          <w:b/>
          <w:bCs/>
          <w:sz w:val="20"/>
          <w:szCs w:val="22"/>
        </w:rPr>
      </w:pPr>
      <w:r w:rsidRPr="00DD4741">
        <w:rPr>
          <w:rFonts w:ascii="Cambria" w:hAnsi="Cambria"/>
          <w:b/>
          <w:bCs/>
          <w:sz w:val="20"/>
          <w:szCs w:val="22"/>
        </w:rPr>
        <w:t>Reference to a Book:</w:t>
      </w:r>
    </w:p>
    <w:p w14:paraId="4BECDC9B" w14:textId="77777777" w:rsidR="00DD4741" w:rsidRPr="00DD4741" w:rsidRDefault="00DD4741" w:rsidP="00DD4741">
      <w:pPr>
        <w:rPr>
          <w:rFonts w:ascii="Cambria" w:hAnsi="Cambria"/>
          <w:sz w:val="20"/>
          <w:szCs w:val="22"/>
        </w:rPr>
      </w:pPr>
    </w:p>
    <w:p w14:paraId="58D80D7C" w14:textId="77777777" w:rsidR="00DD4741" w:rsidRPr="00DD4741" w:rsidRDefault="00DD4741" w:rsidP="00DD4741">
      <w:pPr>
        <w:rPr>
          <w:rFonts w:ascii="Cambria" w:hAnsi="Cambria"/>
          <w:sz w:val="20"/>
          <w:szCs w:val="22"/>
        </w:rPr>
      </w:pPr>
      <w:r w:rsidRPr="00DD4741">
        <w:rPr>
          <w:rFonts w:ascii="Cambria" w:hAnsi="Cambria"/>
          <w:sz w:val="20"/>
          <w:szCs w:val="22"/>
        </w:rPr>
        <w:t>Author, A. A. (Year of publication). Title of work: Capital letter also for subtitle. Publisher.</w:t>
      </w:r>
    </w:p>
    <w:p w14:paraId="738A2C74" w14:textId="0BE4BB8E" w:rsidR="00DD4741" w:rsidRPr="00DD4741" w:rsidRDefault="00DD4741" w:rsidP="00DD4741">
      <w:pPr>
        <w:rPr>
          <w:rFonts w:ascii="Cambria" w:hAnsi="Cambria"/>
          <w:sz w:val="20"/>
          <w:szCs w:val="22"/>
        </w:rPr>
      </w:pPr>
      <w:r w:rsidRPr="00DD4741">
        <w:rPr>
          <w:rFonts w:ascii="Cambria" w:hAnsi="Cambria"/>
          <w:sz w:val="20"/>
          <w:szCs w:val="22"/>
        </w:rPr>
        <w:t>Example: Smith, J. A. (2001)</w:t>
      </w:r>
      <w:r w:rsidR="00BE10EE">
        <w:rPr>
          <w:rFonts w:ascii="Cambria" w:hAnsi="Cambria"/>
          <w:sz w:val="20"/>
          <w:szCs w:val="22"/>
        </w:rPr>
        <w:t>,</w:t>
      </w:r>
      <w:r w:rsidRPr="00DD4741">
        <w:rPr>
          <w:rFonts w:ascii="Cambria" w:hAnsi="Cambria"/>
          <w:sz w:val="20"/>
          <w:szCs w:val="22"/>
        </w:rPr>
        <w:t xml:space="preserve"> The Art of Fiction: A Guide for Writers and Readers</w:t>
      </w:r>
      <w:r w:rsidR="00BE10EE">
        <w:rPr>
          <w:rFonts w:ascii="Cambria" w:hAnsi="Cambria"/>
          <w:sz w:val="20"/>
          <w:szCs w:val="22"/>
        </w:rPr>
        <w:t>,</w:t>
      </w:r>
      <w:r w:rsidRPr="00DD4741">
        <w:rPr>
          <w:rFonts w:ascii="Cambria" w:hAnsi="Cambria"/>
          <w:sz w:val="20"/>
          <w:szCs w:val="22"/>
        </w:rPr>
        <w:t xml:space="preserve"> Random House.</w:t>
      </w:r>
    </w:p>
    <w:p w14:paraId="16D85940" w14:textId="77777777" w:rsidR="00DD4741" w:rsidRPr="00DD4741" w:rsidRDefault="00DD4741" w:rsidP="00DD4741">
      <w:pPr>
        <w:rPr>
          <w:rFonts w:ascii="Cambria" w:hAnsi="Cambria"/>
          <w:sz w:val="20"/>
          <w:szCs w:val="22"/>
        </w:rPr>
      </w:pPr>
    </w:p>
    <w:p w14:paraId="3ED6FB75" w14:textId="7FB363C6" w:rsidR="00A8564A" w:rsidRDefault="00A8564A" w:rsidP="00DD4741">
      <w:pPr>
        <w:rPr>
          <w:rFonts w:ascii="Cambria" w:hAnsi="Cambria"/>
          <w:b/>
          <w:bCs/>
          <w:sz w:val="20"/>
          <w:szCs w:val="22"/>
        </w:rPr>
      </w:pPr>
      <w:r w:rsidRPr="00A8564A">
        <w:rPr>
          <w:rFonts w:ascii="Cambria" w:hAnsi="Cambria"/>
          <w:b/>
          <w:bCs/>
          <w:sz w:val="20"/>
          <w:szCs w:val="22"/>
        </w:rPr>
        <w:t>Book: Without Author</w:t>
      </w:r>
      <w:r>
        <w:rPr>
          <w:rFonts w:ascii="Cambria" w:hAnsi="Cambria"/>
          <w:b/>
          <w:bCs/>
          <w:sz w:val="20"/>
          <w:szCs w:val="22"/>
        </w:rPr>
        <w:t>/</w:t>
      </w:r>
      <w:r w:rsidRPr="00A8564A">
        <w:rPr>
          <w:rFonts w:ascii="Cambria" w:hAnsi="Cambria"/>
          <w:b/>
          <w:bCs/>
          <w:sz w:val="20"/>
          <w:szCs w:val="22"/>
        </w:rPr>
        <w:t xml:space="preserve">s </w:t>
      </w:r>
    </w:p>
    <w:p w14:paraId="06BF9B3F" w14:textId="77777777" w:rsidR="00A8564A" w:rsidRPr="00A8564A" w:rsidRDefault="00A8564A" w:rsidP="00DD4741">
      <w:pPr>
        <w:rPr>
          <w:rFonts w:ascii="Cambria" w:hAnsi="Cambria"/>
          <w:b/>
          <w:bCs/>
          <w:sz w:val="20"/>
          <w:szCs w:val="22"/>
        </w:rPr>
      </w:pPr>
    </w:p>
    <w:p w14:paraId="4B4828F3" w14:textId="5636E906" w:rsidR="00A8564A" w:rsidRDefault="00A8564A" w:rsidP="00DD4741">
      <w:pPr>
        <w:rPr>
          <w:rFonts w:ascii="Cambria" w:hAnsi="Cambria"/>
          <w:sz w:val="20"/>
          <w:szCs w:val="22"/>
        </w:rPr>
      </w:pPr>
      <w:r w:rsidRPr="0028354C">
        <w:rPr>
          <w:rFonts w:ascii="Cambria" w:hAnsi="Cambria"/>
          <w:i/>
          <w:iCs/>
          <w:sz w:val="20"/>
          <w:szCs w:val="22"/>
        </w:rPr>
        <w:t>Title of work:</w:t>
      </w:r>
      <w:r w:rsidRPr="0028354C">
        <w:rPr>
          <w:rFonts w:ascii="Cambria" w:hAnsi="Cambria"/>
          <w:sz w:val="20"/>
          <w:szCs w:val="22"/>
        </w:rPr>
        <w:t xml:space="preserve"> </w:t>
      </w:r>
      <w:r w:rsidRPr="0028354C">
        <w:rPr>
          <w:rFonts w:ascii="Cambria" w:hAnsi="Cambria"/>
          <w:i/>
          <w:iCs/>
          <w:sz w:val="20"/>
          <w:szCs w:val="22"/>
        </w:rPr>
        <w:t>Capital letter also for subtitle</w:t>
      </w:r>
      <w:r w:rsidRPr="0028354C">
        <w:rPr>
          <w:rFonts w:ascii="Cambria" w:hAnsi="Cambria"/>
          <w:sz w:val="20"/>
          <w:szCs w:val="22"/>
        </w:rPr>
        <w:t>, (Year of publication), Publisher.</w:t>
      </w:r>
    </w:p>
    <w:p w14:paraId="0D3810C6" w14:textId="2079A3E7" w:rsidR="00A8564A" w:rsidRPr="0028354C" w:rsidRDefault="0028354C" w:rsidP="00DD4741">
      <w:pPr>
        <w:rPr>
          <w:rFonts w:ascii="Cambria" w:hAnsi="Cambria"/>
          <w:sz w:val="20"/>
          <w:szCs w:val="22"/>
        </w:rPr>
      </w:pPr>
      <w:r w:rsidRPr="00DD4741">
        <w:rPr>
          <w:rFonts w:ascii="Cambria" w:hAnsi="Cambria"/>
          <w:sz w:val="20"/>
          <w:szCs w:val="22"/>
        </w:rPr>
        <w:t xml:space="preserve">Example: </w:t>
      </w:r>
      <w:r w:rsidR="00A8564A" w:rsidRPr="0028354C">
        <w:rPr>
          <w:rFonts w:ascii="Cambria" w:hAnsi="Cambria"/>
          <w:i/>
          <w:iCs/>
          <w:sz w:val="20"/>
          <w:szCs w:val="22"/>
        </w:rPr>
        <w:t>The Art of Fiction: A Guide for Writers and Readers</w:t>
      </w:r>
      <w:r w:rsidR="00A8564A" w:rsidRPr="0028354C">
        <w:rPr>
          <w:rFonts w:ascii="Cambria" w:hAnsi="Cambria"/>
          <w:sz w:val="20"/>
          <w:szCs w:val="22"/>
        </w:rPr>
        <w:t xml:space="preserve"> (2001)</w:t>
      </w:r>
      <w:r w:rsidRPr="0028354C">
        <w:rPr>
          <w:rFonts w:ascii="Cambria" w:hAnsi="Cambria"/>
          <w:sz w:val="20"/>
          <w:szCs w:val="22"/>
        </w:rPr>
        <w:t>,</w:t>
      </w:r>
      <w:r w:rsidR="00A8564A" w:rsidRPr="0028354C">
        <w:rPr>
          <w:rFonts w:ascii="Cambria" w:hAnsi="Cambria"/>
          <w:sz w:val="20"/>
          <w:szCs w:val="22"/>
        </w:rPr>
        <w:t xml:space="preserve"> Random House.</w:t>
      </w:r>
    </w:p>
    <w:p w14:paraId="04E4B083" w14:textId="587994A3" w:rsidR="00DD4741" w:rsidRPr="0028354C" w:rsidRDefault="00A8564A" w:rsidP="00DD4741">
      <w:pPr>
        <w:rPr>
          <w:rFonts w:ascii="Cambria" w:hAnsi="Cambria"/>
          <w:sz w:val="20"/>
          <w:szCs w:val="22"/>
        </w:rPr>
      </w:pPr>
      <w:r w:rsidRPr="0028354C">
        <w:rPr>
          <w:rFonts w:ascii="Cambria" w:hAnsi="Cambria"/>
          <w:sz w:val="20"/>
          <w:szCs w:val="22"/>
        </w:rPr>
        <w:t xml:space="preserve"> </w:t>
      </w:r>
    </w:p>
    <w:p w14:paraId="54545746" w14:textId="77777777" w:rsidR="00DD4741" w:rsidRPr="00DD4741" w:rsidRDefault="00DD4741" w:rsidP="00DD4741">
      <w:pPr>
        <w:rPr>
          <w:rFonts w:ascii="Cambria" w:hAnsi="Cambria"/>
          <w:b/>
          <w:bCs/>
          <w:sz w:val="20"/>
          <w:szCs w:val="22"/>
        </w:rPr>
      </w:pPr>
      <w:r w:rsidRPr="00DD4741">
        <w:rPr>
          <w:rFonts w:ascii="Cambria" w:hAnsi="Cambria"/>
          <w:b/>
          <w:bCs/>
          <w:sz w:val="20"/>
          <w:szCs w:val="22"/>
        </w:rPr>
        <w:t>Online Book:</w:t>
      </w:r>
    </w:p>
    <w:p w14:paraId="42A4EF6C" w14:textId="77777777" w:rsidR="00DD4741" w:rsidRPr="00DD4741" w:rsidRDefault="00DD4741" w:rsidP="00DD4741">
      <w:pPr>
        <w:rPr>
          <w:rFonts w:ascii="Cambria" w:hAnsi="Cambria"/>
          <w:sz w:val="20"/>
          <w:szCs w:val="22"/>
        </w:rPr>
      </w:pPr>
    </w:p>
    <w:p w14:paraId="4C81D7A7" w14:textId="716E9249" w:rsidR="00DD4741" w:rsidRPr="00DD4741" w:rsidRDefault="00DD4741" w:rsidP="00DD4741">
      <w:pPr>
        <w:rPr>
          <w:rFonts w:ascii="Cambria" w:hAnsi="Cambria"/>
          <w:sz w:val="20"/>
          <w:szCs w:val="22"/>
        </w:rPr>
      </w:pPr>
      <w:r w:rsidRPr="00DD4741">
        <w:rPr>
          <w:rFonts w:ascii="Cambria" w:hAnsi="Cambria"/>
          <w:sz w:val="20"/>
          <w:szCs w:val="22"/>
        </w:rPr>
        <w:t>Author, A. A. (Year of publication)</w:t>
      </w:r>
      <w:r w:rsidR="00BE10EE">
        <w:rPr>
          <w:rFonts w:ascii="Cambria" w:hAnsi="Cambria"/>
          <w:sz w:val="20"/>
          <w:szCs w:val="22"/>
        </w:rPr>
        <w:t>,</w:t>
      </w:r>
      <w:r w:rsidRPr="00DD4741">
        <w:rPr>
          <w:rFonts w:ascii="Cambria" w:hAnsi="Cambria"/>
          <w:sz w:val="20"/>
          <w:szCs w:val="22"/>
        </w:rPr>
        <w:t xml:space="preserve"> Title of work: Capital letter also for subtitle</w:t>
      </w:r>
      <w:r w:rsidR="00BE10EE">
        <w:rPr>
          <w:rFonts w:ascii="Cambria" w:hAnsi="Cambria"/>
          <w:sz w:val="20"/>
          <w:szCs w:val="22"/>
        </w:rPr>
        <w:t>,</w:t>
      </w:r>
      <w:r w:rsidRPr="00DD4741">
        <w:rPr>
          <w:rFonts w:ascii="Cambria" w:hAnsi="Cambria"/>
          <w:sz w:val="20"/>
          <w:szCs w:val="22"/>
        </w:rPr>
        <w:t xml:space="preserve"> Publisher</w:t>
      </w:r>
      <w:r w:rsidR="00BE10EE">
        <w:rPr>
          <w:rFonts w:ascii="Cambria" w:hAnsi="Cambria"/>
          <w:sz w:val="20"/>
          <w:szCs w:val="22"/>
        </w:rPr>
        <w:t xml:space="preserve">, </w:t>
      </w:r>
      <w:r w:rsidRPr="00DD4741">
        <w:rPr>
          <w:rFonts w:ascii="Cambria" w:hAnsi="Cambria"/>
          <w:sz w:val="20"/>
          <w:szCs w:val="22"/>
        </w:rPr>
        <w:t>URL</w:t>
      </w:r>
    </w:p>
    <w:p w14:paraId="2C3AFE35" w14:textId="57E95DD7" w:rsidR="00DD4741" w:rsidRPr="00DD4741" w:rsidRDefault="0028354C" w:rsidP="00DD4741">
      <w:pPr>
        <w:rPr>
          <w:rFonts w:ascii="Cambria" w:hAnsi="Cambria"/>
          <w:sz w:val="20"/>
          <w:szCs w:val="22"/>
        </w:rPr>
      </w:pPr>
      <w:r w:rsidRPr="00DD4741">
        <w:rPr>
          <w:rFonts w:ascii="Cambria" w:hAnsi="Cambria"/>
          <w:sz w:val="20"/>
          <w:szCs w:val="22"/>
        </w:rPr>
        <w:t xml:space="preserve">Example: </w:t>
      </w:r>
      <w:r w:rsidR="00DD4741" w:rsidRPr="00DD4741">
        <w:rPr>
          <w:rFonts w:ascii="Cambria" w:hAnsi="Cambria"/>
          <w:sz w:val="20"/>
          <w:szCs w:val="22"/>
        </w:rPr>
        <w:t>Doe, J. (2018). Digital Marketing Strategies</w:t>
      </w:r>
      <w:r w:rsidR="00BE10EE">
        <w:rPr>
          <w:rFonts w:ascii="Cambria" w:hAnsi="Cambria"/>
          <w:sz w:val="20"/>
          <w:szCs w:val="22"/>
        </w:rPr>
        <w:t>,</w:t>
      </w:r>
      <w:r w:rsidR="00DD4741" w:rsidRPr="00DD4741">
        <w:rPr>
          <w:rFonts w:ascii="Cambria" w:hAnsi="Cambria"/>
          <w:sz w:val="20"/>
          <w:szCs w:val="22"/>
        </w:rPr>
        <w:t xml:space="preserve"> ABC Publications.</w:t>
      </w:r>
    </w:p>
    <w:p w14:paraId="6E36F73D" w14:textId="0749C1EF" w:rsidR="00DD4741" w:rsidRPr="00DD4741" w:rsidRDefault="00D5378A" w:rsidP="00DD4741">
      <w:pPr>
        <w:rPr>
          <w:rFonts w:ascii="Cambria" w:hAnsi="Cambria"/>
          <w:sz w:val="20"/>
          <w:szCs w:val="22"/>
        </w:rPr>
      </w:pPr>
      <w:hyperlink r:id="rId14" w:history="1">
        <w:r w:rsidRPr="00444152">
          <w:rPr>
            <w:rStyle w:val="Hyperlink"/>
            <w:rFonts w:ascii="Cambria" w:hAnsi="Cambria"/>
            <w:sz w:val="20"/>
            <w:szCs w:val="22"/>
          </w:rPr>
          <w:t>https://www.example.com/digital-marketing-strategies</w:t>
        </w:r>
      </w:hyperlink>
      <w:r>
        <w:rPr>
          <w:rFonts w:ascii="Cambria" w:hAnsi="Cambria"/>
          <w:sz w:val="20"/>
          <w:szCs w:val="22"/>
        </w:rPr>
        <w:t xml:space="preserve"> </w:t>
      </w:r>
    </w:p>
    <w:p w14:paraId="4DB7E402" w14:textId="77777777" w:rsidR="00DD4741" w:rsidRPr="00DD4741" w:rsidRDefault="00DD4741" w:rsidP="00DD4741">
      <w:pPr>
        <w:rPr>
          <w:rFonts w:ascii="Cambria" w:hAnsi="Cambria"/>
          <w:sz w:val="20"/>
          <w:szCs w:val="22"/>
        </w:rPr>
      </w:pPr>
    </w:p>
    <w:p w14:paraId="22B2FC84" w14:textId="77777777" w:rsidR="00DD4741" w:rsidRPr="00DD4741" w:rsidRDefault="00DD4741" w:rsidP="00DD4741">
      <w:pPr>
        <w:rPr>
          <w:rFonts w:ascii="Cambria" w:hAnsi="Cambria"/>
          <w:sz w:val="20"/>
          <w:szCs w:val="22"/>
        </w:rPr>
      </w:pPr>
    </w:p>
    <w:p w14:paraId="478E1AFC" w14:textId="77777777" w:rsidR="00DD4741" w:rsidRPr="00DD4741" w:rsidRDefault="00DD4741" w:rsidP="00DD4741">
      <w:pPr>
        <w:rPr>
          <w:rFonts w:ascii="Cambria" w:hAnsi="Cambria"/>
          <w:b/>
          <w:bCs/>
          <w:sz w:val="20"/>
          <w:szCs w:val="22"/>
        </w:rPr>
      </w:pPr>
      <w:r w:rsidRPr="00DD4741">
        <w:rPr>
          <w:rFonts w:ascii="Cambria" w:hAnsi="Cambria"/>
          <w:b/>
          <w:bCs/>
          <w:sz w:val="20"/>
          <w:szCs w:val="22"/>
        </w:rPr>
        <w:t>Newspaper Article:</w:t>
      </w:r>
    </w:p>
    <w:p w14:paraId="31AE16E1" w14:textId="77777777" w:rsidR="00DD4741" w:rsidRPr="00DD4741" w:rsidRDefault="00DD4741" w:rsidP="00DD4741">
      <w:pPr>
        <w:rPr>
          <w:rFonts w:ascii="Cambria" w:hAnsi="Cambria"/>
          <w:b/>
          <w:bCs/>
          <w:sz w:val="20"/>
          <w:szCs w:val="22"/>
        </w:rPr>
      </w:pPr>
    </w:p>
    <w:p w14:paraId="7EB08DB3" w14:textId="77777777" w:rsidR="00DD4741" w:rsidRPr="00DD4741" w:rsidRDefault="00DD4741" w:rsidP="00DD4741">
      <w:pPr>
        <w:rPr>
          <w:rFonts w:ascii="Cambria" w:hAnsi="Cambria"/>
          <w:sz w:val="20"/>
          <w:szCs w:val="22"/>
        </w:rPr>
      </w:pPr>
      <w:r w:rsidRPr="00DD4741">
        <w:rPr>
          <w:rFonts w:ascii="Cambria" w:hAnsi="Cambria"/>
          <w:sz w:val="20"/>
          <w:szCs w:val="22"/>
        </w:rPr>
        <w:t>Author, A. A. (Year, Month Day of publication). Title of article. Title of Newspaper. Page range.</w:t>
      </w:r>
    </w:p>
    <w:p w14:paraId="670134E2" w14:textId="77777777" w:rsidR="00DD4741" w:rsidRPr="00DD4741" w:rsidRDefault="00DD4741" w:rsidP="00DD4741">
      <w:pPr>
        <w:rPr>
          <w:rFonts w:ascii="Cambria" w:hAnsi="Cambria"/>
          <w:sz w:val="20"/>
          <w:szCs w:val="22"/>
        </w:rPr>
      </w:pPr>
      <w:r w:rsidRPr="00DD4741">
        <w:rPr>
          <w:rFonts w:ascii="Cambria" w:hAnsi="Cambria"/>
          <w:sz w:val="20"/>
          <w:szCs w:val="22"/>
        </w:rPr>
        <w:t>Example: Brown, S. (2022, January 5). Climate change and its impact on agriculture. The New York Times, A3.</w:t>
      </w:r>
    </w:p>
    <w:p w14:paraId="3456B44B" w14:textId="77777777" w:rsidR="00DD4741" w:rsidRPr="00DD4741" w:rsidRDefault="00DD4741" w:rsidP="00DD4741">
      <w:pPr>
        <w:rPr>
          <w:rFonts w:ascii="Cambria" w:hAnsi="Cambria"/>
          <w:sz w:val="20"/>
          <w:szCs w:val="22"/>
        </w:rPr>
      </w:pPr>
    </w:p>
    <w:p w14:paraId="7D4F7430" w14:textId="77777777" w:rsidR="00DD4741" w:rsidRPr="00DD4741" w:rsidRDefault="00DD4741" w:rsidP="00DD4741">
      <w:pPr>
        <w:rPr>
          <w:rFonts w:ascii="Cambria" w:hAnsi="Cambria"/>
          <w:sz w:val="20"/>
          <w:szCs w:val="22"/>
        </w:rPr>
      </w:pPr>
    </w:p>
    <w:p w14:paraId="6C29588F" w14:textId="77777777" w:rsidR="00DD4741" w:rsidRPr="00DD4741" w:rsidRDefault="00DD4741" w:rsidP="00DD4741">
      <w:pPr>
        <w:rPr>
          <w:rFonts w:ascii="Cambria" w:hAnsi="Cambria"/>
          <w:b/>
          <w:bCs/>
          <w:sz w:val="20"/>
          <w:szCs w:val="22"/>
        </w:rPr>
      </w:pPr>
      <w:r w:rsidRPr="00DD4741">
        <w:rPr>
          <w:rFonts w:ascii="Cambria" w:hAnsi="Cambria"/>
          <w:b/>
          <w:bCs/>
          <w:sz w:val="20"/>
          <w:szCs w:val="22"/>
        </w:rPr>
        <w:t>Government Report:</w:t>
      </w:r>
    </w:p>
    <w:p w14:paraId="0937615C" w14:textId="77777777" w:rsidR="00DD4741" w:rsidRPr="00DD4741" w:rsidRDefault="00DD4741" w:rsidP="00DD4741">
      <w:pPr>
        <w:rPr>
          <w:rFonts w:ascii="Cambria" w:hAnsi="Cambria"/>
          <w:sz w:val="20"/>
          <w:szCs w:val="22"/>
        </w:rPr>
      </w:pPr>
    </w:p>
    <w:p w14:paraId="2C9EC031" w14:textId="77777777" w:rsidR="00DD4741" w:rsidRPr="00DD4741" w:rsidRDefault="00DD4741" w:rsidP="00DD4741">
      <w:pPr>
        <w:rPr>
          <w:rFonts w:ascii="Cambria" w:hAnsi="Cambria"/>
          <w:sz w:val="20"/>
          <w:szCs w:val="22"/>
        </w:rPr>
      </w:pPr>
      <w:r w:rsidRPr="00DD4741">
        <w:rPr>
          <w:rFonts w:ascii="Cambria" w:hAnsi="Cambria"/>
          <w:sz w:val="20"/>
          <w:szCs w:val="22"/>
        </w:rPr>
        <w:t>Author, A. A. (Year of publication). Title of report. (Report No. xxx). Publisher.</w:t>
      </w:r>
    </w:p>
    <w:p w14:paraId="22EF7734" w14:textId="77777777" w:rsidR="0028354C" w:rsidRDefault="0028354C" w:rsidP="00DD4741">
      <w:pPr>
        <w:rPr>
          <w:rFonts w:ascii="Cambria" w:hAnsi="Cambria"/>
          <w:sz w:val="20"/>
          <w:szCs w:val="22"/>
        </w:rPr>
      </w:pPr>
    </w:p>
    <w:p w14:paraId="6D680F46" w14:textId="09126D15" w:rsidR="00DD4741" w:rsidRPr="00DD4741" w:rsidRDefault="00DD4741" w:rsidP="00DD4741">
      <w:pPr>
        <w:rPr>
          <w:rFonts w:ascii="Cambria" w:hAnsi="Cambria"/>
          <w:sz w:val="20"/>
          <w:szCs w:val="22"/>
        </w:rPr>
      </w:pPr>
      <w:r w:rsidRPr="00DD4741">
        <w:rPr>
          <w:rFonts w:ascii="Cambria" w:hAnsi="Cambria"/>
          <w:sz w:val="20"/>
          <w:szCs w:val="22"/>
        </w:rPr>
        <w:lastRenderedPageBreak/>
        <w:t>Example: United States Department of Health and Human Services. (2019). National Health Statistics Report. (Report No. 123). Government Printing Office.</w:t>
      </w:r>
    </w:p>
    <w:p w14:paraId="4C1EDE20" w14:textId="77777777" w:rsidR="00DD4741" w:rsidRPr="00DD4741" w:rsidRDefault="00DD4741" w:rsidP="00DD4741">
      <w:pPr>
        <w:rPr>
          <w:rFonts w:ascii="Cambria" w:hAnsi="Cambria"/>
          <w:sz w:val="20"/>
          <w:szCs w:val="22"/>
        </w:rPr>
      </w:pPr>
    </w:p>
    <w:p w14:paraId="573C4877" w14:textId="77777777" w:rsidR="00DD4741" w:rsidRPr="00DD4741" w:rsidRDefault="00DD4741" w:rsidP="00DD4741">
      <w:pPr>
        <w:rPr>
          <w:rFonts w:ascii="Cambria" w:hAnsi="Cambria"/>
          <w:sz w:val="20"/>
          <w:szCs w:val="22"/>
        </w:rPr>
      </w:pPr>
    </w:p>
    <w:p w14:paraId="3EB4EB13" w14:textId="77777777" w:rsidR="00DD4741" w:rsidRPr="00DD4741" w:rsidRDefault="00DD4741" w:rsidP="00DD4741">
      <w:pPr>
        <w:rPr>
          <w:rFonts w:ascii="Cambria" w:hAnsi="Cambria"/>
          <w:b/>
          <w:bCs/>
          <w:sz w:val="20"/>
          <w:szCs w:val="22"/>
        </w:rPr>
      </w:pPr>
      <w:r w:rsidRPr="00DD4741">
        <w:rPr>
          <w:rFonts w:ascii="Cambria" w:hAnsi="Cambria"/>
          <w:b/>
          <w:bCs/>
          <w:sz w:val="20"/>
          <w:szCs w:val="22"/>
        </w:rPr>
        <w:t>Reference to a Chapter in an Edited Book:</w:t>
      </w:r>
    </w:p>
    <w:p w14:paraId="3DAB1CAE" w14:textId="77777777" w:rsidR="00DD4741" w:rsidRPr="00DD4741" w:rsidRDefault="00DD4741" w:rsidP="00DD4741">
      <w:pPr>
        <w:rPr>
          <w:rFonts w:ascii="Cambria" w:hAnsi="Cambria"/>
          <w:sz w:val="20"/>
          <w:szCs w:val="22"/>
        </w:rPr>
      </w:pPr>
    </w:p>
    <w:p w14:paraId="687824D0" w14:textId="77777777" w:rsidR="00DD4741" w:rsidRPr="00DD4741" w:rsidRDefault="00DD4741" w:rsidP="00DD4741">
      <w:pPr>
        <w:rPr>
          <w:rFonts w:ascii="Cambria" w:hAnsi="Cambria"/>
          <w:sz w:val="20"/>
          <w:szCs w:val="22"/>
        </w:rPr>
      </w:pPr>
      <w:r w:rsidRPr="00DD4741">
        <w:rPr>
          <w:rFonts w:ascii="Cambria" w:hAnsi="Cambria"/>
          <w:sz w:val="20"/>
          <w:szCs w:val="22"/>
        </w:rPr>
        <w:t>Mettam, G. R., &amp; Adams, L. B. (1994). How to prepare an electronic version of your article. In B. S. Jones, &amp; R. Z. Smith (Eds.), Introduction to the electronic age (pp.281-304). New York: E-Publishing Inc.</w:t>
      </w:r>
    </w:p>
    <w:p w14:paraId="64292517" w14:textId="77777777" w:rsidR="00DD4741" w:rsidRPr="00DD4741" w:rsidRDefault="00DD4741" w:rsidP="00DD4741">
      <w:pPr>
        <w:rPr>
          <w:rFonts w:ascii="Cambria" w:hAnsi="Cambria"/>
          <w:sz w:val="20"/>
          <w:szCs w:val="22"/>
        </w:rPr>
      </w:pPr>
    </w:p>
    <w:p w14:paraId="1980C1EB" w14:textId="77777777" w:rsidR="00DD4741" w:rsidRPr="00DD4741" w:rsidRDefault="00DD4741" w:rsidP="00DD4741">
      <w:pPr>
        <w:rPr>
          <w:rFonts w:ascii="Cambria" w:hAnsi="Cambria"/>
          <w:sz w:val="20"/>
          <w:szCs w:val="22"/>
        </w:rPr>
      </w:pPr>
    </w:p>
    <w:p w14:paraId="7B9C10AF" w14:textId="77777777" w:rsidR="00DD4741" w:rsidRPr="00DD4741" w:rsidRDefault="00DD4741" w:rsidP="00DD4741">
      <w:pPr>
        <w:rPr>
          <w:rFonts w:ascii="Cambria" w:hAnsi="Cambria"/>
          <w:b/>
          <w:bCs/>
          <w:sz w:val="20"/>
          <w:szCs w:val="22"/>
        </w:rPr>
      </w:pPr>
      <w:r w:rsidRPr="00DD4741">
        <w:rPr>
          <w:rFonts w:ascii="Cambria" w:hAnsi="Cambria"/>
          <w:b/>
          <w:bCs/>
          <w:sz w:val="20"/>
          <w:szCs w:val="22"/>
        </w:rPr>
        <w:t>Book chapter Example</w:t>
      </w:r>
    </w:p>
    <w:p w14:paraId="2D39123F" w14:textId="77777777" w:rsidR="00DD4741" w:rsidRPr="00DD4741" w:rsidRDefault="00DD4741" w:rsidP="00DD4741">
      <w:pPr>
        <w:rPr>
          <w:rFonts w:ascii="Cambria" w:hAnsi="Cambria"/>
          <w:sz w:val="20"/>
          <w:szCs w:val="22"/>
        </w:rPr>
      </w:pPr>
    </w:p>
    <w:p w14:paraId="017DBA5B" w14:textId="77777777" w:rsidR="00DD4741" w:rsidRPr="00DD4741" w:rsidRDefault="00DD4741" w:rsidP="00DD4741">
      <w:pPr>
        <w:rPr>
          <w:rFonts w:ascii="Cambria" w:hAnsi="Cambria"/>
          <w:sz w:val="20"/>
          <w:szCs w:val="22"/>
        </w:rPr>
      </w:pPr>
      <w:r w:rsidRPr="00DD4741">
        <w:rPr>
          <w:rFonts w:ascii="Cambria" w:hAnsi="Cambria"/>
          <w:sz w:val="20"/>
          <w:szCs w:val="22"/>
        </w:rPr>
        <w:t xml:space="preserve">Baker, F. M., &amp; Lightfoot, O. B. (1993). Psychiatric care of ethnic elders. In A. C. </w:t>
      </w:r>
      <w:proofErr w:type="spellStart"/>
      <w:r w:rsidRPr="00DD4741">
        <w:rPr>
          <w:rFonts w:ascii="Cambria" w:hAnsi="Cambria"/>
          <w:sz w:val="20"/>
          <w:szCs w:val="22"/>
        </w:rPr>
        <w:t>Gaw</w:t>
      </w:r>
      <w:proofErr w:type="spellEnd"/>
      <w:r w:rsidRPr="00DD4741">
        <w:rPr>
          <w:rFonts w:ascii="Cambria" w:hAnsi="Cambria"/>
          <w:sz w:val="20"/>
          <w:szCs w:val="22"/>
        </w:rPr>
        <w:t xml:space="preserve"> (Ed.), Culture, ethnicity, and mental illness (pp. 517-552). Washington, DC: American Psychiatric Press.</w:t>
      </w:r>
    </w:p>
    <w:p w14:paraId="4F62E2C4" w14:textId="77777777" w:rsidR="00DD4741" w:rsidRPr="00DD4741" w:rsidRDefault="00DD4741" w:rsidP="00DD4741">
      <w:pPr>
        <w:rPr>
          <w:rFonts w:ascii="Cambria" w:hAnsi="Cambria"/>
          <w:sz w:val="20"/>
          <w:szCs w:val="22"/>
        </w:rPr>
      </w:pPr>
    </w:p>
    <w:p w14:paraId="1FA24B67" w14:textId="77777777" w:rsidR="00DD4741" w:rsidRPr="00DD4741" w:rsidRDefault="00DD4741" w:rsidP="00DD4741">
      <w:pPr>
        <w:rPr>
          <w:rFonts w:ascii="Cambria" w:hAnsi="Cambria"/>
          <w:b/>
          <w:bCs/>
          <w:sz w:val="20"/>
          <w:szCs w:val="22"/>
        </w:rPr>
      </w:pPr>
    </w:p>
    <w:p w14:paraId="30337753" w14:textId="77777777" w:rsidR="00DD4741" w:rsidRPr="00DD4741" w:rsidRDefault="00DD4741" w:rsidP="00DD4741">
      <w:pPr>
        <w:rPr>
          <w:rFonts w:ascii="Cambria" w:hAnsi="Cambria"/>
          <w:b/>
          <w:bCs/>
          <w:sz w:val="20"/>
          <w:szCs w:val="22"/>
        </w:rPr>
      </w:pPr>
      <w:r w:rsidRPr="00DD4741">
        <w:rPr>
          <w:rFonts w:ascii="Cambria" w:hAnsi="Cambria"/>
          <w:b/>
          <w:bCs/>
          <w:sz w:val="20"/>
          <w:szCs w:val="22"/>
        </w:rPr>
        <w:t>Monograph or Book in a Series</w:t>
      </w:r>
    </w:p>
    <w:p w14:paraId="41757AE0" w14:textId="77777777" w:rsidR="00DD4741" w:rsidRPr="00DD4741" w:rsidRDefault="00DD4741" w:rsidP="00DD4741">
      <w:pPr>
        <w:rPr>
          <w:rFonts w:ascii="Cambria" w:hAnsi="Cambria"/>
          <w:sz w:val="20"/>
          <w:szCs w:val="22"/>
        </w:rPr>
      </w:pPr>
    </w:p>
    <w:p w14:paraId="52F7C767" w14:textId="77777777" w:rsidR="00DD4741" w:rsidRPr="00DD4741" w:rsidRDefault="00DD4741" w:rsidP="00DD4741">
      <w:pPr>
        <w:rPr>
          <w:rFonts w:ascii="Cambria" w:hAnsi="Cambria"/>
          <w:sz w:val="20"/>
          <w:szCs w:val="22"/>
        </w:rPr>
      </w:pPr>
      <w:r w:rsidRPr="00DD4741">
        <w:rPr>
          <w:rFonts w:ascii="Cambria" w:hAnsi="Cambria"/>
          <w:sz w:val="20"/>
          <w:szCs w:val="22"/>
        </w:rPr>
        <w:t>Schnepf E, (1993). The alveolar macrophage. In Cultured Human Cells and Tissues. Edited by Harris TJR. New York: Academic Press, 54-56.</w:t>
      </w:r>
    </w:p>
    <w:p w14:paraId="06A9A711" w14:textId="77777777" w:rsidR="00DD4741" w:rsidRPr="00DD4741" w:rsidRDefault="00DD4741" w:rsidP="00DD4741">
      <w:pPr>
        <w:rPr>
          <w:rFonts w:ascii="Cambria" w:hAnsi="Cambria"/>
          <w:sz w:val="20"/>
          <w:szCs w:val="22"/>
        </w:rPr>
      </w:pPr>
    </w:p>
    <w:p w14:paraId="357AF930" w14:textId="77777777" w:rsidR="00DD4741" w:rsidRPr="00DD4741" w:rsidRDefault="00DD4741" w:rsidP="00DD4741">
      <w:pPr>
        <w:rPr>
          <w:rFonts w:ascii="Cambria" w:hAnsi="Cambria"/>
          <w:sz w:val="20"/>
          <w:szCs w:val="22"/>
        </w:rPr>
      </w:pPr>
    </w:p>
    <w:p w14:paraId="49B68140" w14:textId="77777777" w:rsidR="00DD4741" w:rsidRPr="00DD4741" w:rsidRDefault="00DD4741" w:rsidP="00DD4741">
      <w:pPr>
        <w:rPr>
          <w:rFonts w:ascii="Cambria" w:hAnsi="Cambria"/>
          <w:b/>
          <w:bCs/>
          <w:sz w:val="20"/>
          <w:szCs w:val="22"/>
        </w:rPr>
      </w:pPr>
      <w:r w:rsidRPr="00DD4741">
        <w:rPr>
          <w:rFonts w:ascii="Cambria" w:hAnsi="Cambria"/>
          <w:b/>
          <w:bCs/>
          <w:sz w:val="20"/>
          <w:szCs w:val="22"/>
        </w:rPr>
        <w:t>PhD Thesis</w:t>
      </w:r>
    </w:p>
    <w:p w14:paraId="798953C8" w14:textId="77777777" w:rsidR="00DD4741" w:rsidRPr="00DD4741" w:rsidRDefault="00DD4741" w:rsidP="00DD4741">
      <w:pPr>
        <w:rPr>
          <w:rFonts w:ascii="Cambria" w:hAnsi="Cambria"/>
          <w:sz w:val="20"/>
          <w:szCs w:val="22"/>
        </w:rPr>
      </w:pPr>
    </w:p>
    <w:p w14:paraId="24601033" w14:textId="77777777" w:rsidR="00DD4741" w:rsidRPr="00DD4741" w:rsidRDefault="00DD4741" w:rsidP="00DD4741">
      <w:pPr>
        <w:rPr>
          <w:rFonts w:ascii="Cambria" w:hAnsi="Cambria"/>
          <w:sz w:val="20"/>
          <w:szCs w:val="22"/>
        </w:rPr>
      </w:pPr>
      <w:proofErr w:type="spellStart"/>
      <w:r w:rsidRPr="00DD4741">
        <w:rPr>
          <w:rFonts w:ascii="Cambria" w:hAnsi="Cambria"/>
          <w:sz w:val="20"/>
          <w:szCs w:val="22"/>
        </w:rPr>
        <w:t>Kohavi</w:t>
      </w:r>
      <w:proofErr w:type="spellEnd"/>
      <w:r w:rsidRPr="00DD4741">
        <w:rPr>
          <w:rFonts w:ascii="Cambria" w:hAnsi="Cambria"/>
          <w:sz w:val="20"/>
          <w:szCs w:val="22"/>
        </w:rPr>
        <w:t xml:space="preserve"> R, (1995). Wrappers for performance enhancement and oblivious decision graphs. PhD thesis. Stanford University, Computer Science Department.</w:t>
      </w:r>
    </w:p>
    <w:p w14:paraId="145A47C7" w14:textId="77777777" w:rsidR="00DD4741" w:rsidRPr="00DD4741" w:rsidRDefault="00DD4741" w:rsidP="00DD4741">
      <w:pPr>
        <w:rPr>
          <w:rFonts w:ascii="Cambria" w:hAnsi="Cambria"/>
          <w:sz w:val="20"/>
          <w:szCs w:val="22"/>
        </w:rPr>
      </w:pPr>
    </w:p>
    <w:p w14:paraId="66804933" w14:textId="77777777" w:rsidR="00DD4741" w:rsidRPr="00DD4741" w:rsidRDefault="00DD4741" w:rsidP="00DD4741">
      <w:pPr>
        <w:rPr>
          <w:rFonts w:ascii="Cambria" w:hAnsi="Cambria"/>
          <w:sz w:val="20"/>
          <w:szCs w:val="22"/>
        </w:rPr>
      </w:pPr>
    </w:p>
    <w:p w14:paraId="6285144C" w14:textId="2BB2BA2C" w:rsidR="00DD4741" w:rsidRPr="00DD4741" w:rsidRDefault="00DD4741" w:rsidP="00DD4741">
      <w:pPr>
        <w:rPr>
          <w:rFonts w:ascii="Cambria" w:hAnsi="Cambria"/>
          <w:b/>
          <w:bCs/>
          <w:sz w:val="20"/>
          <w:szCs w:val="22"/>
        </w:rPr>
      </w:pPr>
      <w:r w:rsidRPr="00DD4741">
        <w:rPr>
          <w:rFonts w:ascii="Cambria" w:hAnsi="Cambria"/>
          <w:b/>
          <w:bCs/>
          <w:sz w:val="20"/>
          <w:szCs w:val="22"/>
        </w:rPr>
        <w:t>Video or Conference Presentation:</w:t>
      </w:r>
    </w:p>
    <w:p w14:paraId="2668A198" w14:textId="77777777" w:rsidR="00DD4741" w:rsidRPr="00DD4741" w:rsidRDefault="00DD4741" w:rsidP="00DD4741">
      <w:pPr>
        <w:rPr>
          <w:rFonts w:ascii="Cambria" w:hAnsi="Cambria"/>
          <w:sz w:val="20"/>
          <w:szCs w:val="22"/>
        </w:rPr>
      </w:pPr>
    </w:p>
    <w:p w14:paraId="170C12F9" w14:textId="03A0C79A" w:rsidR="00DD4741" w:rsidRPr="00DD4741" w:rsidRDefault="00DD4741" w:rsidP="00DD4741">
      <w:pPr>
        <w:rPr>
          <w:rFonts w:ascii="Cambria" w:hAnsi="Cambria"/>
          <w:sz w:val="20"/>
          <w:szCs w:val="22"/>
        </w:rPr>
      </w:pPr>
      <w:r w:rsidRPr="00DD4741">
        <w:rPr>
          <w:rFonts w:ascii="Cambria" w:hAnsi="Cambria"/>
          <w:sz w:val="20"/>
          <w:szCs w:val="22"/>
        </w:rPr>
        <w:t xml:space="preserve">United Nations (2016, May 16). United Nations Global Student Videoconference to celebrate heritage, culture, roots of African Diaspora at Headquarters on 13 May. United Nations Organization. [Video]. </w:t>
      </w:r>
      <w:hyperlink r:id="rId15" w:history="1">
        <w:r w:rsidR="00B92959" w:rsidRPr="002A0380">
          <w:rPr>
            <w:rStyle w:val="Hyperlink"/>
            <w:rFonts w:ascii="Cambria" w:hAnsi="Cambria"/>
            <w:sz w:val="20"/>
            <w:szCs w:val="22"/>
          </w:rPr>
          <w:t>http://www.un.org/press/en/2016/note6480.doc.htm</w:t>
        </w:r>
      </w:hyperlink>
      <w:r w:rsidR="00B92959">
        <w:rPr>
          <w:rFonts w:ascii="Cambria" w:hAnsi="Cambria"/>
          <w:sz w:val="20"/>
          <w:szCs w:val="22"/>
        </w:rPr>
        <w:t xml:space="preserve"> </w:t>
      </w:r>
    </w:p>
    <w:p w14:paraId="45408A43" w14:textId="77777777" w:rsidR="00DD4741" w:rsidRPr="00DD4741" w:rsidRDefault="00DD4741" w:rsidP="00DD4741">
      <w:pPr>
        <w:rPr>
          <w:rFonts w:ascii="Cambria" w:hAnsi="Cambria"/>
          <w:sz w:val="20"/>
          <w:szCs w:val="22"/>
        </w:rPr>
      </w:pPr>
    </w:p>
    <w:p w14:paraId="580501D5" w14:textId="77777777" w:rsidR="00DD4741" w:rsidRPr="00DD4741" w:rsidRDefault="00DD4741" w:rsidP="00DD4741">
      <w:pPr>
        <w:rPr>
          <w:rFonts w:ascii="Cambria" w:hAnsi="Cambria"/>
          <w:sz w:val="20"/>
          <w:szCs w:val="22"/>
        </w:rPr>
      </w:pPr>
    </w:p>
    <w:p w14:paraId="53242BE2" w14:textId="77777777" w:rsidR="00DD4741" w:rsidRPr="00DD4741" w:rsidRDefault="00DD4741" w:rsidP="00DD4741">
      <w:pPr>
        <w:rPr>
          <w:rFonts w:ascii="Cambria" w:hAnsi="Cambria"/>
          <w:b/>
          <w:bCs/>
          <w:sz w:val="20"/>
          <w:szCs w:val="22"/>
        </w:rPr>
      </w:pPr>
      <w:r w:rsidRPr="00DD4741">
        <w:rPr>
          <w:rFonts w:ascii="Cambria" w:hAnsi="Cambria"/>
          <w:b/>
          <w:bCs/>
          <w:sz w:val="20"/>
          <w:szCs w:val="22"/>
        </w:rPr>
        <w:t>Film:</w:t>
      </w:r>
    </w:p>
    <w:p w14:paraId="2DB45F56" w14:textId="77777777" w:rsidR="00DD4741" w:rsidRPr="00DD4741" w:rsidRDefault="00DD4741" w:rsidP="00DD4741">
      <w:pPr>
        <w:rPr>
          <w:rFonts w:ascii="Cambria" w:hAnsi="Cambria"/>
          <w:sz w:val="20"/>
          <w:szCs w:val="22"/>
        </w:rPr>
      </w:pPr>
    </w:p>
    <w:p w14:paraId="7BBA1EBC" w14:textId="77777777" w:rsidR="00DD4741" w:rsidRPr="00DD4741" w:rsidRDefault="00DD4741" w:rsidP="00DD4741">
      <w:pPr>
        <w:rPr>
          <w:rFonts w:ascii="Cambria" w:hAnsi="Cambria"/>
          <w:sz w:val="20"/>
          <w:szCs w:val="22"/>
        </w:rPr>
      </w:pPr>
      <w:r w:rsidRPr="00DD4741">
        <w:rPr>
          <w:rFonts w:ascii="Cambria" w:hAnsi="Cambria"/>
          <w:sz w:val="20"/>
          <w:szCs w:val="22"/>
        </w:rPr>
        <w:t>Unkrich, L. &amp; Molina, A. (Co-directors). (2017). Coco [Film]. Walt Disney Pictures/Pixar Animation Studios.</w:t>
      </w:r>
    </w:p>
    <w:p w14:paraId="2E3A10DA" w14:textId="77777777" w:rsidR="00DD4741" w:rsidRPr="00DD4741" w:rsidRDefault="00DD4741" w:rsidP="00DD4741">
      <w:pPr>
        <w:rPr>
          <w:rFonts w:ascii="Cambria" w:hAnsi="Cambria"/>
          <w:sz w:val="20"/>
          <w:szCs w:val="22"/>
        </w:rPr>
      </w:pPr>
    </w:p>
    <w:p w14:paraId="548B59A6" w14:textId="77777777" w:rsidR="00DD4741" w:rsidRPr="00DD4741" w:rsidRDefault="00DD4741" w:rsidP="00DD4741">
      <w:pPr>
        <w:rPr>
          <w:rFonts w:ascii="Cambria" w:hAnsi="Cambria"/>
          <w:b/>
          <w:bCs/>
          <w:sz w:val="20"/>
          <w:szCs w:val="22"/>
        </w:rPr>
      </w:pPr>
      <w:r w:rsidRPr="00DD4741">
        <w:rPr>
          <w:rFonts w:ascii="Cambria" w:hAnsi="Cambria"/>
          <w:b/>
          <w:bCs/>
          <w:sz w:val="20"/>
          <w:szCs w:val="22"/>
        </w:rPr>
        <w:t>Online Newspaper Article:</w:t>
      </w:r>
    </w:p>
    <w:p w14:paraId="00FB1D89" w14:textId="77777777" w:rsidR="00DD4741" w:rsidRPr="00DD4741" w:rsidRDefault="00DD4741" w:rsidP="00DD4741">
      <w:pPr>
        <w:rPr>
          <w:rFonts w:ascii="Cambria" w:hAnsi="Cambria"/>
          <w:sz w:val="20"/>
          <w:szCs w:val="22"/>
        </w:rPr>
      </w:pPr>
    </w:p>
    <w:p w14:paraId="3CA8B749" w14:textId="77F1AEB7" w:rsidR="00DD4741" w:rsidRPr="00DD4741" w:rsidRDefault="00DD4741" w:rsidP="00DD4741">
      <w:pPr>
        <w:rPr>
          <w:rFonts w:ascii="Cambria" w:hAnsi="Cambria"/>
          <w:sz w:val="20"/>
          <w:szCs w:val="22"/>
        </w:rPr>
      </w:pPr>
      <w:r w:rsidRPr="00DD4741">
        <w:rPr>
          <w:rFonts w:ascii="Cambria" w:hAnsi="Cambria"/>
          <w:sz w:val="20"/>
          <w:szCs w:val="22"/>
        </w:rPr>
        <w:t xml:space="preserve">Emigh, R.J. (2021, August 10). A historical sociology of the authentication of news. Items. </w:t>
      </w:r>
      <w:hyperlink r:id="rId16" w:history="1">
        <w:r w:rsidR="00B92959" w:rsidRPr="002A0380">
          <w:rPr>
            <w:rStyle w:val="Hyperlink"/>
            <w:rFonts w:ascii="Cambria" w:hAnsi="Cambria"/>
            <w:sz w:val="20"/>
            <w:szCs w:val="22"/>
          </w:rPr>
          <w:t>https://items.ssrc.org/beyond-disinformation/a-historical-sociologyof-the-authentication-of-news/</w:t>
        </w:r>
      </w:hyperlink>
      <w:r w:rsidR="00B92959">
        <w:rPr>
          <w:rFonts w:ascii="Cambria" w:hAnsi="Cambria"/>
          <w:sz w:val="20"/>
          <w:szCs w:val="22"/>
        </w:rPr>
        <w:t xml:space="preserve"> </w:t>
      </w:r>
    </w:p>
    <w:p w14:paraId="2F8C2CEF" w14:textId="77777777" w:rsidR="00DD4741" w:rsidRPr="00DD4741" w:rsidRDefault="00DD4741" w:rsidP="00DD4741">
      <w:pPr>
        <w:rPr>
          <w:rFonts w:ascii="Cambria" w:hAnsi="Cambria"/>
          <w:sz w:val="20"/>
          <w:szCs w:val="22"/>
        </w:rPr>
      </w:pPr>
    </w:p>
    <w:p w14:paraId="2FA4A1B8" w14:textId="77777777" w:rsidR="00DD4741" w:rsidRPr="00DD4741" w:rsidRDefault="00DD4741" w:rsidP="00DD4741">
      <w:pPr>
        <w:rPr>
          <w:rFonts w:ascii="Cambria" w:hAnsi="Cambria"/>
          <w:sz w:val="20"/>
          <w:szCs w:val="22"/>
        </w:rPr>
      </w:pPr>
    </w:p>
    <w:p w14:paraId="59DCE1F7" w14:textId="77777777" w:rsidR="00DD4741" w:rsidRPr="00DD4741" w:rsidRDefault="00DD4741" w:rsidP="00DD4741">
      <w:pPr>
        <w:rPr>
          <w:rFonts w:ascii="Cambria" w:hAnsi="Cambria"/>
          <w:b/>
          <w:bCs/>
          <w:sz w:val="20"/>
          <w:szCs w:val="22"/>
        </w:rPr>
      </w:pPr>
      <w:r w:rsidRPr="00DD4741">
        <w:rPr>
          <w:rFonts w:ascii="Cambria" w:hAnsi="Cambria"/>
          <w:b/>
          <w:bCs/>
          <w:sz w:val="20"/>
          <w:szCs w:val="22"/>
        </w:rPr>
        <w:t>Printed Newspaper Article:</w:t>
      </w:r>
    </w:p>
    <w:p w14:paraId="09D59D92" w14:textId="77777777" w:rsidR="00DD4741" w:rsidRPr="00DD4741" w:rsidRDefault="00DD4741" w:rsidP="00DD4741">
      <w:pPr>
        <w:rPr>
          <w:rFonts w:ascii="Cambria" w:hAnsi="Cambria"/>
          <w:sz w:val="20"/>
          <w:szCs w:val="22"/>
        </w:rPr>
      </w:pPr>
    </w:p>
    <w:p w14:paraId="630A9F89" w14:textId="77777777" w:rsidR="00DD4741" w:rsidRPr="00DD4741" w:rsidRDefault="00DD4741" w:rsidP="00DD4741">
      <w:pPr>
        <w:rPr>
          <w:rFonts w:ascii="Cambria" w:hAnsi="Cambria"/>
          <w:sz w:val="20"/>
          <w:szCs w:val="22"/>
        </w:rPr>
      </w:pPr>
      <w:proofErr w:type="spellStart"/>
      <w:r w:rsidRPr="00DD4741">
        <w:rPr>
          <w:rFonts w:ascii="Cambria" w:hAnsi="Cambria"/>
          <w:sz w:val="20"/>
          <w:szCs w:val="22"/>
        </w:rPr>
        <w:t>Ongcal</w:t>
      </w:r>
      <w:proofErr w:type="spellEnd"/>
      <w:r w:rsidRPr="00DD4741">
        <w:rPr>
          <w:rFonts w:ascii="Cambria" w:hAnsi="Cambria"/>
          <w:sz w:val="20"/>
          <w:szCs w:val="22"/>
        </w:rPr>
        <w:t>, A. (2021, October 8) ‘We just need food’: Manila’s newly homeless tell stories of survival in lockdown – photo essay. The Guardian.</w:t>
      </w:r>
    </w:p>
    <w:p w14:paraId="29973F23" w14:textId="77777777" w:rsidR="00DD4741" w:rsidRPr="00DD4741" w:rsidRDefault="00DD4741" w:rsidP="00DD4741">
      <w:pPr>
        <w:rPr>
          <w:rFonts w:ascii="Cambria" w:hAnsi="Cambria"/>
          <w:sz w:val="20"/>
          <w:szCs w:val="22"/>
        </w:rPr>
      </w:pPr>
    </w:p>
    <w:p w14:paraId="2A5DD890" w14:textId="77777777" w:rsidR="00DD4741" w:rsidRPr="00DD4741" w:rsidRDefault="00DD4741" w:rsidP="00DD4741">
      <w:pPr>
        <w:rPr>
          <w:rFonts w:ascii="Cambria" w:hAnsi="Cambria"/>
          <w:sz w:val="20"/>
          <w:szCs w:val="22"/>
        </w:rPr>
      </w:pPr>
    </w:p>
    <w:p w14:paraId="6D49E4A7" w14:textId="77777777" w:rsidR="00DD4741" w:rsidRPr="00DD4741" w:rsidRDefault="00DD4741" w:rsidP="00DD4741">
      <w:pPr>
        <w:rPr>
          <w:rFonts w:ascii="Cambria" w:hAnsi="Cambria"/>
          <w:b/>
          <w:bCs/>
          <w:sz w:val="20"/>
          <w:szCs w:val="22"/>
        </w:rPr>
      </w:pPr>
      <w:r w:rsidRPr="00DD4741">
        <w:rPr>
          <w:rFonts w:ascii="Cambria" w:hAnsi="Cambria"/>
          <w:b/>
          <w:bCs/>
          <w:sz w:val="20"/>
          <w:szCs w:val="22"/>
        </w:rPr>
        <w:t>Blog Post:</w:t>
      </w:r>
    </w:p>
    <w:p w14:paraId="46D5BA6D" w14:textId="77777777" w:rsidR="00DD4741" w:rsidRPr="00DD4741" w:rsidRDefault="00DD4741" w:rsidP="00DD4741">
      <w:pPr>
        <w:rPr>
          <w:rFonts w:ascii="Cambria" w:hAnsi="Cambria"/>
          <w:sz w:val="20"/>
          <w:szCs w:val="22"/>
        </w:rPr>
      </w:pPr>
    </w:p>
    <w:p w14:paraId="105DC6D6" w14:textId="77777777" w:rsidR="00DD4741" w:rsidRPr="00DD4741" w:rsidRDefault="00DD4741" w:rsidP="00DD4741">
      <w:pPr>
        <w:rPr>
          <w:rFonts w:ascii="Cambria" w:hAnsi="Cambria"/>
          <w:sz w:val="20"/>
          <w:szCs w:val="22"/>
        </w:rPr>
      </w:pPr>
      <w:r w:rsidRPr="00DD4741">
        <w:rPr>
          <w:rFonts w:ascii="Cambria" w:hAnsi="Cambria"/>
          <w:sz w:val="20"/>
          <w:szCs w:val="22"/>
        </w:rPr>
        <w:t>Peterson, A. (2021, July 1). Social capital, active community, and educational disadvantage.</w:t>
      </w:r>
    </w:p>
    <w:p w14:paraId="78A1AE0B" w14:textId="77777777" w:rsidR="00DD4741" w:rsidRPr="00DD4741" w:rsidRDefault="00DD4741" w:rsidP="00DD4741">
      <w:pPr>
        <w:rPr>
          <w:rFonts w:ascii="Cambria" w:hAnsi="Cambria"/>
          <w:sz w:val="20"/>
          <w:szCs w:val="22"/>
        </w:rPr>
      </w:pPr>
      <w:r w:rsidRPr="00DD4741">
        <w:rPr>
          <w:rFonts w:ascii="Cambria" w:hAnsi="Cambria"/>
          <w:sz w:val="20"/>
          <w:szCs w:val="22"/>
        </w:rPr>
        <w:t>Social Sciences Birmingham.</w:t>
      </w:r>
    </w:p>
    <w:p w14:paraId="6D9EE5F0" w14:textId="37F0A90D" w:rsidR="00DD4741" w:rsidRPr="00C35827" w:rsidRDefault="00B92959" w:rsidP="00DD4741">
      <w:pPr>
        <w:rPr>
          <w:rFonts w:ascii="Cambria" w:hAnsi="Cambria"/>
          <w:sz w:val="20"/>
          <w:szCs w:val="22"/>
        </w:rPr>
      </w:pPr>
      <w:hyperlink r:id="rId17" w:history="1">
        <w:r w:rsidRPr="002A0380">
          <w:rPr>
            <w:rStyle w:val="Hyperlink"/>
            <w:rFonts w:ascii="Cambria" w:hAnsi="Cambria"/>
            <w:sz w:val="20"/>
            <w:szCs w:val="22"/>
          </w:rPr>
          <w:t>https://blog.bham.ac.uk/socialsciencesbirmingham/2021/07/01/social -capital-active-community-and-educational-disadvantage/</w:t>
        </w:r>
      </w:hyperlink>
      <w:r>
        <w:rPr>
          <w:rFonts w:ascii="Cambria" w:hAnsi="Cambria"/>
          <w:sz w:val="20"/>
          <w:szCs w:val="22"/>
        </w:rPr>
        <w:t xml:space="preserve"> </w:t>
      </w:r>
    </w:p>
    <w:p w14:paraId="03E81177" w14:textId="77777777" w:rsidR="00DD4741" w:rsidRDefault="00DD4741" w:rsidP="00DD4741">
      <w:pPr>
        <w:spacing w:line="276" w:lineRule="auto"/>
        <w:rPr>
          <w:rFonts w:ascii="Cambria" w:hAnsi="Cambria"/>
          <w:sz w:val="20"/>
          <w:szCs w:val="22"/>
        </w:rPr>
      </w:pPr>
    </w:p>
    <w:p w14:paraId="4AA70951" w14:textId="77777777" w:rsidR="00CF72D9" w:rsidRDefault="00CF72D9" w:rsidP="008C3DB9">
      <w:pPr>
        <w:spacing w:line="276" w:lineRule="auto"/>
        <w:rPr>
          <w:rFonts w:ascii="Cambria" w:hAnsi="Cambria"/>
          <w:b/>
          <w:bCs/>
          <w:sz w:val="20"/>
          <w:szCs w:val="22"/>
          <w:lang w:val="en-US"/>
        </w:rPr>
      </w:pPr>
    </w:p>
    <w:p w14:paraId="1936898A" w14:textId="65355913" w:rsidR="008C3DB9" w:rsidRPr="008C3DB9" w:rsidRDefault="008C3DB9" w:rsidP="008C3DB9">
      <w:pPr>
        <w:spacing w:line="276" w:lineRule="auto"/>
        <w:rPr>
          <w:rFonts w:ascii="Cambria" w:hAnsi="Cambria"/>
          <w:sz w:val="20"/>
          <w:szCs w:val="22"/>
          <w:lang w:val="en-US"/>
        </w:rPr>
      </w:pPr>
      <w:r w:rsidRPr="008C3DB9">
        <w:rPr>
          <w:rFonts w:ascii="Cambria" w:hAnsi="Cambria"/>
          <w:b/>
          <w:bCs/>
          <w:sz w:val="20"/>
          <w:szCs w:val="22"/>
          <w:lang w:val="en-US"/>
        </w:rPr>
        <w:lastRenderedPageBreak/>
        <w:t>Supplementary materials:</w:t>
      </w:r>
    </w:p>
    <w:p w14:paraId="22F67384" w14:textId="77777777" w:rsidR="008C3DB9" w:rsidRPr="00E115EA" w:rsidRDefault="008C3DB9" w:rsidP="0074660B">
      <w:pPr>
        <w:spacing w:line="276" w:lineRule="auto"/>
        <w:jc w:val="both"/>
        <w:rPr>
          <w:rFonts w:ascii="Cambria" w:hAnsi="Cambria"/>
          <w:sz w:val="20"/>
          <w:szCs w:val="22"/>
          <w:lang w:val="en-US"/>
        </w:rPr>
      </w:pPr>
      <w:r w:rsidRPr="008C3DB9">
        <w:rPr>
          <w:rFonts w:ascii="Cambria" w:hAnsi="Cambria"/>
          <w:sz w:val="20"/>
          <w:szCs w:val="22"/>
          <w:lang w:val="en-US"/>
        </w:rPr>
        <w:t xml:space="preserve">Applications, pictures, and audio snippets are examples of supplementary content that may be provided with your article. Supplementary materials that are submitted are published exactly as received (online Excel or PowerPoint files will be recognized as such). </w:t>
      </w:r>
    </w:p>
    <w:p w14:paraId="002AF2BE" w14:textId="77777777" w:rsidR="008C3DB9" w:rsidRPr="00E115EA" w:rsidRDefault="008C3DB9" w:rsidP="0074660B">
      <w:pPr>
        <w:spacing w:line="276" w:lineRule="auto"/>
        <w:jc w:val="both"/>
        <w:rPr>
          <w:rFonts w:ascii="Cambria" w:hAnsi="Cambria"/>
          <w:sz w:val="20"/>
          <w:szCs w:val="22"/>
          <w:lang w:val="en-US"/>
        </w:rPr>
      </w:pPr>
    </w:p>
    <w:p w14:paraId="5C472D0D" w14:textId="63BA6113" w:rsidR="008C3DB9" w:rsidRPr="008C3DB9" w:rsidRDefault="008C3DB9" w:rsidP="0074660B">
      <w:pPr>
        <w:spacing w:line="276" w:lineRule="auto"/>
        <w:jc w:val="both"/>
        <w:rPr>
          <w:rFonts w:ascii="Cambria" w:hAnsi="Cambria"/>
          <w:sz w:val="20"/>
          <w:szCs w:val="22"/>
          <w:lang w:val="en-US"/>
        </w:rPr>
      </w:pPr>
      <w:r w:rsidRPr="008C3DB9">
        <w:rPr>
          <w:rFonts w:ascii="Cambria" w:hAnsi="Cambria"/>
          <w:sz w:val="20"/>
          <w:szCs w:val="22"/>
          <w:lang w:val="en-US"/>
        </w:rPr>
        <w:t>Please send in your material with the article and make sure each supplementary file has a brief, informative caption. Please be careful to submit an updated file if you decide at any point during the process to make modifications to the supplementary content. Do not indicate any corrections. Kindly disable the 'Track Changes' feature in Microsoft Office files, since these will be reflected in the final publication.</w:t>
      </w:r>
    </w:p>
    <w:p w14:paraId="384609C2" w14:textId="77777777" w:rsidR="008C3DB9" w:rsidRPr="00C35827" w:rsidRDefault="008C3DB9" w:rsidP="00DD4741">
      <w:pPr>
        <w:spacing w:line="276" w:lineRule="auto"/>
        <w:rPr>
          <w:rFonts w:ascii="Cambria" w:hAnsi="Cambria"/>
          <w:sz w:val="20"/>
          <w:szCs w:val="22"/>
        </w:rPr>
      </w:pPr>
    </w:p>
    <w:p w14:paraId="78556042" w14:textId="195E1090" w:rsidR="002E3D33" w:rsidRPr="00C35827" w:rsidRDefault="005C569B">
      <w:pPr>
        <w:pStyle w:val="ListParagraph"/>
        <w:numPr>
          <w:ilvl w:val="0"/>
          <w:numId w:val="8"/>
        </w:numPr>
        <w:spacing w:before="240"/>
        <w:jc w:val="both"/>
        <w:rPr>
          <w:rFonts w:ascii="Cambria" w:eastAsia="Times New Roman" w:hAnsi="Cambria" w:cs="Times New Roman"/>
          <w:b/>
          <w:bCs/>
          <w:color w:val="000000" w:themeColor="text1"/>
          <w:sz w:val="20"/>
          <w:szCs w:val="20"/>
        </w:rPr>
      </w:pPr>
      <w:r w:rsidRPr="00C35827">
        <w:rPr>
          <w:rFonts w:ascii="Cambria" w:eastAsia="Times New Roman" w:hAnsi="Cambria" w:cs="Times New Roman"/>
          <w:b/>
          <w:bCs/>
          <w:color w:val="000000" w:themeColor="text1"/>
          <w:sz w:val="20"/>
          <w:szCs w:val="20"/>
        </w:rPr>
        <w:t>Do not include notes in the article.</w:t>
      </w:r>
    </w:p>
    <w:p w14:paraId="66871654" w14:textId="77777777" w:rsidR="005C569B" w:rsidRPr="00C35827" w:rsidRDefault="005C569B">
      <w:pPr>
        <w:jc w:val="both"/>
        <w:rPr>
          <w:rFonts w:ascii="Cambria" w:eastAsia="Times New Roman" w:hAnsi="Cambria" w:cs="Times New Roman"/>
          <w:sz w:val="20"/>
          <w:szCs w:val="20"/>
        </w:rPr>
      </w:pPr>
    </w:p>
    <w:p w14:paraId="57809898" w14:textId="4AA8DD8D" w:rsidR="0057407A" w:rsidRDefault="005C569B" w:rsidP="0057407A">
      <w:pPr>
        <w:pStyle w:val="ListParagraph"/>
        <w:numPr>
          <w:ilvl w:val="0"/>
          <w:numId w:val="8"/>
        </w:numPr>
        <w:spacing w:after="240"/>
        <w:jc w:val="both"/>
        <w:rPr>
          <w:rFonts w:ascii="Cambria" w:eastAsia="Times New Roman" w:hAnsi="Cambria" w:cs="Times New Roman"/>
          <w:sz w:val="20"/>
          <w:szCs w:val="20"/>
        </w:rPr>
      </w:pPr>
      <w:r w:rsidRPr="00C35827">
        <w:rPr>
          <w:rFonts w:ascii="Cambria" w:eastAsia="Times New Roman" w:hAnsi="Cambria" w:cs="Times New Roman"/>
          <w:b/>
          <w:bCs/>
          <w:sz w:val="20"/>
          <w:szCs w:val="20"/>
        </w:rPr>
        <w:t>Abbreviations</w:t>
      </w:r>
      <w:r w:rsidRPr="00C35827">
        <w:rPr>
          <w:rFonts w:ascii="Cambria" w:eastAsia="Times New Roman" w:hAnsi="Cambria" w:cs="Times New Roman"/>
          <w:b/>
          <w:bCs/>
          <w:sz w:val="20"/>
          <w:szCs w:val="20"/>
          <w:u w:val="single"/>
        </w:rPr>
        <w:t>:</w:t>
      </w:r>
      <w:r w:rsidRPr="00C35827">
        <w:rPr>
          <w:rFonts w:ascii="Cambria" w:eastAsia="Times New Roman" w:hAnsi="Cambria" w:cs="Times New Roman"/>
          <w:sz w:val="20"/>
          <w:szCs w:val="20"/>
        </w:rPr>
        <w:t xml:space="preserve"> The only abbreviations that can be used without including introducing the term are those universally accepted (E.g.: PCR, DNA).</w:t>
      </w:r>
    </w:p>
    <w:p w14:paraId="1F009347" w14:textId="77777777" w:rsidR="0057407A" w:rsidRPr="0057407A" w:rsidRDefault="0057407A" w:rsidP="0057407A">
      <w:pPr>
        <w:pStyle w:val="ListParagraph"/>
        <w:rPr>
          <w:rFonts w:ascii="Cambria" w:eastAsia="Times New Roman" w:hAnsi="Cambria" w:cs="Times New Roman"/>
          <w:sz w:val="20"/>
          <w:szCs w:val="20"/>
        </w:rPr>
      </w:pPr>
    </w:p>
    <w:p w14:paraId="2C30EA1D" w14:textId="77777777" w:rsidR="0057407A" w:rsidRPr="0057407A" w:rsidRDefault="0057407A" w:rsidP="0057407A">
      <w:pPr>
        <w:pStyle w:val="ListParagraph"/>
        <w:numPr>
          <w:ilvl w:val="0"/>
          <w:numId w:val="8"/>
        </w:numPr>
        <w:spacing w:after="240"/>
        <w:jc w:val="both"/>
        <w:rPr>
          <w:rFonts w:ascii="Cambria" w:eastAsia="Times New Roman" w:hAnsi="Cambria" w:cs="Times New Roman"/>
          <w:b/>
          <w:bCs/>
          <w:sz w:val="20"/>
          <w:szCs w:val="20"/>
        </w:rPr>
      </w:pPr>
      <w:r w:rsidRPr="0057407A">
        <w:rPr>
          <w:rFonts w:ascii="Cambria" w:eastAsia="Times New Roman" w:hAnsi="Cambria" w:cs="Times New Roman"/>
          <w:b/>
          <w:bCs/>
          <w:sz w:val="20"/>
          <w:szCs w:val="20"/>
        </w:rPr>
        <w:t>Highlights:</w:t>
      </w:r>
    </w:p>
    <w:p w14:paraId="60AB72AB" w14:textId="77777777" w:rsidR="0057407A" w:rsidRPr="0057407A" w:rsidRDefault="0057407A" w:rsidP="0057407A">
      <w:pPr>
        <w:pStyle w:val="ListParagraph"/>
        <w:spacing w:after="240"/>
        <w:jc w:val="both"/>
        <w:rPr>
          <w:rFonts w:ascii="Cambria" w:eastAsia="Times New Roman" w:hAnsi="Cambria" w:cs="Times New Roman"/>
          <w:sz w:val="20"/>
          <w:szCs w:val="20"/>
        </w:rPr>
      </w:pPr>
      <w:r w:rsidRPr="0057407A">
        <w:rPr>
          <w:rFonts w:ascii="Cambria" w:eastAsia="Times New Roman" w:hAnsi="Cambria" w:cs="Times New Roman"/>
          <w:sz w:val="20"/>
          <w:szCs w:val="20"/>
        </w:rPr>
        <w:t>Highlights are not essential; however, they are highly suggested for this publication as they improve your article's search engine visibility. They are composed of a brief set of bullet points that summarize the original findings of your study and any unique techniques that have been utilized (if any).</w:t>
      </w:r>
    </w:p>
    <w:p w14:paraId="2ABC26C8" w14:textId="77777777" w:rsidR="0057407A" w:rsidRDefault="0057407A" w:rsidP="0057407A">
      <w:pPr>
        <w:pStyle w:val="ListParagraph"/>
        <w:spacing w:after="240"/>
        <w:jc w:val="both"/>
        <w:rPr>
          <w:rFonts w:ascii="Cambria" w:eastAsia="Times New Roman" w:hAnsi="Cambria" w:cs="Times New Roman"/>
          <w:sz w:val="20"/>
          <w:szCs w:val="20"/>
        </w:rPr>
      </w:pPr>
    </w:p>
    <w:p w14:paraId="4A893E2A" w14:textId="0C5EE043" w:rsidR="00651C21" w:rsidRPr="00E115EA" w:rsidRDefault="0057407A" w:rsidP="00E115EA">
      <w:pPr>
        <w:pStyle w:val="ListParagraph"/>
        <w:spacing w:after="240"/>
        <w:jc w:val="both"/>
        <w:rPr>
          <w:rFonts w:ascii="Cambria" w:eastAsia="Times New Roman" w:hAnsi="Cambria" w:cs="Times New Roman"/>
          <w:sz w:val="20"/>
          <w:szCs w:val="20"/>
        </w:rPr>
      </w:pPr>
      <w:r w:rsidRPr="0057407A">
        <w:rPr>
          <w:rFonts w:ascii="Cambria" w:eastAsia="Times New Roman" w:hAnsi="Cambria" w:cs="Times New Roman"/>
          <w:sz w:val="20"/>
          <w:szCs w:val="20"/>
        </w:rPr>
        <w:t>Highlights must be uploaded using the online submission mechanism in a separate editable file. Do add three to five bullet points (with a limit of 85 characters, including spaces, per bullet point) and use the word "Highlights" in the file name.</w:t>
      </w:r>
    </w:p>
    <w:p w14:paraId="2D51E09C" w14:textId="0E22B690" w:rsidR="00AF2F71" w:rsidRPr="0057407A" w:rsidRDefault="00AF2F71" w:rsidP="0057407A">
      <w:pPr>
        <w:spacing w:before="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Figures:</w:t>
      </w:r>
      <w:r w:rsidR="00F203A8" w:rsidRPr="0057407A">
        <w:rPr>
          <w:rFonts w:ascii="Cambria" w:eastAsia="Times New Roman" w:hAnsi="Cambria" w:cs="Times New Roman"/>
          <w:b/>
          <w:bCs/>
          <w:sz w:val="20"/>
          <w:szCs w:val="20"/>
          <w:u w:val="single"/>
        </w:rPr>
        <w:t xml:space="preserve"> </w:t>
      </w:r>
    </w:p>
    <w:p w14:paraId="7936444B" w14:textId="31E6E829" w:rsidR="0073574C" w:rsidRPr="00C35827" w:rsidRDefault="00222DAB" w:rsidP="0073574C">
      <w:pPr>
        <w:spacing w:before="240" w:after="240"/>
        <w:ind w:left="360"/>
        <w:jc w:val="both"/>
        <w:rPr>
          <w:rFonts w:ascii="Cambria" w:eastAsia="Times New Roman" w:hAnsi="Cambria" w:cs="Times New Roman"/>
          <w:b/>
          <w:bCs/>
          <w:sz w:val="20"/>
          <w:szCs w:val="20"/>
        </w:rPr>
      </w:pPr>
      <w:r w:rsidRPr="00C35827">
        <w:rPr>
          <w:rFonts w:ascii="Cambria" w:eastAsia="Times New Roman" w:hAnsi="Cambria" w:cs="Times New Roman"/>
          <w:b/>
          <w:bCs/>
          <w:sz w:val="20"/>
          <w:szCs w:val="20"/>
        </w:rPr>
        <w:t>Preparation of figures</w:t>
      </w:r>
    </w:p>
    <w:p w14:paraId="1F8D4D35" w14:textId="79B57285" w:rsidR="00222DAB" w:rsidRPr="00C35827" w:rsidRDefault="00222DAB" w:rsidP="00222DAB">
      <w:pPr>
        <w:pStyle w:val="ListParagraph"/>
        <w:numPr>
          <w:ilvl w:val="0"/>
          <w:numId w:val="4"/>
        </w:numPr>
        <w:jc w:val="both"/>
        <w:rPr>
          <w:rFonts w:ascii="Cambria" w:eastAsia="Times New Roman" w:hAnsi="Cambria" w:cs="Times New Roman"/>
          <w:sz w:val="20"/>
          <w:szCs w:val="20"/>
        </w:rPr>
      </w:pPr>
      <w:r w:rsidRPr="00C35827">
        <w:rPr>
          <w:rFonts w:ascii="Cambria" w:eastAsia="Times New Roman" w:hAnsi="Cambria" w:cs="Times New Roman"/>
          <w:sz w:val="20"/>
          <w:szCs w:val="20"/>
        </w:rPr>
        <w:t>Limit the amount of text in the figure. However, define any symbols and abbreviations in the figure legend</w:t>
      </w:r>
      <w:r w:rsidR="00252F37">
        <w:rPr>
          <w:rFonts w:ascii="Cambria" w:eastAsia="Times New Roman" w:hAnsi="Cambria" w:cs="Times New Roman"/>
          <w:sz w:val="20"/>
          <w:szCs w:val="20"/>
        </w:rPr>
        <w:t xml:space="preserve"> (figure caption)</w:t>
      </w:r>
    </w:p>
    <w:p w14:paraId="0AD7A1DB" w14:textId="77777777" w:rsidR="00222DAB" w:rsidRPr="00C35827" w:rsidRDefault="00222DAB" w:rsidP="00222DAB">
      <w:pPr>
        <w:pStyle w:val="ListParagraph"/>
        <w:numPr>
          <w:ilvl w:val="0"/>
          <w:numId w:val="4"/>
        </w:numPr>
        <w:jc w:val="both"/>
        <w:rPr>
          <w:rFonts w:ascii="Cambria" w:eastAsia="Times New Roman" w:hAnsi="Cambria" w:cs="Times New Roman"/>
          <w:sz w:val="20"/>
          <w:szCs w:val="20"/>
        </w:rPr>
      </w:pPr>
      <w:r w:rsidRPr="00C35827">
        <w:rPr>
          <w:rFonts w:ascii="Cambria" w:eastAsia="Times New Roman" w:hAnsi="Cambria" w:cs="Times New Roman"/>
          <w:sz w:val="20"/>
          <w:szCs w:val="20"/>
        </w:rPr>
        <w:t>Use Cambria font for all original artwork.</w:t>
      </w:r>
    </w:p>
    <w:p w14:paraId="0F3833B0" w14:textId="77777777" w:rsidR="00222DAB" w:rsidRPr="00C35827" w:rsidRDefault="00222DAB" w:rsidP="00222DAB">
      <w:pPr>
        <w:pStyle w:val="ListParagraph"/>
        <w:numPr>
          <w:ilvl w:val="0"/>
          <w:numId w:val="4"/>
        </w:numPr>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Limit the use of </w:t>
      </w:r>
      <w:proofErr w:type="spellStart"/>
      <w:r w:rsidRPr="00C35827">
        <w:rPr>
          <w:rFonts w:ascii="Cambria" w:eastAsia="Times New Roman" w:hAnsi="Cambria" w:cs="Times New Roman"/>
          <w:sz w:val="20"/>
          <w:szCs w:val="20"/>
        </w:rPr>
        <w:t>color</w:t>
      </w:r>
      <w:proofErr w:type="spellEnd"/>
      <w:r w:rsidRPr="00C35827">
        <w:rPr>
          <w:rFonts w:ascii="Cambria" w:eastAsia="Times New Roman" w:hAnsi="Cambria" w:cs="Times New Roman"/>
          <w:sz w:val="20"/>
          <w:szCs w:val="20"/>
        </w:rPr>
        <w:t xml:space="preserve"> for figures unless the use of </w:t>
      </w:r>
      <w:proofErr w:type="spellStart"/>
      <w:r w:rsidRPr="00C35827">
        <w:rPr>
          <w:rFonts w:ascii="Cambria" w:eastAsia="Times New Roman" w:hAnsi="Cambria" w:cs="Times New Roman"/>
          <w:sz w:val="20"/>
          <w:szCs w:val="20"/>
        </w:rPr>
        <w:t>color</w:t>
      </w:r>
      <w:proofErr w:type="spellEnd"/>
      <w:r w:rsidRPr="00C35827">
        <w:rPr>
          <w:rFonts w:ascii="Cambria" w:eastAsia="Times New Roman" w:hAnsi="Cambria" w:cs="Times New Roman"/>
          <w:sz w:val="20"/>
          <w:szCs w:val="20"/>
        </w:rPr>
        <w:t xml:space="preserve"> is necessary. For instance, use </w:t>
      </w:r>
      <w:proofErr w:type="spellStart"/>
      <w:r w:rsidRPr="00C35827">
        <w:rPr>
          <w:rFonts w:ascii="Cambria" w:eastAsia="Times New Roman" w:hAnsi="Cambria" w:cs="Times New Roman"/>
          <w:sz w:val="20"/>
          <w:szCs w:val="20"/>
        </w:rPr>
        <w:t>gray</w:t>
      </w:r>
      <w:proofErr w:type="spellEnd"/>
      <w:r w:rsidRPr="00C35827">
        <w:rPr>
          <w:rFonts w:ascii="Cambria" w:eastAsia="Times New Roman" w:hAnsi="Cambria" w:cs="Times New Roman"/>
          <w:sz w:val="20"/>
          <w:szCs w:val="20"/>
        </w:rPr>
        <w:t xml:space="preserve"> scale for bar charts except when the use of </w:t>
      </w:r>
      <w:proofErr w:type="spellStart"/>
      <w:r w:rsidRPr="00C35827">
        <w:rPr>
          <w:rFonts w:ascii="Cambria" w:eastAsia="Times New Roman" w:hAnsi="Cambria" w:cs="Times New Roman"/>
          <w:sz w:val="20"/>
          <w:szCs w:val="20"/>
        </w:rPr>
        <w:t>color</w:t>
      </w:r>
      <w:proofErr w:type="spellEnd"/>
      <w:r w:rsidRPr="00C35827">
        <w:rPr>
          <w:rFonts w:ascii="Cambria" w:eastAsia="Times New Roman" w:hAnsi="Cambria" w:cs="Times New Roman"/>
          <w:sz w:val="20"/>
          <w:szCs w:val="20"/>
        </w:rPr>
        <w:t xml:space="preserve"> is necessary for visualization. </w:t>
      </w:r>
    </w:p>
    <w:p w14:paraId="7A23A367" w14:textId="77777777" w:rsidR="00222DAB" w:rsidRDefault="00222DAB" w:rsidP="00222DAB">
      <w:pPr>
        <w:pStyle w:val="ListParagraph"/>
        <w:numPr>
          <w:ilvl w:val="0"/>
          <w:numId w:val="4"/>
        </w:numPr>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Use </w:t>
      </w:r>
      <w:proofErr w:type="spellStart"/>
      <w:r w:rsidRPr="00C35827">
        <w:rPr>
          <w:rFonts w:ascii="Cambria" w:eastAsia="Times New Roman" w:hAnsi="Cambria" w:cs="Times New Roman"/>
          <w:sz w:val="20"/>
          <w:szCs w:val="20"/>
        </w:rPr>
        <w:t>colors</w:t>
      </w:r>
      <w:proofErr w:type="spellEnd"/>
      <w:r w:rsidRPr="00C35827">
        <w:rPr>
          <w:rFonts w:ascii="Cambria" w:eastAsia="Times New Roman" w:hAnsi="Cambria" w:cs="Times New Roman"/>
          <w:sz w:val="20"/>
          <w:szCs w:val="20"/>
        </w:rPr>
        <w:t xml:space="preserve"> that those with colour vision impairments, can view.</w:t>
      </w:r>
    </w:p>
    <w:p w14:paraId="15E969A2" w14:textId="190698E4" w:rsidR="00252F37" w:rsidRPr="00C35827" w:rsidRDefault="00252F37" w:rsidP="00222DAB">
      <w:pPr>
        <w:pStyle w:val="ListParagraph"/>
        <w:numPr>
          <w:ilvl w:val="0"/>
          <w:numId w:val="4"/>
        </w:numPr>
        <w:jc w:val="both"/>
        <w:rPr>
          <w:rFonts w:ascii="Cambria" w:eastAsia="Times New Roman" w:hAnsi="Cambria" w:cs="Times New Roman"/>
          <w:sz w:val="20"/>
          <w:szCs w:val="20"/>
        </w:rPr>
      </w:pPr>
      <w:r w:rsidRPr="00252F37">
        <w:rPr>
          <w:rFonts w:ascii="Cambria" w:eastAsia="Times New Roman" w:hAnsi="Cambria" w:cs="Times New Roman"/>
          <w:sz w:val="20"/>
          <w:szCs w:val="20"/>
        </w:rPr>
        <w:t>Include a caption for every image, placing it directly below the figure. To keep the figure and its caption together, select both elements and group them.</w:t>
      </w:r>
    </w:p>
    <w:p w14:paraId="00129F51" w14:textId="77777777" w:rsidR="00AF2F71"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the figure legend independently, without affixing or integrating them into the figure.</w:t>
      </w:r>
    </w:p>
    <w:p w14:paraId="7BBD5112" w14:textId="77777777" w:rsidR="00252F37" w:rsidRPr="00821A4D" w:rsidRDefault="00252F37" w:rsidP="00252F37">
      <w:pPr>
        <w:pStyle w:val="ListParagraph"/>
        <w:numPr>
          <w:ilvl w:val="0"/>
          <w:numId w:val="3"/>
        </w:numPr>
        <w:jc w:val="both"/>
        <w:rPr>
          <w:rFonts w:ascii="Cambria" w:eastAsia="Times New Roman" w:hAnsi="Cambria" w:cs="Times New Roman"/>
          <w:sz w:val="20"/>
          <w:szCs w:val="20"/>
        </w:rPr>
      </w:pPr>
      <w:r w:rsidRPr="00821A4D">
        <w:rPr>
          <w:rFonts w:ascii="Cambria" w:eastAsia="Times New Roman" w:hAnsi="Cambria" w:cs="Times New Roman"/>
          <w:sz w:val="20"/>
          <w:szCs w:val="20"/>
        </w:rPr>
        <w:t>The font used within figures may differ from the main text and figure captions. Text within figures should use,</w:t>
      </w:r>
    </w:p>
    <w:p w14:paraId="6A37DA44" w14:textId="5E56F9D0" w:rsidR="00252F37" w:rsidRPr="00252F37" w:rsidRDefault="00252F37" w:rsidP="00252F37">
      <w:pPr>
        <w:ind w:left="1080" w:firstLine="360"/>
        <w:rPr>
          <w:rFonts w:ascii="Cambria" w:eastAsia="Times New Roman" w:hAnsi="Cambria" w:cs="Times New Roman"/>
          <w:color w:val="C00000"/>
          <w:sz w:val="20"/>
          <w:szCs w:val="20"/>
        </w:rPr>
      </w:pPr>
      <w:r w:rsidRPr="00821A4D">
        <w:rPr>
          <w:rFonts w:ascii="Cambria" w:eastAsia="Times New Roman" w:hAnsi="Cambria" w:cs="Times New Roman"/>
          <w:color w:val="C00000"/>
          <w:sz w:val="20"/>
          <w:szCs w:val="20"/>
        </w:rPr>
        <w:t>Font: Cambria, size: 6-8</w:t>
      </w:r>
    </w:p>
    <w:p w14:paraId="12DE487F" w14:textId="40DEF168" w:rsidR="00821A4D" w:rsidRDefault="00821A4D" w:rsidP="00AF2F71">
      <w:pPr>
        <w:pStyle w:val="ListParagraph"/>
        <w:numPr>
          <w:ilvl w:val="0"/>
          <w:numId w:val="3"/>
        </w:numPr>
        <w:jc w:val="both"/>
        <w:rPr>
          <w:rFonts w:ascii="Cambria" w:eastAsia="Times New Roman" w:hAnsi="Cambria" w:cs="Times New Roman"/>
          <w:sz w:val="20"/>
          <w:szCs w:val="20"/>
        </w:rPr>
      </w:pPr>
      <w:r w:rsidRPr="00821A4D">
        <w:rPr>
          <w:rFonts w:ascii="Cambria" w:eastAsia="Times New Roman" w:hAnsi="Cambria" w:cs="Times New Roman"/>
          <w:sz w:val="20"/>
          <w:szCs w:val="20"/>
        </w:rPr>
        <w:t xml:space="preserve">Ensure that text does not run alongside figures. If this occurs, right-click the figure, select </w:t>
      </w:r>
      <w:r>
        <w:rPr>
          <w:rFonts w:ascii="Cambria" w:eastAsia="Times New Roman" w:hAnsi="Cambria" w:cs="Times New Roman"/>
          <w:sz w:val="20"/>
          <w:szCs w:val="20"/>
        </w:rPr>
        <w:t>‘</w:t>
      </w:r>
      <w:r w:rsidRPr="00821A4D">
        <w:rPr>
          <w:rFonts w:ascii="Cambria" w:eastAsia="Times New Roman" w:hAnsi="Cambria" w:cs="Times New Roman"/>
          <w:i/>
          <w:iCs/>
          <w:sz w:val="20"/>
          <w:szCs w:val="20"/>
        </w:rPr>
        <w:t>Format Object/Picture</w:t>
      </w:r>
      <w:r>
        <w:rPr>
          <w:rFonts w:ascii="Cambria" w:eastAsia="Times New Roman" w:hAnsi="Cambria" w:cs="Times New Roman"/>
          <w:i/>
          <w:iCs/>
          <w:sz w:val="20"/>
          <w:szCs w:val="20"/>
        </w:rPr>
        <w:t>’</w:t>
      </w:r>
      <w:r w:rsidRPr="00821A4D">
        <w:rPr>
          <w:rFonts w:ascii="Cambria" w:eastAsia="Times New Roman" w:hAnsi="Cambria" w:cs="Times New Roman"/>
          <w:sz w:val="20"/>
          <w:szCs w:val="20"/>
        </w:rPr>
        <w:t xml:space="preserve">, navigate to the </w:t>
      </w:r>
      <w:r>
        <w:rPr>
          <w:rFonts w:ascii="Cambria" w:eastAsia="Times New Roman" w:hAnsi="Cambria" w:cs="Times New Roman"/>
          <w:sz w:val="20"/>
          <w:szCs w:val="20"/>
        </w:rPr>
        <w:t>‘</w:t>
      </w:r>
      <w:r w:rsidRPr="00821A4D">
        <w:rPr>
          <w:rFonts w:ascii="Cambria" w:eastAsia="Times New Roman" w:hAnsi="Cambria" w:cs="Times New Roman"/>
          <w:i/>
          <w:iCs/>
          <w:sz w:val="20"/>
          <w:szCs w:val="20"/>
        </w:rPr>
        <w:t>Wrapping</w:t>
      </w:r>
      <w:r>
        <w:rPr>
          <w:rFonts w:ascii="Cambria" w:eastAsia="Times New Roman" w:hAnsi="Cambria" w:cs="Times New Roman"/>
          <w:i/>
          <w:iCs/>
          <w:sz w:val="20"/>
          <w:szCs w:val="20"/>
        </w:rPr>
        <w:t>’</w:t>
      </w:r>
      <w:r w:rsidRPr="00821A4D">
        <w:rPr>
          <w:rFonts w:ascii="Cambria" w:eastAsia="Times New Roman" w:hAnsi="Cambria" w:cs="Times New Roman"/>
          <w:sz w:val="20"/>
          <w:szCs w:val="20"/>
        </w:rPr>
        <w:t xml:space="preserve"> tab, and choose </w:t>
      </w:r>
      <w:r>
        <w:rPr>
          <w:rFonts w:ascii="Cambria" w:eastAsia="Times New Roman" w:hAnsi="Cambria" w:cs="Times New Roman"/>
          <w:sz w:val="20"/>
          <w:szCs w:val="20"/>
        </w:rPr>
        <w:t>‘</w:t>
      </w:r>
      <w:r w:rsidRPr="00821A4D">
        <w:rPr>
          <w:rFonts w:ascii="Cambria" w:eastAsia="Times New Roman" w:hAnsi="Cambria" w:cs="Times New Roman"/>
          <w:i/>
          <w:iCs/>
          <w:sz w:val="20"/>
          <w:szCs w:val="20"/>
        </w:rPr>
        <w:t>Top and Bottom</w:t>
      </w:r>
      <w:r w:rsidRPr="00821A4D">
        <w:rPr>
          <w:rFonts w:ascii="Cambria" w:eastAsia="Times New Roman" w:hAnsi="Cambria" w:cs="Times New Roman"/>
          <w:sz w:val="20"/>
          <w:szCs w:val="20"/>
        </w:rPr>
        <w:t>.</w:t>
      </w:r>
      <w:r>
        <w:rPr>
          <w:rFonts w:ascii="Cambria" w:eastAsia="Times New Roman" w:hAnsi="Cambria" w:cs="Times New Roman"/>
          <w:sz w:val="20"/>
          <w:szCs w:val="20"/>
        </w:rPr>
        <w:t>’</w:t>
      </w:r>
    </w:p>
    <w:p w14:paraId="65769BB3" w14:textId="68343C49" w:rsidR="00AF2F71" w:rsidRPr="00605A90" w:rsidRDefault="00605A90" w:rsidP="00605A90">
      <w:pPr>
        <w:pStyle w:val="ListParagraph"/>
        <w:numPr>
          <w:ilvl w:val="0"/>
          <w:numId w:val="3"/>
        </w:numPr>
        <w:jc w:val="both"/>
        <w:rPr>
          <w:rFonts w:ascii="Cambria" w:eastAsia="Times New Roman" w:hAnsi="Cambria" w:cs="Times New Roman"/>
          <w:sz w:val="20"/>
          <w:szCs w:val="20"/>
        </w:rPr>
      </w:pPr>
      <w:r w:rsidRPr="00605A90">
        <w:rPr>
          <w:rFonts w:ascii="Cambria" w:eastAsia="Times New Roman" w:hAnsi="Cambria" w:cs="Times New Roman"/>
          <w:sz w:val="20"/>
          <w:szCs w:val="20"/>
        </w:rPr>
        <w:t xml:space="preserve">Number the figures according to the order in which they appear in the </w:t>
      </w:r>
      <w:proofErr w:type="gramStart"/>
      <w:r w:rsidRPr="00605A90">
        <w:rPr>
          <w:rFonts w:ascii="Cambria" w:eastAsia="Times New Roman" w:hAnsi="Cambria" w:cs="Times New Roman"/>
          <w:sz w:val="20"/>
          <w:szCs w:val="20"/>
        </w:rPr>
        <w:t>text</w:t>
      </w:r>
      <w:r w:rsidR="0046792F">
        <w:rPr>
          <w:rFonts w:ascii="Cambria" w:eastAsia="Times New Roman" w:hAnsi="Cambria" w:cs="Times New Roman"/>
          <w:sz w:val="20"/>
          <w:szCs w:val="20"/>
        </w:rPr>
        <w:t xml:space="preserve">, </w:t>
      </w:r>
      <w:r w:rsidRPr="00605A90">
        <w:rPr>
          <w:rFonts w:ascii="Cambria" w:eastAsia="Times New Roman" w:hAnsi="Cambria" w:cs="Times New Roman"/>
          <w:sz w:val="20"/>
          <w:szCs w:val="20"/>
        </w:rPr>
        <w:t>and</w:t>
      </w:r>
      <w:proofErr w:type="gramEnd"/>
      <w:r w:rsidRPr="00605A90">
        <w:rPr>
          <w:rFonts w:ascii="Cambria" w:eastAsia="Times New Roman" w:hAnsi="Cambria" w:cs="Times New Roman"/>
          <w:sz w:val="20"/>
          <w:szCs w:val="20"/>
        </w:rPr>
        <w:t xml:space="preserve"> include the figure number in the figure legend.</w:t>
      </w:r>
    </w:p>
    <w:p w14:paraId="3C85E942" w14:textId="77777777" w:rsidR="00AF2F71" w:rsidRPr="00C35827"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Include in-text reference for each figure (E.g.: There was a significant (P&lt;0.05) difference in the level of expression between the test group and the control group (Figure 1).</w:t>
      </w:r>
    </w:p>
    <w:p w14:paraId="78526270" w14:textId="0F20BC8B" w:rsidR="00AF2F71" w:rsidRPr="00C35827"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A reference/source for any non-original work should be included at the conclusion of the figure legend. This reference must be included in the "References" section of the </w:t>
      </w:r>
      <w:r w:rsidR="00506AC6">
        <w:rPr>
          <w:rFonts w:ascii="Cambria" w:eastAsia="Times New Roman" w:hAnsi="Cambria" w:cs="Times New Roman"/>
          <w:sz w:val="20"/>
          <w:szCs w:val="20"/>
        </w:rPr>
        <w:t>paper</w:t>
      </w:r>
      <w:r w:rsidRPr="00C35827">
        <w:rPr>
          <w:rFonts w:ascii="Cambria" w:eastAsia="Times New Roman" w:hAnsi="Cambria" w:cs="Times New Roman"/>
          <w:sz w:val="20"/>
          <w:szCs w:val="20"/>
        </w:rPr>
        <w:t xml:space="preserve">. </w:t>
      </w:r>
    </w:p>
    <w:p w14:paraId="0B975E3F" w14:textId="3D987143" w:rsidR="00AF2F71" w:rsidRPr="00C35827" w:rsidRDefault="00AF2F71" w:rsidP="00496CDA">
      <w:pPr>
        <w:rPr>
          <w:rFonts w:ascii="Cambria" w:eastAsia="Times New Roman" w:hAnsi="Cambria" w:cs="Times New Roman"/>
          <w:color w:val="C00000"/>
          <w:sz w:val="20"/>
          <w:szCs w:val="20"/>
        </w:rPr>
      </w:pPr>
      <w:r w:rsidRPr="00C35827">
        <w:rPr>
          <w:rFonts w:ascii="Cambria" w:eastAsia="Times New Roman" w:hAnsi="Cambria" w:cs="Times New Roman"/>
          <w:sz w:val="20"/>
          <w:szCs w:val="20"/>
        </w:rPr>
        <w:tab/>
      </w:r>
      <w:r w:rsidRPr="00C35827">
        <w:rPr>
          <w:rFonts w:ascii="Cambria" w:eastAsia="Times New Roman" w:hAnsi="Cambria" w:cs="Times New Roman"/>
          <w:sz w:val="20"/>
          <w:szCs w:val="20"/>
        </w:rPr>
        <w:tab/>
      </w:r>
      <w:r w:rsidRPr="00C35827">
        <w:rPr>
          <w:rFonts w:ascii="Cambria" w:eastAsia="Times New Roman" w:hAnsi="Cambria" w:cs="Times New Roman"/>
          <w:color w:val="C00000"/>
          <w:sz w:val="20"/>
          <w:szCs w:val="20"/>
        </w:rPr>
        <w:t>Figure legend</w:t>
      </w:r>
      <w:r w:rsidR="0027221B" w:rsidRPr="00C35827">
        <w:rPr>
          <w:rFonts w:ascii="Cambria" w:eastAsia="Times New Roman" w:hAnsi="Cambria" w:cs="Times New Roman"/>
          <w:color w:val="C00000"/>
          <w:sz w:val="20"/>
          <w:szCs w:val="20"/>
        </w:rPr>
        <w:t xml:space="preserve">: </w:t>
      </w:r>
      <w:r w:rsidRPr="00C35827">
        <w:rPr>
          <w:rFonts w:ascii="Cambria" w:eastAsia="Times New Roman" w:hAnsi="Cambria" w:cs="Times New Roman"/>
          <w:color w:val="C00000"/>
          <w:sz w:val="20"/>
          <w:szCs w:val="20"/>
        </w:rPr>
        <w:t>Font Cambria, size 1</w:t>
      </w:r>
      <w:r w:rsidR="009340A8">
        <w:rPr>
          <w:rFonts w:ascii="Cambria" w:eastAsia="Times New Roman" w:hAnsi="Cambria" w:cs="Times New Roman"/>
          <w:color w:val="C00000"/>
          <w:sz w:val="20"/>
          <w:szCs w:val="20"/>
        </w:rPr>
        <w:t>0</w:t>
      </w:r>
    </w:p>
    <w:p w14:paraId="49075E98" w14:textId="0BCB0C62" w:rsidR="00AF2F71" w:rsidRPr="00C35827" w:rsidRDefault="00AF2F71" w:rsidP="00496CDA">
      <w:pPr>
        <w:ind w:left="720" w:firstLine="720"/>
        <w:rPr>
          <w:rFonts w:ascii="Cambria" w:eastAsia="Times New Roman" w:hAnsi="Cambria" w:cs="Times New Roman"/>
          <w:color w:val="C00000"/>
          <w:sz w:val="20"/>
          <w:szCs w:val="20"/>
        </w:rPr>
      </w:pPr>
      <w:r w:rsidRPr="00C35827">
        <w:rPr>
          <w:rFonts w:ascii="Cambria" w:eastAsia="Times New Roman" w:hAnsi="Cambria" w:cs="Times New Roman"/>
          <w:color w:val="C00000"/>
          <w:sz w:val="20"/>
          <w:szCs w:val="20"/>
        </w:rPr>
        <w:t>References/Source: Font Cambria, size 1</w:t>
      </w:r>
      <w:r w:rsidR="009340A8">
        <w:rPr>
          <w:rFonts w:ascii="Cambria" w:eastAsia="Times New Roman" w:hAnsi="Cambria" w:cs="Times New Roman"/>
          <w:color w:val="C00000"/>
          <w:sz w:val="20"/>
          <w:szCs w:val="20"/>
        </w:rPr>
        <w:t>0</w:t>
      </w:r>
      <w:r w:rsidR="00AC0EF3" w:rsidRPr="00C35827">
        <w:rPr>
          <w:rFonts w:ascii="Cambria" w:eastAsia="Times New Roman" w:hAnsi="Cambria" w:cs="Times New Roman"/>
          <w:color w:val="C00000"/>
          <w:sz w:val="20"/>
          <w:szCs w:val="20"/>
        </w:rPr>
        <w:t xml:space="preserve">, Left aligned </w:t>
      </w:r>
    </w:p>
    <w:p w14:paraId="1849654F" w14:textId="482167D6" w:rsidR="006831B4" w:rsidRPr="00C35827" w:rsidRDefault="00AF2F71" w:rsidP="009840D5">
      <w:pPr>
        <w:spacing w:after="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E. g.</w:t>
      </w:r>
    </w:p>
    <w:p w14:paraId="43206D18" w14:textId="1B2C0C21" w:rsidR="00D34FE4" w:rsidRDefault="00AF2F71" w:rsidP="007E3983">
      <w:pPr>
        <w:ind w:left="720"/>
        <w:jc w:val="both"/>
        <w:rPr>
          <w:rFonts w:ascii="Cambria" w:hAnsi="Cambria"/>
          <w:sz w:val="20"/>
          <w:szCs w:val="20"/>
        </w:rPr>
      </w:pPr>
      <w:r w:rsidRPr="00C35827">
        <w:rPr>
          <w:rFonts w:ascii="Cambria" w:eastAsia="Times New Roman" w:hAnsi="Cambria" w:cs="Times New Roman"/>
          <w:sz w:val="20"/>
          <w:szCs w:val="20"/>
        </w:rPr>
        <w:t>Figure 1: The map of Sri Lanka with the research region highlighted (</w:t>
      </w:r>
      <w:r w:rsidRPr="00C35827">
        <w:rPr>
          <w:rFonts w:ascii="Cambria" w:hAnsi="Cambria"/>
          <w:sz w:val="20"/>
          <w:szCs w:val="20"/>
        </w:rPr>
        <w:t>modified from Smith 1998: fig. 1 p. 12.)</w:t>
      </w:r>
    </w:p>
    <w:p w14:paraId="15630200" w14:textId="77777777" w:rsidR="00605A90" w:rsidRPr="00C35827" w:rsidRDefault="00605A90" w:rsidP="007E3983">
      <w:pPr>
        <w:ind w:left="720"/>
        <w:jc w:val="both"/>
        <w:rPr>
          <w:rFonts w:ascii="Cambria" w:hAnsi="Cambria"/>
          <w:sz w:val="20"/>
          <w:szCs w:val="20"/>
        </w:rPr>
      </w:pPr>
    </w:p>
    <w:p w14:paraId="291B4760" w14:textId="77777777" w:rsidR="00AF2F71"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lastRenderedPageBreak/>
        <w:t>Prior to submission, you must obtain permission from the copyright owners to use any artwork that you (or a co-author(s) did not create.</w:t>
      </w:r>
    </w:p>
    <w:p w14:paraId="6978955E" w14:textId="72295A5F" w:rsidR="00605A90" w:rsidRPr="00605A90" w:rsidRDefault="00605A90" w:rsidP="00605A90">
      <w:pPr>
        <w:pStyle w:val="ListParagraph"/>
        <w:numPr>
          <w:ilvl w:val="0"/>
          <w:numId w:val="3"/>
        </w:numPr>
        <w:jc w:val="both"/>
        <w:rPr>
          <w:rFonts w:ascii="Cambria" w:hAnsi="Cambria"/>
          <w:sz w:val="20"/>
          <w:szCs w:val="20"/>
        </w:rPr>
      </w:pPr>
      <w:r w:rsidRPr="00605A90">
        <w:rPr>
          <w:rFonts w:ascii="Cambria" w:hAnsi="Cambria"/>
          <w:sz w:val="20"/>
          <w:szCs w:val="20"/>
        </w:rPr>
        <w:t>Figures should be of high resolution and scalable without loss of clarity or readability of smaller text. High-quality versions of all artwork will be required for final printing.</w:t>
      </w:r>
    </w:p>
    <w:p w14:paraId="6BD35486" w14:textId="1D57BD4B" w:rsidR="002875F4" w:rsidRPr="00C35827" w:rsidRDefault="002875F4" w:rsidP="002875F4">
      <w:pPr>
        <w:pStyle w:val="ListParagraph"/>
        <w:numPr>
          <w:ilvl w:val="0"/>
          <w:numId w:val="3"/>
        </w:numPr>
        <w:spacing w:before="240"/>
        <w:jc w:val="both"/>
        <w:rPr>
          <w:rFonts w:ascii="Cambria" w:eastAsia="Times New Roman" w:hAnsi="Cambria" w:cs="Times New Roman"/>
          <w:sz w:val="20"/>
          <w:szCs w:val="20"/>
        </w:rPr>
      </w:pPr>
      <w:r w:rsidRPr="00C35827">
        <w:rPr>
          <w:rFonts w:ascii="Cambria" w:eastAsia="Times New Roman" w:hAnsi="Cambria" w:cs="Times New Roman"/>
          <w:sz w:val="20"/>
          <w:szCs w:val="20"/>
        </w:rPr>
        <w:t>If the figures were produced using a Microsoft Office application (Word, PowerPoint, Excel), kindly provide them "as is" in the original document format.</w:t>
      </w:r>
    </w:p>
    <w:p w14:paraId="168DEE2B" w14:textId="41A75515" w:rsidR="00AF2F71" w:rsidRPr="00C35827"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Make sure to limit the number of figures included in your </w:t>
      </w:r>
      <w:r w:rsidR="00506AC6">
        <w:rPr>
          <w:rFonts w:ascii="Cambria" w:eastAsia="Times New Roman" w:hAnsi="Cambria" w:cs="Times New Roman"/>
          <w:sz w:val="20"/>
          <w:szCs w:val="20"/>
        </w:rPr>
        <w:t>paper</w:t>
      </w:r>
      <w:r w:rsidRPr="00C35827">
        <w:rPr>
          <w:rFonts w:ascii="Cambria" w:eastAsia="Times New Roman" w:hAnsi="Cambria" w:cs="Times New Roman"/>
          <w:sz w:val="20"/>
          <w:szCs w:val="20"/>
        </w:rPr>
        <w:t xml:space="preserve"> to four figures.</w:t>
      </w:r>
    </w:p>
    <w:p w14:paraId="5DF69540" w14:textId="77777777" w:rsidR="00AF2F71" w:rsidRPr="00C35827"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A single figure containing multiple figures can be provided. Label each figure under a single figure legend in the order they appear left to right and top to bottom with the figure number followed by a lowercase letter starting with the letter a (E.g.: Figure 1a, Figures 1 a and b, Figures 1 a-c).</w:t>
      </w:r>
    </w:p>
    <w:p w14:paraId="57C8A9D7" w14:textId="52DF56C3" w:rsidR="00AF2F71" w:rsidRPr="00C35827" w:rsidRDefault="00AF2F71" w:rsidP="00AF2F71">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Refer to the following example before including figures into your </w:t>
      </w:r>
      <w:r w:rsidR="00506AC6">
        <w:rPr>
          <w:rFonts w:ascii="Cambria" w:eastAsia="Times New Roman" w:hAnsi="Cambria" w:cs="Times New Roman"/>
          <w:sz w:val="20"/>
          <w:szCs w:val="20"/>
        </w:rPr>
        <w:t>paper</w:t>
      </w:r>
      <w:r w:rsidRPr="00C35827">
        <w:rPr>
          <w:rFonts w:ascii="Cambria" w:eastAsia="Times New Roman" w:hAnsi="Cambria" w:cs="Times New Roman"/>
          <w:sz w:val="20"/>
          <w:szCs w:val="20"/>
        </w:rPr>
        <w:t>.</w:t>
      </w:r>
    </w:p>
    <w:p w14:paraId="7CFE7BAC" w14:textId="77777777" w:rsidR="00620AE5" w:rsidRPr="00C35827" w:rsidRDefault="00620AE5" w:rsidP="00620AE5">
      <w:pPr>
        <w:ind w:left="360"/>
        <w:jc w:val="both"/>
        <w:rPr>
          <w:rFonts w:ascii="Cambria" w:eastAsia="Times New Roman" w:hAnsi="Cambria" w:cs="Times New Roman"/>
          <w:sz w:val="20"/>
          <w:szCs w:val="20"/>
        </w:rPr>
      </w:pPr>
    </w:p>
    <w:p w14:paraId="49DB7696" w14:textId="77777777" w:rsidR="00620AE5" w:rsidRPr="00C35827" w:rsidRDefault="00620AE5" w:rsidP="00620AE5">
      <w:pPr>
        <w:ind w:left="360"/>
        <w:jc w:val="both"/>
        <w:rPr>
          <w:rFonts w:ascii="Cambria" w:eastAsia="Times New Roman" w:hAnsi="Cambria" w:cs="Times New Roman"/>
          <w:sz w:val="20"/>
          <w:szCs w:val="20"/>
        </w:rPr>
      </w:pPr>
      <w:r w:rsidRPr="00C35827">
        <w:rPr>
          <w:rFonts w:ascii="Cambria" w:hAnsi="Cambria"/>
          <w:noProof/>
          <w:sz w:val="20"/>
          <w:szCs w:val="20"/>
        </w:rPr>
        <w:drawing>
          <wp:anchor distT="0" distB="0" distL="114300" distR="114300" simplePos="0" relativeHeight="251668480" behindDoc="1" locked="0" layoutInCell="1" allowOverlap="1" wp14:anchorId="749CC969" wp14:editId="1C13BF9D">
            <wp:simplePos x="0" y="0"/>
            <wp:positionH relativeFrom="margin">
              <wp:align>center</wp:align>
            </wp:positionH>
            <wp:positionV relativeFrom="paragraph">
              <wp:posOffset>104140</wp:posOffset>
            </wp:positionV>
            <wp:extent cx="4976495" cy="2537460"/>
            <wp:effectExtent l="19050" t="19050" r="14605" b="15240"/>
            <wp:wrapTight wrapText="bothSides">
              <wp:wrapPolygon edited="0">
                <wp:start x="-83" y="-162"/>
                <wp:lineTo x="-83" y="21568"/>
                <wp:lineTo x="21581" y="21568"/>
                <wp:lineTo x="21581" y="-162"/>
                <wp:lineTo x="-83" y="-162"/>
              </wp:wrapPolygon>
            </wp:wrapTight>
            <wp:docPr id="784638444" name="Picture 2" descr="A diagram of different types of fac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38444" name="Picture 2" descr="A diagram of different types of facto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76495" cy="2537460"/>
                    </a:xfrm>
                    <a:prstGeom prst="rect">
                      <a:avLst/>
                    </a:prstGeom>
                    <a:noFill/>
                    <a:ln w="3175">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03613123" w14:textId="77777777" w:rsidR="00620AE5" w:rsidRPr="00C35827" w:rsidRDefault="00620AE5" w:rsidP="00620AE5">
      <w:pPr>
        <w:ind w:left="360"/>
        <w:jc w:val="both"/>
        <w:rPr>
          <w:rFonts w:ascii="Cambria" w:eastAsia="Times New Roman" w:hAnsi="Cambria" w:cs="Times New Roman"/>
          <w:sz w:val="20"/>
          <w:szCs w:val="20"/>
        </w:rPr>
      </w:pPr>
    </w:p>
    <w:p w14:paraId="42A6BA9F" w14:textId="77777777" w:rsidR="00620AE5" w:rsidRPr="00C35827" w:rsidRDefault="00620AE5" w:rsidP="00620AE5">
      <w:pPr>
        <w:ind w:left="360"/>
        <w:jc w:val="both"/>
        <w:rPr>
          <w:rFonts w:ascii="Cambria" w:eastAsia="Times New Roman" w:hAnsi="Cambria" w:cs="Times New Roman"/>
          <w:sz w:val="20"/>
          <w:szCs w:val="20"/>
        </w:rPr>
      </w:pPr>
    </w:p>
    <w:p w14:paraId="1152345D" w14:textId="77777777" w:rsidR="00620AE5" w:rsidRPr="00C35827" w:rsidRDefault="00620AE5" w:rsidP="00620AE5">
      <w:pPr>
        <w:ind w:left="360"/>
        <w:jc w:val="both"/>
        <w:rPr>
          <w:rFonts w:ascii="Cambria" w:eastAsia="Times New Roman" w:hAnsi="Cambria" w:cs="Times New Roman"/>
          <w:sz w:val="20"/>
          <w:szCs w:val="20"/>
        </w:rPr>
      </w:pPr>
    </w:p>
    <w:p w14:paraId="19AF9C05" w14:textId="77777777" w:rsidR="00620AE5" w:rsidRPr="00C35827" w:rsidRDefault="00620AE5" w:rsidP="00620AE5">
      <w:pPr>
        <w:ind w:left="360"/>
        <w:jc w:val="both"/>
        <w:rPr>
          <w:rFonts w:ascii="Cambria" w:eastAsia="Times New Roman" w:hAnsi="Cambria" w:cs="Times New Roman"/>
          <w:sz w:val="20"/>
          <w:szCs w:val="20"/>
        </w:rPr>
      </w:pPr>
    </w:p>
    <w:p w14:paraId="01012331" w14:textId="77777777" w:rsidR="00620AE5" w:rsidRPr="00C35827" w:rsidRDefault="00620AE5" w:rsidP="00620AE5">
      <w:pPr>
        <w:ind w:left="360"/>
        <w:jc w:val="both"/>
        <w:rPr>
          <w:rFonts w:ascii="Cambria" w:eastAsia="Times New Roman" w:hAnsi="Cambria" w:cs="Times New Roman"/>
          <w:sz w:val="20"/>
          <w:szCs w:val="20"/>
        </w:rPr>
      </w:pPr>
    </w:p>
    <w:p w14:paraId="23AFCB32" w14:textId="77777777" w:rsidR="00620AE5" w:rsidRPr="00C35827" w:rsidRDefault="00620AE5" w:rsidP="00620AE5">
      <w:pPr>
        <w:ind w:left="360"/>
        <w:jc w:val="both"/>
        <w:rPr>
          <w:rFonts w:ascii="Cambria" w:eastAsia="Times New Roman" w:hAnsi="Cambria" w:cs="Times New Roman"/>
          <w:sz w:val="20"/>
          <w:szCs w:val="20"/>
        </w:rPr>
      </w:pPr>
    </w:p>
    <w:p w14:paraId="2A130014" w14:textId="77777777" w:rsidR="00620AE5" w:rsidRPr="00C35827" w:rsidRDefault="00620AE5" w:rsidP="00620AE5">
      <w:pPr>
        <w:ind w:left="360"/>
        <w:jc w:val="both"/>
        <w:rPr>
          <w:rFonts w:ascii="Cambria" w:eastAsia="Times New Roman" w:hAnsi="Cambria" w:cs="Times New Roman"/>
          <w:sz w:val="20"/>
          <w:szCs w:val="20"/>
        </w:rPr>
      </w:pPr>
    </w:p>
    <w:p w14:paraId="35F6C61C" w14:textId="77777777" w:rsidR="00620AE5" w:rsidRPr="00C35827" w:rsidRDefault="00620AE5" w:rsidP="00620AE5">
      <w:pPr>
        <w:ind w:left="360"/>
        <w:jc w:val="both"/>
        <w:rPr>
          <w:rFonts w:ascii="Cambria" w:eastAsia="Times New Roman" w:hAnsi="Cambria" w:cs="Times New Roman"/>
          <w:sz w:val="20"/>
          <w:szCs w:val="20"/>
        </w:rPr>
      </w:pPr>
    </w:p>
    <w:p w14:paraId="571B0343" w14:textId="77777777" w:rsidR="00620AE5" w:rsidRPr="00C35827" w:rsidRDefault="00620AE5" w:rsidP="00620AE5">
      <w:pPr>
        <w:ind w:left="360"/>
        <w:jc w:val="both"/>
        <w:rPr>
          <w:rFonts w:ascii="Cambria" w:eastAsia="Times New Roman" w:hAnsi="Cambria" w:cs="Times New Roman"/>
          <w:sz w:val="20"/>
          <w:szCs w:val="20"/>
        </w:rPr>
      </w:pPr>
    </w:p>
    <w:p w14:paraId="425916D4" w14:textId="77777777" w:rsidR="00620AE5" w:rsidRPr="00C35827" w:rsidRDefault="00620AE5" w:rsidP="00620AE5">
      <w:pPr>
        <w:ind w:left="360"/>
        <w:jc w:val="both"/>
        <w:rPr>
          <w:rFonts w:ascii="Cambria" w:eastAsia="Times New Roman" w:hAnsi="Cambria" w:cs="Times New Roman"/>
          <w:sz w:val="20"/>
          <w:szCs w:val="20"/>
        </w:rPr>
      </w:pPr>
    </w:p>
    <w:p w14:paraId="6ECD95A9" w14:textId="77777777" w:rsidR="00620AE5" w:rsidRPr="00C35827" w:rsidRDefault="00620AE5" w:rsidP="00620AE5">
      <w:pPr>
        <w:ind w:left="360"/>
        <w:jc w:val="both"/>
        <w:rPr>
          <w:rFonts w:ascii="Cambria" w:eastAsia="Times New Roman" w:hAnsi="Cambria" w:cs="Times New Roman"/>
          <w:sz w:val="20"/>
          <w:szCs w:val="20"/>
        </w:rPr>
      </w:pPr>
    </w:p>
    <w:p w14:paraId="5FF35BA5" w14:textId="77777777" w:rsidR="00620AE5" w:rsidRPr="00C35827" w:rsidRDefault="00620AE5" w:rsidP="00620AE5">
      <w:pPr>
        <w:ind w:left="360"/>
        <w:jc w:val="both"/>
        <w:rPr>
          <w:rFonts w:ascii="Cambria" w:eastAsia="Times New Roman" w:hAnsi="Cambria" w:cs="Times New Roman"/>
          <w:sz w:val="20"/>
          <w:szCs w:val="20"/>
        </w:rPr>
      </w:pPr>
    </w:p>
    <w:p w14:paraId="160FAE79" w14:textId="77777777" w:rsidR="00620AE5" w:rsidRPr="00C35827" w:rsidRDefault="00620AE5" w:rsidP="00620AE5">
      <w:pPr>
        <w:ind w:left="360"/>
        <w:jc w:val="both"/>
        <w:rPr>
          <w:rFonts w:ascii="Cambria" w:eastAsia="Times New Roman" w:hAnsi="Cambria" w:cs="Times New Roman"/>
          <w:sz w:val="20"/>
          <w:szCs w:val="20"/>
        </w:rPr>
      </w:pPr>
    </w:p>
    <w:p w14:paraId="72A51027" w14:textId="77777777" w:rsidR="00620AE5" w:rsidRPr="00C35827" w:rsidRDefault="00620AE5" w:rsidP="00620AE5">
      <w:pPr>
        <w:spacing w:line="276" w:lineRule="auto"/>
        <w:ind w:left="360"/>
        <w:jc w:val="both"/>
        <w:rPr>
          <w:rFonts w:ascii="Cambria" w:eastAsia="Times New Roman" w:hAnsi="Cambria" w:cs="Times New Roman"/>
          <w:sz w:val="20"/>
          <w:szCs w:val="20"/>
        </w:rPr>
      </w:pPr>
    </w:p>
    <w:p w14:paraId="4C3996C2" w14:textId="77777777" w:rsidR="00CF72D9" w:rsidRDefault="00620AE5" w:rsidP="00084C6A">
      <w:pPr>
        <w:pStyle w:val="Caption"/>
        <w:spacing w:after="0"/>
        <w:ind w:left="567"/>
        <w:rPr>
          <w:rFonts w:ascii="Cambria" w:hAnsi="Cambria"/>
          <w:sz w:val="20"/>
          <w:szCs w:val="20"/>
        </w:rPr>
      </w:pPr>
      <w:r w:rsidRPr="00C35827">
        <w:rPr>
          <w:rFonts w:ascii="Cambria" w:hAnsi="Cambria"/>
          <w:sz w:val="20"/>
          <w:szCs w:val="20"/>
        </w:rPr>
        <w:t xml:space="preserve">               </w:t>
      </w:r>
      <w:r w:rsidR="00084C6A">
        <w:rPr>
          <w:rFonts w:ascii="Cambria" w:hAnsi="Cambria"/>
          <w:sz w:val="20"/>
          <w:szCs w:val="20"/>
        </w:rPr>
        <w:t xml:space="preserve">    </w:t>
      </w:r>
    </w:p>
    <w:p w14:paraId="78C0BD90" w14:textId="77777777" w:rsidR="00CF72D9" w:rsidRDefault="00CF72D9" w:rsidP="00084C6A">
      <w:pPr>
        <w:pStyle w:val="Caption"/>
        <w:spacing w:after="0"/>
        <w:ind w:left="567"/>
        <w:rPr>
          <w:rFonts w:ascii="Cambria" w:hAnsi="Cambria"/>
          <w:sz w:val="20"/>
          <w:szCs w:val="20"/>
        </w:rPr>
      </w:pPr>
    </w:p>
    <w:p w14:paraId="32D6ED1F" w14:textId="77777777" w:rsidR="00CF72D9" w:rsidRDefault="00CF72D9" w:rsidP="00084C6A">
      <w:pPr>
        <w:pStyle w:val="Caption"/>
        <w:spacing w:after="0"/>
        <w:ind w:left="567"/>
        <w:rPr>
          <w:rFonts w:ascii="Cambria" w:hAnsi="Cambria"/>
          <w:sz w:val="20"/>
          <w:szCs w:val="20"/>
        </w:rPr>
      </w:pPr>
    </w:p>
    <w:p w14:paraId="41698AD9" w14:textId="2D483B40" w:rsidR="00620AE5" w:rsidRPr="00C35827" w:rsidRDefault="00CF72D9" w:rsidP="00084C6A">
      <w:pPr>
        <w:pStyle w:val="Caption"/>
        <w:spacing w:after="0"/>
        <w:ind w:left="567"/>
        <w:rPr>
          <w:rFonts w:ascii="Cambria" w:hAnsi="Cambria"/>
          <w:i w:val="0"/>
          <w:iCs w:val="0"/>
          <w:color w:val="auto"/>
          <w:sz w:val="20"/>
          <w:szCs w:val="20"/>
        </w:rPr>
      </w:pPr>
      <w:r>
        <w:rPr>
          <w:rFonts w:ascii="Cambria" w:hAnsi="Cambria"/>
          <w:sz w:val="20"/>
          <w:szCs w:val="20"/>
        </w:rPr>
        <w:t xml:space="preserve">       </w:t>
      </w:r>
      <w:r w:rsidR="00620AE5" w:rsidRPr="00C35827">
        <w:rPr>
          <w:rFonts w:ascii="Cambria" w:hAnsi="Cambria"/>
          <w:i w:val="0"/>
          <w:iCs w:val="0"/>
          <w:color w:val="auto"/>
          <w:sz w:val="20"/>
          <w:szCs w:val="20"/>
        </w:rPr>
        <w:t xml:space="preserve">Figure </w:t>
      </w:r>
      <w:r w:rsidR="00620AE5" w:rsidRPr="00C35827">
        <w:rPr>
          <w:rFonts w:ascii="Cambria" w:hAnsi="Cambria"/>
          <w:i w:val="0"/>
          <w:iCs w:val="0"/>
          <w:color w:val="auto"/>
          <w:sz w:val="20"/>
          <w:szCs w:val="20"/>
        </w:rPr>
        <w:fldChar w:fldCharType="begin"/>
      </w:r>
      <w:r w:rsidR="00620AE5" w:rsidRPr="00C35827">
        <w:rPr>
          <w:rFonts w:ascii="Cambria" w:hAnsi="Cambria"/>
          <w:i w:val="0"/>
          <w:iCs w:val="0"/>
          <w:color w:val="auto"/>
          <w:sz w:val="20"/>
          <w:szCs w:val="20"/>
        </w:rPr>
        <w:instrText xml:space="preserve"> SEQ Figure \* ARABIC </w:instrText>
      </w:r>
      <w:r w:rsidR="00620AE5" w:rsidRPr="00C35827">
        <w:rPr>
          <w:rFonts w:ascii="Cambria" w:hAnsi="Cambria"/>
          <w:i w:val="0"/>
          <w:iCs w:val="0"/>
          <w:color w:val="auto"/>
          <w:sz w:val="20"/>
          <w:szCs w:val="20"/>
        </w:rPr>
        <w:fldChar w:fldCharType="separate"/>
      </w:r>
      <w:r w:rsidR="000A31E7" w:rsidRPr="00C35827">
        <w:rPr>
          <w:rFonts w:ascii="Cambria" w:hAnsi="Cambria"/>
          <w:i w:val="0"/>
          <w:iCs w:val="0"/>
          <w:noProof/>
          <w:color w:val="auto"/>
          <w:sz w:val="20"/>
          <w:szCs w:val="20"/>
        </w:rPr>
        <w:t>1</w:t>
      </w:r>
      <w:r w:rsidR="00620AE5" w:rsidRPr="00C35827">
        <w:rPr>
          <w:rFonts w:ascii="Cambria" w:hAnsi="Cambria"/>
          <w:i w:val="0"/>
          <w:iCs w:val="0"/>
          <w:color w:val="auto"/>
          <w:sz w:val="20"/>
          <w:szCs w:val="20"/>
        </w:rPr>
        <w:fldChar w:fldCharType="end"/>
      </w:r>
      <w:r w:rsidR="00620AE5" w:rsidRPr="00C35827">
        <w:rPr>
          <w:rFonts w:ascii="Cambria" w:hAnsi="Cambria"/>
          <w:i w:val="0"/>
          <w:iCs w:val="0"/>
          <w:color w:val="auto"/>
          <w:sz w:val="20"/>
          <w:szCs w:val="20"/>
        </w:rPr>
        <w:t>: Conceptual Model</w:t>
      </w:r>
    </w:p>
    <w:p w14:paraId="75D948D4" w14:textId="4A2ABCB0" w:rsidR="003B4D50" w:rsidRDefault="00620AE5" w:rsidP="00620AE5">
      <w:pPr>
        <w:ind w:left="360"/>
        <w:rPr>
          <w:rFonts w:ascii="Cambria" w:eastAsia="Times New Roman" w:hAnsi="Cambria" w:cs="Times New Roman"/>
          <w:sz w:val="20"/>
          <w:szCs w:val="20"/>
        </w:rPr>
      </w:pPr>
      <w:r w:rsidRPr="00C35827">
        <w:rPr>
          <w:rFonts w:ascii="Cambria" w:eastAsia="Times New Roman" w:hAnsi="Cambria" w:cs="Times New Roman"/>
          <w:sz w:val="20"/>
          <w:szCs w:val="20"/>
        </w:rPr>
        <w:t xml:space="preserve">     </w:t>
      </w:r>
    </w:p>
    <w:p w14:paraId="47168929" w14:textId="19641F82" w:rsidR="003B4D50" w:rsidRDefault="00076391" w:rsidP="00620AE5">
      <w:pPr>
        <w:ind w:left="360"/>
        <w:rPr>
          <w:rFonts w:ascii="Cambria" w:hAnsi="Cambria"/>
          <w:sz w:val="20"/>
          <w:szCs w:val="20"/>
        </w:rPr>
      </w:pPr>
      <w:r>
        <w:rPr>
          <w:rFonts w:ascii="Cambria" w:hAnsi="Cambria"/>
          <w:noProof/>
          <w:sz w:val="20"/>
          <w:szCs w:val="20"/>
        </w:rPr>
        <mc:AlternateContent>
          <mc:Choice Requires="wpg">
            <w:drawing>
              <wp:anchor distT="0" distB="0" distL="114300" distR="114300" simplePos="0" relativeHeight="251679744" behindDoc="0" locked="0" layoutInCell="1" allowOverlap="1" wp14:anchorId="31196B69" wp14:editId="736CE0F0">
                <wp:simplePos x="0" y="0"/>
                <wp:positionH relativeFrom="column">
                  <wp:posOffset>1569720</wp:posOffset>
                </wp:positionH>
                <wp:positionV relativeFrom="paragraph">
                  <wp:posOffset>4445</wp:posOffset>
                </wp:positionV>
                <wp:extent cx="2535555" cy="1424940"/>
                <wp:effectExtent l="0" t="0" r="36195" b="22860"/>
                <wp:wrapNone/>
                <wp:docPr id="400755242" name="Group 36"/>
                <wp:cNvGraphicFramePr/>
                <a:graphic xmlns:a="http://schemas.openxmlformats.org/drawingml/2006/main">
                  <a:graphicData uri="http://schemas.microsoft.com/office/word/2010/wordprocessingGroup">
                    <wpg:wgp>
                      <wpg:cNvGrpSpPr/>
                      <wpg:grpSpPr>
                        <a:xfrm>
                          <a:off x="0" y="0"/>
                          <a:ext cx="2535555" cy="1424940"/>
                          <a:chOff x="0" y="0"/>
                          <a:chExt cx="2535555" cy="1424940"/>
                        </a:xfrm>
                      </wpg:grpSpPr>
                      <wpg:grpSp>
                        <wpg:cNvPr id="749627109" name="Group 749627109"/>
                        <wpg:cNvGrpSpPr>
                          <a:grpSpLocks/>
                        </wpg:cNvGrpSpPr>
                        <wpg:grpSpPr bwMode="auto">
                          <a:xfrm>
                            <a:off x="0" y="0"/>
                            <a:ext cx="2535555" cy="1424940"/>
                            <a:chOff x="4212" y="-2436"/>
                            <a:chExt cx="3993" cy="2244"/>
                          </a:xfrm>
                        </wpg:grpSpPr>
                        <wps:wsp>
                          <wps:cNvPr id="230821732" name="Freeform 88"/>
                          <wps:cNvSpPr>
                            <a:spLocks/>
                          </wps:cNvSpPr>
                          <wps:spPr bwMode="auto">
                            <a:xfrm>
                              <a:off x="5714" y="-1565"/>
                              <a:ext cx="854" cy="593"/>
                            </a:xfrm>
                            <a:custGeom>
                              <a:avLst/>
                              <a:gdLst>
                                <a:gd name="T0" fmla="+- 0 5813 5714"/>
                                <a:gd name="T1" fmla="*/ T0 w 854"/>
                                <a:gd name="T2" fmla="+- 0 -1565 -1565"/>
                                <a:gd name="T3" fmla="*/ -1565 h 593"/>
                                <a:gd name="T4" fmla="+- 0 6470 5714"/>
                                <a:gd name="T5" fmla="*/ T4 w 854"/>
                                <a:gd name="T6" fmla="+- 0 -1565 -1565"/>
                                <a:gd name="T7" fmla="*/ -1565 h 593"/>
                                <a:gd name="T8" fmla="+- 0 6493 5714"/>
                                <a:gd name="T9" fmla="*/ T8 w 854"/>
                                <a:gd name="T10" fmla="+- 0 -1563 -1565"/>
                                <a:gd name="T11" fmla="*/ -1563 h 593"/>
                                <a:gd name="T12" fmla="+- 0 6547 5714"/>
                                <a:gd name="T13" fmla="*/ T12 w 854"/>
                                <a:gd name="T14" fmla="+- 0 -1528 -1565"/>
                                <a:gd name="T15" fmla="*/ -1528 h 593"/>
                                <a:gd name="T16" fmla="+- 0 6569 5714"/>
                                <a:gd name="T17" fmla="*/ T16 w 854"/>
                                <a:gd name="T18" fmla="+- 0 -1071 -1565"/>
                                <a:gd name="T19" fmla="*/ -1071 h 593"/>
                                <a:gd name="T20" fmla="+- 0 6566 5714"/>
                                <a:gd name="T21" fmla="*/ T20 w 854"/>
                                <a:gd name="T22" fmla="+- 0 -1049 -1565"/>
                                <a:gd name="T23" fmla="*/ -1049 h 593"/>
                                <a:gd name="T24" fmla="+- 0 6532 5714"/>
                                <a:gd name="T25" fmla="*/ T24 w 854"/>
                                <a:gd name="T26" fmla="+- 0 -994 -1565"/>
                                <a:gd name="T27" fmla="*/ -994 h 593"/>
                                <a:gd name="T28" fmla="+- 0 5813 5714"/>
                                <a:gd name="T29" fmla="*/ T28 w 854"/>
                                <a:gd name="T30" fmla="+- 0 -972 -1565"/>
                                <a:gd name="T31" fmla="*/ -972 h 593"/>
                                <a:gd name="T32" fmla="+- 0 5790 5714"/>
                                <a:gd name="T33" fmla="*/ T32 w 854"/>
                                <a:gd name="T34" fmla="+- 0 -975 -1565"/>
                                <a:gd name="T35" fmla="*/ -975 h 593"/>
                                <a:gd name="T36" fmla="+- 0 5736 5714"/>
                                <a:gd name="T37" fmla="*/ T36 w 854"/>
                                <a:gd name="T38" fmla="+- 0 -1010 -1565"/>
                                <a:gd name="T39" fmla="*/ -1010 h 593"/>
                                <a:gd name="T40" fmla="+- 0 5714 5714"/>
                                <a:gd name="T41" fmla="*/ T40 w 854"/>
                                <a:gd name="T42" fmla="+- 0 -1466 -1565"/>
                                <a:gd name="T43" fmla="*/ -1466 h 593"/>
                                <a:gd name="T44" fmla="+- 0 5717 5714"/>
                                <a:gd name="T45" fmla="*/ T44 w 854"/>
                                <a:gd name="T46" fmla="+- 0 -1489 -1565"/>
                                <a:gd name="T47" fmla="*/ -1489 h 593"/>
                                <a:gd name="T48" fmla="+- 0 5752 5714"/>
                                <a:gd name="T49" fmla="*/ T48 w 854"/>
                                <a:gd name="T50" fmla="+- 0 -1544 -1565"/>
                                <a:gd name="T51" fmla="*/ -1544 h 593"/>
                                <a:gd name="T52" fmla="+- 0 5813 5714"/>
                                <a:gd name="T53" fmla="*/ T52 w 854"/>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4" h="593">
                                  <a:moveTo>
                                    <a:pt x="99" y="0"/>
                                  </a:moveTo>
                                  <a:lnTo>
                                    <a:pt x="756" y="0"/>
                                  </a:lnTo>
                                  <a:lnTo>
                                    <a:pt x="779" y="2"/>
                                  </a:lnTo>
                                  <a:lnTo>
                                    <a:pt x="833" y="37"/>
                                  </a:lnTo>
                                  <a:lnTo>
                                    <a:pt x="855" y="494"/>
                                  </a:lnTo>
                                  <a:lnTo>
                                    <a:pt x="852" y="516"/>
                                  </a:lnTo>
                                  <a:lnTo>
                                    <a:pt x="818" y="571"/>
                                  </a:lnTo>
                                  <a:lnTo>
                                    <a:pt x="99" y="593"/>
                                  </a:lnTo>
                                  <a:lnTo>
                                    <a:pt x="76" y="590"/>
                                  </a:lnTo>
                                  <a:lnTo>
                                    <a:pt x="22" y="555"/>
                                  </a:lnTo>
                                  <a:lnTo>
                                    <a:pt x="0" y="99"/>
                                  </a:lnTo>
                                  <a:lnTo>
                                    <a:pt x="3" y="76"/>
                                  </a:lnTo>
                                  <a:lnTo>
                                    <a:pt x="38"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4253987" name="Group 84"/>
                          <wpg:cNvGrpSpPr>
                            <a:grpSpLocks/>
                          </wpg:cNvGrpSpPr>
                          <wpg:grpSpPr bwMode="auto">
                            <a:xfrm>
                              <a:off x="6143" y="-1930"/>
                              <a:ext cx="2" cy="242"/>
                              <a:chOff x="6143" y="-1930"/>
                              <a:chExt cx="2" cy="242"/>
                            </a:xfrm>
                          </wpg:grpSpPr>
                          <wps:wsp>
                            <wps:cNvPr id="1418286620" name="Freeform 85"/>
                            <wps:cNvSpPr>
                              <a:spLocks/>
                            </wps:cNvSpPr>
                            <wps:spPr bwMode="auto">
                              <a:xfrm>
                                <a:off x="6143" y="-1930"/>
                                <a:ext cx="2" cy="242"/>
                              </a:xfrm>
                              <a:custGeom>
                                <a:avLst/>
                                <a:gdLst>
                                  <a:gd name="T0" fmla="+- 0 -1930 -1930"/>
                                  <a:gd name="T1" fmla="*/ -1930 h 242"/>
                                  <a:gd name="T2" fmla="+- 0 -1689 -1930"/>
                                  <a:gd name="T3" fmla="*/ -1689 h 242"/>
                                </a:gdLst>
                                <a:ahLst/>
                                <a:cxnLst>
                                  <a:cxn ang="0">
                                    <a:pos x="0" y="T1"/>
                                  </a:cxn>
                                  <a:cxn ang="0">
                                    <a:pos x="0" y="T3"/>
                                  </a:cxn>
                                </a:cxnLst>
                                <a:rect l="0" t="0" r="r" b="b"/>
                                <a:pathLst>
                                  <a:path h="242">
                                    <a:moveTo>
                                      <a:pt x="0" y="0"/>
                                    </a:moveTo>
                                    <a:lnTo>
                                      <a:pt x="0" y="241"/>
                                    </a:lnTo>
                                  </a:path>
                                </a:pathLst>
                              </a:custGeom>
                              <a:noFill/>
                              <a:ln w="14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720765" name="Group 82"/>
                          <wpg:cNvGrpSpPr>
                            <a:grpSpLocks/>
                          </wpg:cNvGrpSpPr>
                          <wpg:grpSpPr bwMode="auto">
                            <a:xfrm>
                              <a:off x="6082" y="-1688"/>
                              <a:ext cx="120" cy="120"/>
                              <a:chOff x="6082" y="-1688"/>
                              <a:chExt cx="120" cy="120"/>
                            </a:xfrm>
                          </wpg:grpSpPr>
                          <wps:wsp>
                            <wps:cNvPr id="1605885481" name="Freeform 83"/>
                            <wps:cNvSpPr>
                              <a:spLocks/>
                            </wps:cNvSpPr>
                            <wps:spPr bwMode="auto">
                              <a:xfrm>
                                <a:off x="6082" y="-1688"/>
                                <a:ext cx="120" cy="120"/>
                              </a:xfrm>
                              <a:custGeom>
                                <a:avLst/>
                                <a:gdLst>
                                  <a:gd name="T0" fmla="+- 0 6082 6082"/>
                                  <a:gd name="T1" fmla="*/ T0 w 120"/>
                                  <a:gd name="T2" fmla="+- 0 -1688 -1688"/>
                                  <a:gd name="T3" fmla="*/ -1688 h 120"/>
                                  <a:gd name="T4" fmla="+- 0 6141 6082"/>
                                  <a:gd name="T5" fmla="*/ T4 w 120"/>
                                  <a:gd name="T6" fmla="+- 0 -1568 -1688"/>
                                  <a:gd name="T7" fmla="*/ -1568 h 120"/>
                                  <a:gd name="T8" fmla="+- 0 6202 6082"/>
                                  <a:gd name="T9" fmla="*/ T8 w 120"/>
                                  <a:gd name="T10" fmla="+- 0 -1687 -1688"/>
                                  <a:gd name="T11" fmla="*/ -1687 h 120"/>
                                  <a:gd name="T12" fmla="+- 0 6082 6082"/>
                                  <a:gd name="T13" fmla="*/ T12 w 120"/>
                                  <a:gd name="T14" fmla="+- 0 -1688 -1688"/>
                                  <a:gd name="T15" fmla="*/ -1688 h 120"/>
                                </a:gdLst>
                                <a:ahLst/>
                                <a:cxnLst>
                                  <a:cxn ang="0">
                                    <a:pos x="T1" y="T3"/>
                                  </a:cxn>
                                  <a:cxn ang="0">
                                    <a:pos x="T5" y="T7"/>
                                  </a:cxn>
                                  <a:cxn ang="0">
                                    <a:pos x="T9" y="T11"/>
                                  </a:cxn>
                                  <a:cxn ang="0">
                                    <a:pos x="T13" y="T15"/>
                                  </a:cxn>
                                </a:cxnLst>
                                <a:rect l="0" t="0" r="r" b="b"/>
                                <a:pathLst>
                                  <a:path w="120" h="120">
                                    <a:moveTo>
                                      <a:pt x="0" y="0"/>
                                    </a:moveTo>
                                    <a:lnTo>
                                      <a:pt x="59" y="120"/>
                                    </a:lnTo>
                                    <a:lnTo>
                                      <a:pt x="12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1732916" name="Freeform 81"/>
                          <wps:cNvSpPr>
                            <a:spLocks/>
                          </wps:cNvSpPr>
                          <wps:spPr bwMode="auto">
                            <a:xfrm>
                              <a:off x="5494" y="-2436"/>
                              <a:ext cx="1303" cy="406"/>
                            </a:xfrm>
                            <a:custGeom>
                              <a:avLst/>
                              <a:gdLst>
                                <a:gd name="T0" fmla="+- 0 5561 5494"/>
                                <a:gd name="T1" fmla="*/ T0 w 1303"/>
                                <a:gd name="T2" fmla="+- 0 -2436 -2436"/>
                                <a:gd name="T3" fmla="*/ -2436 h 406"/>
                                <a:gd name="T4" fmla="+- 0 6729 5494"/>
                                <a:gd name="T5" fmla="*/ T4 w 1303"/>
                                <a:gd name="T6" fmla="+- 0 -2436 -2436"/>
                                <a:gd name="T7" fmla="*/ -2436 h 406"/>
                                <a:gd name="T8" fmla="+- 0 6752 5494"/>
                                <a:gd name="T9" fmla="*/ T8 w 1303"/>
                                <a:gd name="T10" fmla="+- 0 -2433 -2436"/>
                                <a:gd name="T11" fmla="*/ -2433 h 406"/>
                                <a:gd name="T12" fmla="+- 0 6771 5494"/>
                                <a:gd name="T13" fmla="*/ T12 w 1303"/>
                                <a:gd name="T14" fmla="+- 0 -2422 -2436"/>
                                <a:gd name="T15" fmla="*/ -2422 h 406"/>
                                <a:gd name="T16" fmla="+- 0 6785 5494"/>
                                <a:gd name="T17" fmla="*/ T16 w 1303"/>
                                <a:gd name="T18" fmla="+- 0 -2406 -2436"/>
                                <a:gd name="T19" fmla="*/ -2406 h 406"/>
                                <a:gd name="T20" fmla="+- 0 6795 5494"/>
                                <a:gd name="T21" fmla="*/ T20 w 1303"/>
                                <a:gd name="T22" fmla="+- 0 -2386 -2436"/>
                                <a:gd name="T23" fmla="*/ -2386 h 406"/>
                                <a:gd name="T24" fmla="+- 0 6797 5494"/>
                                <a:gd name="T25" fmla="*/ T24 w 1303"/>
                                <a:gd name="T26" fmla="+- 0 -2098 -2436"/>
                                <a:gd name="T27" fmla="*/ -2098 h 406"/>
                                <a:gd name="T28" fmla="+- 0 6793 5494"/>
                                <a:gd name="T29" fmla="*/ T28 w 1303"/>
                                <a:gd name="T30" fmla="+- 0 -2076 -2436"/>
                                <a:gd name="T31" fmla="*/ -2076 h 406"/>
                                <a:gd name="T32" fmla="+- 0 6783 5494"/>
                                <a:gd name="T33" fmla="*/ T32 w 1303"/>
                                <a:gd name="T34" fmla="+- 0 -2057 -2436"/>
                                <a:gd name="T35" fmla="*/ -2057 h 406"/>
                                <a:gd name="T36" fmla="+- 0 6767 5494"/>
                                <a:gd name="T37" fmla="*/ T36 w 1303"/>
                                <a:gd name="T38" fmla="+- 0 -2042 -2436"/>
                                <a:gd name="T39" fmla="*/ -2042 h 406"/>
                                <a:gd name="T40" fmla="+- 0 6747 5494"/>
                                <a:gd name="T41" fmla="*/ T40 w 1303"/>
                                <a:gd name="T42" fmla="+- 0 -2033 -2436"/>
                                <a:gd name="T43" fmla="*/ -2033 h 406"/>
                                <a:gd name="T44" fmla="+- 0 5561 5494"/>
                                <a:gd name="T45" fmla="*/ T44 w 1303"/>
                                <a:gd name="T46" fmla="+- 0 -2031 -2436"/>
                                <a:gd name="T47" fmla="*/ -2031 h 406"/>
                                <a:gd name="T48" fmla="+- 0 5539 5494"/>
                                <a:gd name="T49" fmla="*/ T48 w 1303"/>
                                <a:gd name="T50" fmla="+- 0 -2035 -2436"/>
                                <a:gd name="T51" fmla="*/ -2035 h 406"/>
                                <a:gd name="T52" fmla="+- 0 5520 5494"/>
                                <a:gd name="T53" fmla="*/ T52 w 1303"/>
                                <a:gd name="T54" fmla="+- 0 -2045 -2436"/>
                                <a:gd name="T55" fmla="*/ -2045 h 406"/>
                                <a:gd name="T56" fmla="+- 0 5505 5494"/>
                                <a:gd name="T57" fmla="*/ T56 w 1303"/>
                                <a:gd name="T58" fmla="+- 0 -2061 -2436"/>
                                <a:gd name="T59" fmla="*/ -2061 h 406"/>
                                <a:gd name="T60" fmla="+- 0 5496 5494"/>
                                <a:gd name="T61" fmla="*/ T60 w 1303"/>
                                <a:gd name="T62" fmla="+- 0 -2081 -2436"/>
                                <a:gd name="T63" fmla="*/ -2081 h 406"/>
                                <a:gd name="T64" fmla="+- 0 5494 5494"/>
                                <a:gd name="T65" fmla="*/ T64 w 1303"/>
                                <a:gd name="T66" fmla="+- 0 -2369 -2436"/>
                                <a:gd name="T67" fmla="*/ -2369 h 406"/>
                                <a:gd name="T68" fmla="+- 0 5497 5494"/>
                                <a:gd name="T69" fmla="*/ T68 w 1303"/>
                                <a:gd name="T70" fmla="+- 0 -2391 -2436"/>
                                <a:gd name="T71" fmla="*/ -2391 h 406"/>
                                <a:gd name="T72" fmla="+- 0 5508 5494"/>
                                <a:gd name="T73" fmla="*/ T72 w 1303"/>
                                <a:gd name="T74" fmla="+- 0 -2410 -2436"/>
                                <a:gd name="T75" fmla="*/ -2410 h 406"/>
                                <a:gd name="T76" fmla="+- 0 5524 5494"/>
                                <a:gd name="T77" fmla="*/ T76 w 1303"/>
                                <a:gd name="T78" fmla="+- 0 -2425 -2436"/>
                                <a:gd name="T79" fmla="*/ -2425 h 406"/>
                                <a:gd name="T80" fmla="+- 0 5544 5494"/>
                                <a:gd name="T81" fmla="*/ T80 w 1303"/>
                                <a:gd name="T82" fmla="+- 0 -2434 -2436"/>
                                <a:gd name="T83" fmla="*/ -2434 h 406"/>
                                <a:gd name="T84" fmla="+- 0 5561 5494"/>
                                <a:gd name="T85" fmla="*/ T84 w 1303"/>
                                <a:gd name="T86" fmla="+- 0 -2436 -2436"/>
                                <a:gd name="T87" fmla="*/ -2436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303" h="406">
                                  <a:moveTo>
                                    <a:pt x="67" y="0"/>
                                  </a:moveTo>
                                  <a:lnTo>
                                    <a:pt x="1235" y="0"/>
                                  </a:lnTo>
                                  <a:lnTo>
                                    <a:pt x="1258" y="3"/>
                                  </a:lnTo>
                                  <a:lnTo>
                                    <a:pt x="1277" y="14"/>
                                  </a:lnTo>
                                  <a:lnTo>
                                    <a:pt x="1291" y="30"/>
                                  </a:lnTo>
                                  <a:lnTo>
                                    <a:pt x="1301" y="50"/>
                                  </a:lnTo>
                                  <a:lnTo>
                                    <a:pt x="1303" y="338"/>
                                  </a:lnTo>
                                  <a:lnTo>
                                    <a:pt x="1299" y="360"/>
                                  </a:lnTo>
                                  <a:lnTo>
                                    <a:pt x="1289" y="379"/>
                                  </a:lnTo>
                                  <a:lnTo>
                                    <a:pt x="1273" y="394"/>
                                  </a:lnTo>
                                  <a:lnTo>
                                    <a:pt x="1253" y="403"/>
                                  </a:lnTo>
                                  <a:lnTo>
                                    <a:pt x="67" y="405"/>
                                  </a:lnTo>
                                  <a:lnTo>
                                    <a:pt x="45" y="401"/>
                                  </a:lnTo>
                                  <a:lnTo>
                                    <a:pt x="26" y="391"/>
                                  </a:lnTo>
                                  <a:lnTo>
                                    <a:pt x="11" y="375"/>
                                  </a:lnTo>
                                  <a:lnTo>
                                    <a:pt x="2" y="355"/>
                                  </a:lnTo>
                                  <a:lnTo>
                                    <a:pt x="0" y="67"/>
                                  </a:lnTo>
                                  <a:lnTo>
                                    <a:pt x="3" y="45"/>
                                  </a:lnTo>
                                  <a:lnTo>
                                    <a:pt x="14" y="26"/>
                                  </a:lnTo>
                                  <a:lnTo>
                                    <a:pt x="30" y="11"/>
                                  </a:lnTo>
                                  <a:lnTo>
                                    <a:pt x="50" y="2"/>
                                  </a:lnTo>
                                  <a:lnTo>
                                    <a:pt x="67"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45343138" name="Group 77"/>
                          <wpg:cNvGrpSpPr>
                            <a:grpSpLocks/>
                          </wpg:cNvGrpSpPr>
                          <wpg:grpSpPr bwMode="auto">
                            <a:xfrm>
                              <a:off x="6084" y="-2031"/>
                              <a:ext cx="120" cy="120"/>
                              <a:chOff x="6084" y="-2031"/>
                              <a:chExt cx="120" cy="120"/>
                            </a:xfrm>
                          </wpg:grpSpPr>
                          <wps:wsp>
                            <wps:cNvPr id="380937409" name="Freeform 78"/>
                            <wps:cNvSpPr>
                              <a:spLocks/>
                            </wps:cNvSpPr>
                            <wps:spPr bwMode="auto">
                              <a:xfrm>
                                <a:off x="6084" y="-2031"/>
                                <a:ext cx="120" cy="120"/>
                              </a:xfrm>
                              <a:custGeom>
                                <a:avLst/>
                                <a:gdLst>
                                  <a:gd name="T0" fmla="+- 0 6144 6084"/>
                                  <a:gd name="T1" fmla="*/ T0 w 120"/>
                                  <a:gd name="T2" fmla="+- 0 -2031 -2031"/>
                                  <a:gd name="T3" fmla="*/ -2031 h 120"/>
                                  <a:gd name="T4" fmla="+- 0 6084 6084"/>
                                  <a:gd name="T5" fmla="*/ T4 w 120"/>
                                  <a:gd name="T6" fmla="+- 0 -1911 -2031"/>
                                  <a:gd name="T7" fmla="*/ -1911 h 120"/>
                                  <a:gd name="T8" fmla="+- 0 6204 6084"/>
                                  <a:gd name="T9" fmla="*/ T8 w 120"/>
                                  <a:gd name="T10" fmla="+- 0 -1911 -2031"/>
                                  <a:gd name="T11" fmla="*/ -1911 h 120"/>
                                  <a:gd name="T12" fmla="+- 0 6144 6084"/>
                                  <a:gd name="T13" fmla="*/ T12 w 120"/>
                                  <a:gd name="T14" fmla="+- 0 -2031 -2031"/>
                                  <a:gd name="T15" fmla="*/ -2031 h 120"/>
                                </a:gdLst>
                                <a:ahLst/>
                                <a:cxnLst>
                                  <a:cxn ang="0">
                                    <a:pos x="T1" y="T3"/>
                                  </a:cxn>
                                  <a:cxn ang="0">
                                    <a:pos x="T5" y="T7"/>
                                  </a:cxn>
                                  <a:cxn ang="0">
                                    <a:pos x="T9" y="T11"/>
                                  </a:cxn>
                                  <a:cxn ang="0">
                                    <a:pos x="T13" y="T15"/>
                                  </a:cxn>
                                </a:cxnLst>
                                <a:rect l="0" t="0" r="r" b="b"/>
                                <a:pathLst>
                                  <a:path w="120" h="120">
                                    <a:moveTo>
                                      <a:pt x="60" y="0"/>
                                    </a:moveTo>
                                    <a:lnTo>
                                      <a:pt x="0" y="120"/>
                                    </a:lnTo>
                                    <a:lnTo>
                                      <a:pt x="120" y="12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0320161" name="Freeform 76"/>
                          <wps:cNvSpPr>
                            <a:spLocks/>
                          </wps:cNvSpPr>
                          <wps:spPr bwMode="auto">
                            <a:xfrm>
                              <a:off x="7022" y="-1565"/>
                              <a:ext cx="1183" cy="593"/>
                            </a:xfrm>
                            <a:custGeom>
                              <a:avLst/>
                              <a:gdLst>
                                <a:gd name="T0" fmla="+- 0 7121 7022"/>
                                <a:gd name="T1" fmla="*/ T0 w 1183"/>
                                <a:gd name="T2" fmla="+- 0 -1565 -1565"/>
                                <a:gd name="T3" fmla="*/ -1565 h 593"/>
                                <a:gd name="T4" fmla="+- 0 8107 7022"/>
                                <a:gd name="T5" fmla="*/ T4 w 1183"/>
                                <a:gd name="T6" fmla="+- 0 -1565 -1565"/>
                                <a:gd name="T7" fmla="*/ -1565 h 593"/>
                                <a:gd name="T8" fmla="+- 0 8130 7022"/>
                                <a:gd name="T9" fmla="*/ T8 w 1183"/>
                                <a:gd name="T10" fmla="+- 0 -1563 -1565"/>
                                <a:gd name="T11" fmla="*/ -1563 h 593"/>
                                <a:gd name="T12" fmla="+- 0 8184 7022"/>
                                <a:gd name="T13" fmla="*/ T12 w 1183"/>
                                <a:gd name="T14" fmla="+- 0 -1528 -1565"/>
                                <a:gd name="T15" fmla="*/ -1528 h 593"/>
                                <a:gd name="T16" fmla="+- 0 8206 7022"/>
                                <a:gd name="T17" fmla="*/ T16 w 1183"/>
                                <a:gd name="T18" fmla="+- 0 -1071 -1565"/>
                                <a:gd name="T19" fmla="*/ -1071 h 593"/>
                                <a:gd name="T20" fmla="+- 0 8203 7022"/>
                                <a:gd name="T21" fmla="*/ T20 w 1183"/>
                                <a:gd name="T22" fmla="+- 0 -1049 -1565"/>
                                <a:gd name="T23" fmla="*/ -1049 h 593"/>
                                <a:gd name="T24" fmla="+- 0 8168 7022"/>
                                <a:gd name="T25" fmla="*/ T24 w 1183"/>
                                <a:gd name="T26" fmla="+- 0 -994 -1565"/>
                                <a:gd name="T27" fmla="*/ -994 h 593"/>
                                <a:gd name="T28" fmla="+- 0 7121 7022"/>
                                <a:gd name="T29" fmla="*/ T28 w 1183"/>
                                <a:gd name="T30" fmla="+- 0 -972 -1565"/>
                                <a:gd name="T31" fmla="*/ -972 h 593"/>
                                <a:gd name="T32" fmla="+- 0 7098 7022"/>
                                <a:gd name="T33" fmla="*/ T32 w 1183"/>
                                <a:gd name="T34" fmla="+- 0 -975 -1565"/>
                                <a:gd name="T35" fmla="*/ -975 h 593"/>
                                <a:gd name="T36" fmla="+- 0 7044 7022"/>
                                <a:gd name="T37" fmla="*/ T36 w 1183"/>
                                <a:gd name="T38" fmla="+- 0 -1010 -1565"/>
                                <a:gd name="T39" fmla="*/ -1010 h 593"/>
                                <a:gd name="T40" fmla="+- 0 7022 7022"/>
                                <a:gd name="T41" fmla="*/ T40 w 1183"/>
                                <a:gd name="T42" fmla="+- 0 -1466 -1565"/>
                                <a:gd name="T43" fmla="*/ -1466 h 593"/>
                                <a:gd name="T44" fmla="+- 0 7025 7022"/>
                                <a:gd name="T45" fmla="*/ T44 w 1183"/>
                                <a:gd name="T46" fmla="+- 0 -1489 -1565"/>
                                <a:gd name="T47" fmla="*/ -1489 h 593"/>
                                <a:gd name="T48" fmla="+- 0 7060 7022"/>
                                <a:gd name="T49" fmla="*/ T48 w 1183"/>
                                <a:gd name="T50" fmla="+- 0 -1544 -1565"/>
                                <a:gd name="T51" fmla="*/ -1544 h 593"/>
                                <a:gd name="T52" fmla="+- 0 7121 7022"/>
                                <a:gd name="T53" fmla="*/ T52 w 1183"/>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83" h="593">
                                  <a:moveTo>
                                    <a:pt x="99" y="0"/>
                                  </a:moveTo>
                                  <a:lnTo>
                                    <a:pt x="1085" y="0"/>
                                  </a:lnTo>
                                  <a:lnTo>
                                    <a:pt x="1108" y="2"/>
                                  </a:lnTo>
                                  <a:lnTo>
                                    <a:pt x="1162" y="37"/>
                                  </a:lnTo>
                                  <a:lnTo>
                                    <a:pt x="1184" y="494"/>
                                  </a:lnTo>
                                  <a:lnTo>
                                    <a:pt x="1181" y="516"/>
                                  </a:lnTo>
                                  <a:lnTo>
                                    <a:pt x="1146" y="571"/>
                                  </a:lnTo>
                                  <a:lnTo>
                                    <a:pt x="99" y="593"/>
                                  </a:lnTo>
                                  <a:lnTo>
                                    <a:pt x="76" y="590"/>
                                  </a:lnTo>
                                  <a:lnTo>
                                    <a:pt x="22" y="555"/>
                                  </a:lnTo>
                                  <a:lnTo>
                                    <a:pt x="0" y="99"/>
                                  </a:lnTo>
                                  <a:lnTo>
                                    <a:pt x="3" y="76"/>
                                  </a:lnTo>
                                  <a:lnTo>
                                    <a:pt x="38"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5498114" name="Group 72"/>
                          <wpg:cNvGrpSpPr>
                            <a:grpSpLocks/>
                          </wpg:cNvGrpSpPr>
                          <wpg:grpSpPr bwMode="auto">
                            <a:xfrm>
                              <a:off x="6898" y="-2225"/>
                              <a:ext cx="706" cy="559"/>
                              <a:chOff x="6898" y="-2225"/>
                              <a:chExt cx="706" cy="559"/>
                            </a:xfrm>
                          </wpg:grpSpPr>
                          <wps:wsp>
                            <wps:cNvPr id="2130101186" name="Freeform 73"/>
                            <wps:cNvSpPr>
                              <a:spLocks/>
                            </wps:cNvSpPr>
                            <wps:spPr bwMode="auto">
                              <a:xfrm>
                                <a:off x="6898" y="-2225"/>
                                <a:ext cx="706" cy="559"/>
                              </a:xfrm>
                              <a:custGeom>
                                <a:avLst/>
                                <a:gdLst>
                                  <a:gd name="T0" fmla="+- 0 6898 6898"/>
                                  <a:gd name="T1" fmla="*/ T0 w 706"/>
                                  <a:gd name="T2" fmla="+- 0 -2225 -2225"/>
                                  <a:gd name="T3" fmla="*/ -2225 h 559"/>
                                  <a:gd name="T4" fmla="+- 0 6996 6898"/>
                                  <a:gd name="T5" fmla="*/ T4 w 706"/>
                                  <a:gd name="T6" fmla="+- 0 -2206 -2225"/>
                                  <a:gd name="T7" fmla="*/ -2206 h 559"/>
                                  <a:gd name="T8" fmla="+- 0 7092 6898"/>
                                  <a:gd name="T9" fmla="*/ T8 w 706"/>
                                  <a:gd name="T10" fmla="+- 0 -2177 -2225"/>
                                  <a:gd name="T11" fmla="*/ -2177 h 559"/>
                                  <a:gd name="T12" fmla="+- 0 7184 6898"/>
                                  <a:gd name="T13" fmla="*/ T12 w 706"/>
                                  <a:gd name="T14" fmla="+- 0 -2137 -2225"/>
                                  <a:gd name="T15" fmla="*/ -2137 h 559"/>
                                  <a:gd name="T16" fmla="+- 0 7271 6898"/>
                                  <a:gd name="T17" fmla="*/ T16 w 706"/>
                                  <a:gd name="T18" fmla="+- 0 -2088 -2225"/>
                                  <a:gd name="T19" fmla="*/ -2088 h 559"/>
                                  <a:gd name="T20" fmla="+- 0 7351 6898"/>
                                  <a:gd name="T21" fmla="*/ T20 w 706"/>
                                  <a:gd name="T22" fmla="+- 0 -2031 -2225"/>
                                  <a:gd name="T23" fmla="*/ -2031 h 559"/>
                                  <a:gd name="T24" fmla="+- 0 7423 6898"/>
                                  <a:gd name="T25" fmla="*/ T24 w 706"/>
                                  <a:gd name="T26" fmla="+- 0 -1967 -2225"/>
                                  <a:gd name="T27" fmla="*/ -1967 h 559"/>
                                  <a:gd name="T28" fmla="+- 0 7486 6898"/>
                                  <a:gd name="T29" fmla="*/ T28 w 706"/>
                                  <a:gd name="T30" fmla="+- 0 -1898 -2225"/>
                                  <a:gd name="T31" fmla="*/ -1898 h 559"/>
                                  <a:gd name="T32" fmla="+- 0 7537 6898"/>
                                  <a:gd name="T33" fmla="*/ T32 w 706"/>
                                  <a:gd name="T34" fmla="+- 0 -1824 -2225"/>
                                  <a:gd name="T35" fmla="*/ -1824 h 559"/>
                                  <a:gd name="T36" fmla="+- 0 7577 6898"/>
                                  <a:gd name="T37" fmla="*/ T36 w 706"/>
                                  <a:gd name="T38" fmla="+- 0 -1746 -2225"/>
                                  <a:gd name="T39" fmla="*/ -1746 h 559"/>
                                  <a:gd name="T40" fmla="+- 0 7592 6898"/>
                                  <a:gd name="T41" fmla="*/ T40 w 706"/>
                                  <a:gd name="T42" fmla="+- 0 -1706 -2225"/>
                                  <a:gd name="T43" fmla="*/ -1706 h 559"/>
                                  <a:gd name="T44" fmla="+- 0 7603 6898"/>
                                  <a:gd name="T45" fmla="*/ T44 w 706"/>
                                  <a:gd name="T46" fmla="+- 0 -1666 -2225"/>
                                  <a:gd name="T47" fmla="*/ -166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6" h="559">
                                    <a:moveTo>
                                      <a:pt x="0" y="0"/>
                                    </a:moveTo>
                                    <a:lnTo>
                                      <a:pt x="98" y="19"/>
                                    </a:lnTo>
                                    <a:lnTo>
                                      <a:pt x="194" y="48"/>
                                    </a:lnTo>
                                    <a:lnTo>
                                      <a:pt x="286" y="88"/>
                                    </a:lnTo>
                                    <a:lnTo>
                                      <a:pt x="373" y="137"/>
                                    </a:lnTo>
                                    <a:lnTo>
                                      <a:pt x="453" y="194"/>
                                    </a:lnTo>
                                    <a:lnTo>
                                      <a:pt x="525" y="258"/>
                                    </a:lnTo>
                                    <a:lnTo>
                                      <a:pt x="588" y="327"/>
                                    </a:lnTo>
                                    <a:lnTo>
                                      <a:pt x="639" y="401"/>
                                    </a:lnTo>
                                    <a:lnTo>
                                      <a:pt x="679" y="479"/>
                                    </a:lnTo>
                                    <a:lnTo>
                                      <a:pt x="694" y="519"/>
                                    </a:lnTo>
                                    <a:lnTo>
                                      <a:pt x="705" y="55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004253" name="Group 70"/>
                          <wpg:cNvGrpSpPr>
                            <a:grpSpLocks/>
                          </wpg:cNvGrpSpPr>
                          <wpg:grpSpPr bwMode="auto">
                            <a:xfrm>
                              <a:off x="7541" y="-1692"/>
                              <a:ext cx="118" cy="127"/>
                              <a:chOff x="7541" y="-1692"/>
                              <a:chExt cx="118" cy="127"/>
                            </a:xfrm>
                          </wpg:grpSpPr>
                          <wps:wsp>
                            <wps:cNvPr id="157025578" name="Freeform 71"/>
                            <wps:cNvSpPr>
                              <a:spLocks/>
                            </wps:cNvSpPr>
                            <wps:spPr bwMode="auto">
                              <a:xfrm>
                                <a:off x="7541" y="-1692"/>
                                <a:ext cx="118" cy="127"/>
                              </a:xfrm>
                              <a:custGeom>
                                <a:avLst/>
                                <a:gdLst>
                                  <a:gd name="T0" fmla="+- 0 7658 7541"/>
                                  <a:gd name="T1" fmla="*/ T0 w 118"/>
                                  <a:gd name="T2" fmla="+- 0 -1692 -1692"/>
                                  <a:gd name="T3" fmla="*/ -1692 h 127"/>
                                  <a:gd name="T4" fmla="+- 0 7541 7541"/>
                                  <a:gd name="T5" fmla="*/ T4 w 118"/>
                                  <a:gd name="T6" fmla="+- 0 -1678 -1692"/>
                                  <a:gd name="T7" fmla="*/ -1678 h 127"/>
                                  <a:gd name="T8" fmla="+- 0 7614 7541"/>
                                  <a:gd name="T9" fmla="*/ T8 w 118"/>
                                  <a:gd name="T10" fmla="+- 0 -1565 -1692"/>
                                  <a:gd name="T11" fmla="*/ -1565 h 127"/>
                                  <a:gd name="T12" fmla="+- 0 7658 7541"/>
                                  <a:gd name="T13" fmla="*/ T12 w 118"/>
                                  <a:gd name="T14" fmla="+- 0 -1692 -1692"/>
                                  <a:gd name="T15" fmla="*/ -1692 h 127"/>
                                </a:gdLst>
                                <a:ahLst/>
                                <a:cxnLst>
                                  <a:cxn ang="0">
                                    <a:pos x="T1" y="T3"/>
                                  </a:cxn>
                                  <a:cxn ang="0">
                                    <a:pos x="T5" y="T7"/>
                                  </a:cxn>
                                  <a:cxn ang="0">
                                    <a:pos x="T9" y="T11"/>
                                  </a:cxn>
                                  <a:cxn ang="0">
                                    <a:pos x="T13" y="T15"/>
                                  </a:cxn>
                                </a:cxnLst>
                                <a:rect l="0" t="0" r="r" b="b"/>
                                <a:pathLst>
                                  <a:path w="118" h="127">
                                    <a:moveTo>
                                      <a:pt x="117" y="0"/>
                                    </a:moveTo>
                                    <a:lnTo>
                                      <a:pt x="0" y="14"/>
                                    </a:lnTo>
                                    <a:lnTo>
                                      <a:pt x="73" y="127"/>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3331371" name="Group 68"/>
                          <wpg:cNvGrpSpPr>
                            <a:grpSpLocks/>
                          </wpg:cNvGrpSpPr>
                          <wpg:grpSpPr bwMode="auto">
                            <a:xfrm>
                              <a:off x="6797" y="-2285"/>
                              <a:ext cx="125" cy="120"/>
                              <a:chOff x="6797" y="-2285"/>
                              <a:chExt cx="125" cy="120"/>
                            </a:xfrm>
                          </wpg:grpSpPr>
                          <wps:wsp>
                            <wps:cNvPr id="1740425081" name="Freeform 69"/>
                            <wps:cNvSpPr>
                              <a:spLocks/>
                            </wps:cNvSpPr>
                            <wps:spPr bwMode="auto">
                              <a:xfrm>
                                <a:off x="6797" y="-2285"/>
                                <a:ext cx="125" cy="120"/>
                              </a:xfrm>
                              <a:custGeom>
                                <a:avLst/>
                                <a:gdLst>
                                  <a:gd name="T0" fmla="+- 0 6922 6797"/>
                                  <a:gd name="T1" fmla="*/ T0 w 125"/>
                                  <a:gd name="T2" fmla="+- 0 -2285 -2285"/>
                                  <a:gd name="T3" fmla="*/ -2285 h 120"/>
                                  <a:gd name="T4" fmla="+- 0 6797 6797"/>
                                  <a:gd name="T5" fmla="*/ T4 w 125"/>
                                  <a:gd name="T6" fmla="+- 0 -2233 -2285"/>
                                  <a:gd name="T7" fmla="*/ -2233 h 120"/>
                                  <a:gd name="T8" fmla="+- 0 6914 6797"/>
                                  <a:gd name="T9" fmla="*/ T8 w 125"/>
                                  <a:gd name="T10" fmla="+- 0 -2165 -2285"/>
                                  <a:gd name="T11" fmla="*/ -2165 h 120"/>
                                  <a:gd name="T12" fmla="+- 0 6922 6797"/>
                                  <a:gd name="T13" fmla="*/ T12 w 125"/>
                                  <a:gd name="T14" fmla="+- 0 -2285 -2285"/>
                                  <a:gd name="T15" fmla="*/ -2285 h 120"/>
                                </a:gdLst>
                                <a:ahLst/>
                                <a:cxnLst>
                                  <a:cxn ang="0">
                                    <a:pos x="T1" y="T3"/>
                                  </a:cxn>
                                  <a:cxn ang="0">
                                    <a:pos x="T5" y="T7"/>
                                  </a:cxn>
                                  <a:cxn ang="0">
                                    <a:pos x="T9" y="T11"/>
                                  </a:cxn>
                                  <a:cxn ang="0">
                                    <a:pos x="T13" y="T15"/>
                                  </a:cxn>
                                </a:cxnLst>
                                <a:rect l="0" t="0" r="r" b="b"/>
                                <a:pathLst>
                                  <a:path w="125" h="120">
                                    <a:moveTo>
                                      <a:pt x="125" y="0"/>
                                    </a:moveTo>
                                    <a:lnTo>
                                      <a:pt x="0" y="52"/>
                                    </a:lnTo>
                                    <a:lnTo>
                                      <a:pt x="117" y="120"/>
                                    </a:lnTo>
                                    <a:lnTo>
                                      <a:pt x="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0041898" name="Group 64"/>
                          <wpg:cNvGrpSpPr>
                            <a:grpSpLocks/>
                          </wpg:cNvGrpSpPr>
                          <wpg:grpSpPr bwMode="auto">
                            <a:xfrm>
                              <a:off x="4212" y="-1565"/>
                              <a:ext cx="1020" cy="593"/>
                              <a:chOff x="4212" y="-1565"/>
                              <a:chExt cx="1020" cy="593"/>
                            </a:xfrm>
                          </wpg:grpSpPr>
                          <wps:wsp>
                            <wps:cNvPr id="1607464904" name="Freeform 67"/>
                            <wps:cNvSpPr>
                              <a:spLocks/>
                            </wps:cNvSpPr>
                            <wps:spPr bwMode="auto">
                              <a:xfrm>
                                <a:off x="4212" y="-1565"/>
                                <a:ext cx="1020" cy="593"/>
                              </a:xfrm>
                              <a:custGeom>
                                <a:avLst/>
                                <a:gdLst>
                                  <a:gd name="T0" fmla="+- 0 4311 4212"/>
                                  <a:gd name="T1" fmla="*/ T0 w 1020"/>
                                  <a:gd name="T2" fmla="+- 0 -1565 -1565"/>
                                  <a:gd name="T3" fmla="*/ -1565 h 593"/>
                                  <a:gd name="T4" fmla="+- 0 5133 4212"/>
                                  <a:gd name="T5" fmla="*/ T4 w 1020"/>
                                  <a:gd name="T6" fmla="+- 0 -1565 -1565"/>
                                  <a:gd name="T7" fmla="*/ -1565 h 593"/>
                                  <a:gd name="T8" fmla="+- 0 5156 4212"/>
                                  <a:gd name="T9" fmla="*/ T8 w 1020"/>
                                  <a:gd name="T10" fmla="+- 0 -1563 -1565"/>
                                  <a:gd name="T11" fmla="*/ -1563 h 593"/>
                                  <a:gd name="T12" fmla="+- 0 5210 4212"/>
                                  <a:gd name="T13" fmla="*/ T12 w 1020"/>
                                  <a:gd name="T14" fmla="+- 0 -1528 -1565"/>
                                  <a:gd name="T15" fmla="*/ -1528 h 593"/>
                                  <a:gd name="T16" fmla="+- 0 5232 4212"/>
                                  <a:gd name="T17" fmla="*/ T16 w 1020"/>
                                  <a:gd name="T18" fmla="+- 0 -1071 -1565"/>
                                  <a:gd name="T19" fmla="*/ -1071 h 593"/>
                                  <a:gd name="T20" fmla="+- 0 5229 4212"/>
                                  <a:gd name="T21" fmla="*/ T20 w 1020"/>
                                  <a:gd name="T22" fmla="+- 0 -1049 -1565"/>
                                  <a:gd name="T23" fmla="*/ -1049 h 593"/>
                                  <a:gd name="T24" fmla="+- 0 5195 4212"/>
                                  <a:gd name="T25" fmla="*/ T24 w 1020"/>
                                  <a:gd name="T26" fmla="+- 0 -994 -1565"/>
                                  <a:gd name="T27" fmla="*/ -994 h 593"/>
                                  <a:gd name="T28" fmla="+- 0 4311 4212"/>
                                  <a:gd name="T29" fmla="*/ T28 w 1020"/>
                                  <a:gd name="T30" fmla="+- 0 -972 -1565"/>
                                  <a:gd name="T31" fmla="*/ -972 h 593"/>
                                  <a:gd name="T32" fmla="+- 0 4288 4212"/>
                                  <a:gd name="T33" fmla="*/ T32 w 1020"/>
                                  <a:gd name="T34" fmla="+- 0 -975 -1565"/>
                                  <a:gd name="T35" fmla="*/ -975 h 593"/>
                                  <a:gd name="T36" fmla="+- 0 4234 4212"/>
                                  <a:gd name="T37" fmla="*/ T36 w 1020"/>
                                  <a:gd name="T38" fmla="+- 0 -1010 -1565"/>
                                  <a:gd name="T39" fmla="*/ -1010 h 593"/>
                                  <a:gd name="T40" fmla="+- 0 4212 4212"/>
                                  <a:gd name="T41" fmla="*/ T40 w 1020"/>
                                  <a:gd name="T42" fmla="+- 0 -1466 -1565"/>
                                  <a:gd name="T43" fmla="*/ -1466 h 593"/>
                                  <a:gd name="T44" fmla="+- 0 4215 4212"/>
                                  <a:gd name="T45" fmla="*/ T44 w 1020"/>
                                  <a:gd name="T46" fmla="+- 0 -1489 -1565"/>
                                  <a:gd name="T47" fmla="*/ -1489 h 593"/>
                                  <a:gd name="T48" fmla="+- 0 4249 4212"/>
                                  <a:gd name="T49" fmla="*/ T48 w 1020"/>
                                  <a:gd name="T50" fmla="+- 0 -1544 -1565"/>
                                  <a:gd name="T51" fmla="*/ -1544 h 593"/>
                                  <a:gd name="T52" fmla="+- 0 4311 4212"/>
                                  <a:gd name="T53" fmla="*/ T52 w 1020"/>
                                  <a:gd name="T54" fmla="+- 0 -1565 -1565"/>
                                  <a:gd name="T55" fmla="*/ -1565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20" h="593">
                                    <a:moveTo>
                                      <a:pt x="99" y="0"/>
                                    </a:moveTo>
                                    <a:lnTo>
                                      <a:pt x="921" y="0"/>
                                    </a:lnTo>
                                    <a:lnTo>
                                      <a:pt x="944" y="2"/>
                                    </a:lnTo>
                                    <a:lnTo>
                                      <a:pt x="998" y="37"/>
                                    </a:lnTo>
                                    <a:lnTo>
                                      <a:pt x="1020" y="494"/>
                                    </a:lnTo>
                                    <a:lnTo>
                                      <a:pt x="1017" y="516"/>
                                    </a:lnTo>
                                    <a:lnTo>
                                      <a:pt x="983" y="571"/>
                                    </a:lnTo>
                                    <a:lnTo>
                                      <a:pt x="99" y="593"/>
                                    </a:lnTo>
                                    <a:lnTo>
                                      <a:pt x="76" y="590"/>
                                    </a:lnTo>
                                    <a:lnTo>
                                      <a:pt x="22" y="555"/>
                                    </a:lnTo>
                                    <a:lnTo>
                                      <a:pt x="0" y="99"/>
                                    </a:lnTo>
                                    <a:lnTo>
                                      <a:pt x="3" y="76"/>
                                    </a:lnTo>
                                    <a:lnTo>
                                      <a:pt x="37" y="21"/>
                                    </a:lnTo>
                                    <a:lnTo>
                                      <a:pt x="99"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59372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17" y="-1488"/>
                                <a:ext cx="60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75792135" name="Group 62"/>
                          <wpg:cNvGrpSpPr>
                            <a:grpSpLocks/>
                          </wpg:cNvGrpSpPr>
                          <wpg:grpSpPr bwMode="auto">
                            <a:xfrm>
                              <a:off x="4733" y="-2225"/>
                              <a:ext cx="660" cy="559"/>
                              <a:chOff x="4733" y="-2225"/>
                              <a:chExt cx="660" cy="559"/>
                            </a:xfrm>
                          </wpg:grpSpPr>
                          <wps:wsp>
                            <wps:cNvPr id="633671659" name="Freeform 63"/>
                            <wps:cNvSpPr>
                              <a:spLocks/>
                            </wps:cNvSpPr>
                            <wps:spPr bwMode="auto">
                              <a:xfrm>
                                <a:off x="4733" y="-2225"/>
                                <a:ext cx="660" cy="559"/>
                              </a:xfrm>
                              <a:custGeom>
                                <a:avLst/>
                                <a:gdLst>
                                  <a:gd name="T0" fmla="+- 0 5393 4733"/>
                                  <a:gd name="T1" fmla="*/ T0 w 660"/>
                                  <a:gd name="T2" fmla="+- 0 -2225 -2225"/>
                                  <a:gd name="T3" fmla="*/ -2225 h 559"/>
                                  <a:gd name="T4" fmla="+- 0 5300 4733"/>
                                  <a:gd name="T5" fmla="*/ T4 w 660"/>
                                  <a:gd name="T6" fmla="+- 0 -2206 -2225"/>
                                  <a:gd name="T7" fmla="*/ -2206 h 559"/>
                                  <a:gd name="T8" fmla="+- 0 5210 4733"/>
                                  <a:gd name="T9" fmla="*/ T8 w 660"/>
                                  <a:gd name="T10" fmla="+- 0 -2175 -2225"/>
                                  <a:gd name="T11" fmla="*/ -2175 h 559"/>
                                  <a:gd name="T12" fmla="+- 0 5124 4733"/>
                                  <a:gd name="T13" fmla="*/ T12 w 660"/>
                                  <a:gd name="T14" fmla="+- 0 -2135 -2225"/>
                                  <a:gd name="T15" fmla="*/ -2135 h 559"/>
                                  <a:gd name="T16" fmla="+- 0 5043 4733"/>
                                  <a:gd name="T17" fmla="*/ T16 w 660"/>
                                  <a:gd name="T18" fmla="+- 0 -2086 -2225"/>
                                  <a:gd name="T19" fmla="*/ -2086 h 559"/>
                                  <a:gd name="T20" fmla="+- 0 4968 4733"/>
                                  <a:gd name="T21" fmla="*/ T20 w 660"/>
                                  <a:gd name="T22" fmla="+- 0 -2029 -2225"/>
                                  <a:gd name="T23" fmla="*/ -2029 h 559"/>
                                  <a:gd name="T24" fmla="+- 0 4901 4733"/>
                                  <a:gd name="T25" fmla="*/ T24 w 660"/>
                                  <a:gd name="T26" fmla="+- 0 -1966 -2225"/>
                                  <a:gd name="T27" fmla="*/ -1966 h 559"/>
                                  <a:gd name="T28" fmla="+- 0 4843 4733"/>
                                  <a:gd name="T29" fmla="*/ T28 w 660"/>
                                  <a:gd name="T30" fmla="+- 0 -1897 -2225"/>
                                  <a:gd name="T31" fmla="*/ -1897 h 559"/>
                                  <a:gd name="T32" fmla="+- 0 4794 4733"/>
                                  <a:gd name="T33" fmla="*/ T32 w 660"/>
                                  <a:gd name="T34" fmla="+- 0 -1823 -2225"/>
                                  <a:gd name="T35" fmla="*/ -1823 h 559"/>
                                  <a:gd name="T36" fmla="+- 0 4757 4733"/>
                                  <a:gd name="T37" fmla="*/ T36 w 660"/>
                                  <a:gd name="T38" fmla="+- 0 -1746 -2225"/>
                                  <a:gd name="T39" fmla="*/ -1746 h 559"/>
                                  <a:gd name="T40" fmla="+- 0 4743 4733"/>
                                  <a:gd name="T41" fmla="*/ T40 w 660"/>
                                  <a:gd name="T42" fmla="+- 0 -1706 -2225"/>
                                  <a:gd name="T43" fmla="*/ -1706 h 559"/>
                                  <a:gd name="T44" fmla="+- 0 4733 4733"/>
                                  <a:gd name="T45" fmla="*/ T44 w 660"/>
                                  <a:gd name="T46" fmla="+- 0 -1666 -2225"/>
                                  <a:gd name="T47" fmla="*/ -1666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60" h="559">
                                    <a:moveTo>
                                      <a:pt x="660" y="0"/>
                                    </a:moveTo>
                                    <a:lnTo>
                                      <a:pt x="567" y="19"/>
                                    </a:lnTo>
                                    <a:lnTo>
                                      <a:pt x="477" y="50"/>
                                    </a:lnTo>
                                    <a:lnTo>
                                      <a:pt x="391" y="90"/>
                                    </a:lnTo>
                                    <a:lnTo>
                                      <a:pt x="310" y="139"/>
                                    </a:lnTo>
                                    <a:lnTo>
                                      <a:pt x="235" y="196"/>
                                    </a:lnTo>
                                    <a:lnTo>
                                      <a:pt x="168" y="259"/>
                                    </a:lnTo>
                                    <a:lnTo>
                                      <a:pt x="110" y="328"/>
                                    </a:lnTo>
                                    <a:lnTo>
                                      <a:pt x="61" y="402"/>
                                    </a:lnTo>
                                    <a:lnTo>
                                      <a:pt x="24" y="479"/>
                                    </a:lnTo>
                                    <a:lnTo>
                                      <a:pt x="10" y="519"/>
                                    </a:lnTo>
                                    <a:lnTo>
                                      <a:pt x="0" y="55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595932" name="Group 60"/>
                          <wpg:cNvGrpSpPr>
                            <a:grpSpLocks/>
                          </wpg:cNvGrpSpPr>
                          <wpg:grpSpPr bwMode="auto">
                            <a:xfrm>
                              <a:off x="4675" y="-1692"/>
                              <a:ext cx="120" cy="127"/>
                              <a:chOff x="4675" y="-1692"/>
                              <a:chExt cx="120" cy="127"/>
                            </a:xfrm>
                          </wpg:grpSpPr>
                          <wps:wsp>
                            <wps:cNvPr id="1426108581" name="Freeform 61"/>
                            <wps:cNvSpPr>
                              <a:spLocks/>
                            </wps:cNvSpPr>
                            <wps:spPr bwMode="auto">
                              <a:xfrm>
                                <a:off x="4675" y="-1692"/>
                                <a:ext cx="120" cy="127"/>
                              </a:xfrm>
                              <a:custGeom>
                                <a:avLst/>
                                <a:gdLst>
                                  <a:gd name="T0" fmla="+- 0 4675 4675"/>
                                  <a:gd name="T1" fmla="*/ T0 w 120"/>
                                  <a:gd name="T2" fmla="+- 0 -1692 -1692"/>
                                  <a:gd name="T3" fmla="*/ -1692 h 127"/>
                                  <a:gd name="T4" fmla="+- 0 4722 4675"/>
                                  <a:gd name="T5" fmla="*/ T4 w 120"/>
                                  <a:gd name="T6" fmla="+- 0 -1565 -1692"/>
                                  <a:gd name="T7" fmla="*/ -1565 h 127"/>
                                  <a:gd name="T8" fmla="+- 0 4795 4675"/>
                                  <a:gd name="T9" fmla="*/ T8 w 120"/>
                                  <a:gd name="T10" fmla="+- 0 -1679 -1692"/>
                                  <a:gd name="T11" fmla="*/ -1679 h 127"/>
                                  <a:gd name="T12" fmla="+- 0 4675 4675"/>
                                  <a:gd name="T13" fmla="*/ T12 w 120"/>
                                  <a:gd name="T14" fmla="+- 0 -1692 -1692"/>
                                  <a:gd name="T15" fmla="*/ -1692 h 127"/>
                                </a:gdLst>
                                <a:ahLst/>
                                <a:cxnLst>
                                  <a:cxn ang="0">
                                    <a:pos x="T1" y="T3"/>
                                  </a:cxn>
                                  <a:cxn ang="0">
                                    <a:pos x="T5" y="T7"/>
                                  </a:cxn>
                                  <a:cxn ang="0">
                                    <a:pos x="T9" y="T11"/>
                                  </a:cxn>
                                  <a:cxn ang="0">
                                    <a:pos x="T13" y="T15"/>
                                  </a:cxn>
                                </a:cxnLst>
                                <a:rect l="0" t="0" r="r" b="b"/>
                                <a:pathLst>
                                  <a:path w="120" h="127">
                                    <a:moveTo>
                                      <a:pt x="0" y="0"/>
                                    </a:moveTo>
                                    <a:lnTo>
                                      <a:pt x="47" y="127"/>
                                    </a:lnTo>
                                    <a:lnTo>
                                      <a:pt x="120"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9214589" name="Group 58"/>
                          <wpg:cNvGrpSpPr>
                            <a:grpSpLocks/>
                          </wpg:cNvGrpSpPr>
                          <wpg:grpSpPr bwMode="auto">
                            <a:xfrm>
                              <a:off x="5369" y="-2283"/>
                              <a:ext cx="125" cy="120"/>
                              <a:chOff x="5369" y="-2283"/>
                              <a:chExt cx="125" cy="120"/>
                            </a:xfrm>
                          </wpg:grpSpPr>
                          <wps:wsp>
                            <wps:cNvPr id="961803118" name="Freeform 59"/>
                            <wps:cNvSpPr>
                              <a:spLocks/>
                            </wps:cNvSpPr>
                            <wps:spPr bwMode="auto">
                              <a:xfrm>
                                <a:off x="5369" y="-2283"/>
                                <a:ext cx="125" cy="120"/>
                              </a:xfrm>
                              <a:custGeom>
                                <a:avLst/>
                                <a:gdLst>
                                  <a:gd name="T0" fmla="+- 0 5369 5369"/>
                                  <a:gd name="T1" fmla="*/ T0 w 125"/>
                                  <a:gd name="T2" fmla="+- 0 -2283 -2283"/>
                                  <a:gd name="T3" fmla="*/ -2283 h 120"/>
                                  <a:gd name="T4" fmla="+- 0 5378 5369"/>
                                  <a:gd name="T5" fmla="*/ T4 w 125"/>
                                  <a:gd name="T6" fmla="+- 0 -2163 -2283"/>
                                  <a:gd name="T7" fmla="*/ -2163 h 120"/>
                                  <a:gd name="T8" fmla="+- 0 5494 5369"/>
                                  <a:gd name="T9" fmla="*/ T8 w 125"/>
                                  <a:gd name="T10" fmla="+- 0 -2232 -2283"/>
                                  <a:gd name="T11" fmla="*/ -2232 h 120"/>
                                  <a:gd name="T12" fmla="+- 0 5369 5369"/>
                                  <a:gd name="T13" fmla="*/ T12 w 125"/>
                                  <a:gd name="T14" fmla="+- 0 -2283 -2283"/>
                                  <a:gd name="T15" fmla="*/ -2283 h 120"/>
                                </a:gdLst>
                                <a:ahLst/>
                                <a:cxnLst>
                                  <a:cxn ang="0">
                                    <a:pos x="T1" y="T3"/>
                                  </a:cxn>
                                  <a:cxn ang="0">
                                    <a:pos x="T5" y="T7"/>
                                  </a:cxn>
                                  <a:cxn ang="0">
                                    <a:pos x="T9" y="T11"/>
                                  </a:cxn>
                                  <a:cxn ang="0">
                                    <a:pos x="T13" y="T15"/>
                                  </a:cxn>
                                </a:cxnLst>
                                <a:rect l="0" t="0" r="r" b="b"/>
                                <a:pathLst>
                                  <a:path w="125" h="120">
                                    <a:moveTo>
                                      <a:pt x="0" y="0"/>
                                    </a:moveTo>
                                    <a:lnTo>
                                      <a:pt x="9" y="120"/>
                                    </a:lnTo>
                                    <a:lnTo>
                                      <a:pt x="125" y="5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2279455" name="Freeform 57"/>
                          <wps:cNvSpPr>
                            <a:spLocks/>
                          </wps:cNvSpPr>
                          <wps:spPr bwMode="auto">
                            <a:xfrm>
                              <a:off x="5376" y="-598"/>
                              <a:ext cx="1560" cy="406"/>
                            </a:xfrm>
                            <a:custGeom>
                              <a:avLst/>
                              <a:gdLst>
                                <a:gd name="T0" fmla="+- 0 5444 5376"/>
                                <a:gd name="T1" fmla="*/ T0 w 1560"/>
                                <a:gd name="T2" fmla="+- 0 -598 -598"/>
                                <a:gd name="T3" fmla="*/ -598 h 406"/>
                                <a:gd name="T4" fmla="+- 0 6869 5376"/>
                                <a:gd name="T5" fmla="*/ T4 w 1560"/>
                                <a:gd name="T6" fmla="+- 0 -598 -598"/>
                                <a:gd name="T7" fmla="*/ -598 h 406"/>
                                <a:gd name="T8" fmla="+- 0 6891 5376"/>
                                <a:gd name="T9" fmla="*/ T8 w 1560"/>
                                <a:gd name="T10" fmla="+- 0 -594 -598"/>
                                <a:gd name="T11" fmla="*/ -594 h 406"/>
                                <a:gd name="T12" fmla="+- 0 6910 5376"/>
                                <a:gd name="T13" fmla="*/ T12 w 1560"/>
                                <a:gd name="T14" fmla="+- 0 -584 -598"/>
                                <a:gd name="T15" fmla="*/ -584 h 406"/>
                                <a:gd name="T16" fmla="+- 0 6925 5376"/>
                                <a:gd name="T17" fmla="*/ T16 w 1560"/>
                                <a:gd name="T18" fmla="+- 0 -568 -598"/>
                                <a:gd name="T19" fmla="*/ -568 h 406"/>
                                <a:gd name="T20" fmla="+- 0 6934 5376"/>
                                <a:gd name="T21" fmla="*/ T20 w 1560"/>
                                <a:gd name="T22" fmla="+- 0 -548 -598"/>
                                <a:gd name="T23" fmla="*/ -548 h 406"/>
                                <a:gd name="T24" fmla="+- 0 6936 5376"/>
                                <a:gd name="T25" fmla="*/ T24 w 1560"/>
                                <a:gd name="T26" fmla="+- 0 -260 -598"/>
                                <a:gd name="T27" fmla="*/ -260 h 406"/>
                                <a:gd name="T28" fmla="+- 0 6932 5376"/>
                                <a:gd name="T29" fmla="*/ T28 w 1560"/>
                                <a:gd name="T30" fmla="+- 0 -238 -598"/>
                                <a:gd name="T31" fmla="*/ -238 h 406"/>
                                <a:gd name="T32" fmla="+- 0 6922 5376"/>
                                <a:gd name="T33" fmla="*/ T32 w 1560"/>
                                <a:gd name="T34" fmla="+- 0 -219 -598"/>
                                <a:gd name="T35" fmla="*/ -219 h 406"/>
                                <a:gd name="T36" fmla="+- 0 6906 5376"/>
                                <a:gd name="T37" fmla="*/ T36 w 1560"/>
                                <a:gd name="T38" fmla="+- 0 -204 -598"/>
                                <a:gd name="T39" fmla="*/ -204 h 406"/>
                                <a:gd name="T40" fmla="+- 0 6886 5376"/>
                                <a:gd name="T41" fmla="*/ T40 w 1560"/>
                                <a:gd name="T42" fmla="+- 0 -195 -598"/>
                                <a:gd name="T43" fmla="*/ -195 h 406"/>
                                <a:gd name="T44" fmla="+- 0 5444 5376"/>
                                <a:gd name="T45" fmla="*/ T44 w 1560"/>
                                <a:gd name="T46" fmla="+- 0 -192 -598"/>
                                <a:gd name="T47" fmla="*/ -192 h 406"/>
                                <a:gd name="T48" fmla="+- 0 5421 5376"/>
                                <a:gd name="T49" fmla="*/ T48 w 1560"/>
                                <a:gd name="T50" fmla="+- 0 -196 -598"/>
                                <a:gd name="T51" fmla="*/ -196 h 406"/>
                                <a:gd name="T52" fmla="+- 0 5402 5376"/>
                                <a:gd name="T53" fmla="*/ T52 w 1560"/>
                                <a:gd name="T54" fmla="+- 0 -207 -598"/>
                                <a:gd name="T55" fmla="*/ -207 h 406"/>
                                <a:gd name="T56" fmla="+- 0 5387 5376"/>
                                <a:gd name="T57" fmla="*/ T56 w 1560"/>
                                <a:gd name="T58" fmla="+- 0 -222 -598"/>
                                <a:gd name="T59" fmla="*/ -222 h 406"/>
                                <a:gd name="T60" fmla="+- 0 5378 5376"/>
                                <a:gd name="T61" fmla="*/ T60 w 1560"/>
                                <a:gd name="T62" fmla="+- 0 -242 -598"/>
                                <a:gd name="T63" fmla="*/ -242 h 406"/>
                                <a:gd name="T64" fmla="+- 0 5376 5376"/>
                                <a:gd name="T65" fmla="*/ T64 w 1560"/>
                                <a:gd name="T66" fmla="+- 0 -530 -598"/>
                                <a:gd name="T67" fmla="*/ -530 h 406"/>
                                <a:gd name="T68" fmla="+- 0 5380 5376"/>
                                <a:gd name="T69" fmla="*/ T68 w 1560"/>
                                <a:gd name="T70" fmla="+- 0 -553 -598"/>
                                <a:gd name="T71" fmla="*/ -553 h 406"/>
                                <a:gd name="T72" fmla="+- 0 5390 5376"/>
                                <a:gd name="T73" fmla="*/ T72 w 1560"/>
                                <a:gd name="T74" fmla="+- 0 -572 -598"/>
                                <a:gd name="T75" fmla="*/ -572 h 406"/>
                                <a:gd name="T76" fmla="+- 0 5406 5376"/>
                                <a:gd name="T77" fmla="*/ T76 w 1560"/>
                                <a:gd name="T78" fmla="+- 0 -587 -598"/>
                                <a:gd name="T79" fmla="*/ -587 h 406"/>
                                <a:gd name="T80" fmla="+- 0 5426 5376"/>
                                <a:gd name="T81" fmla="*/ T80 w 1560"/>
                                <a:gd name="T82" fmla="+- 0 -596 -598"/>
                                <a:gd name="T83" fmla="*/ -596 h 406"/>
                                <a:gd name="T84" fmla="+- 0 5444 5376"/>
                                <a:gd name="T85" fmla="*/ T84 w 1560"/>
                                <a:gd name="T86" fmla="+- 0 -598 -598"/>
                                <a:gd name="T87" fmla="*/ -59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60" h="406">
                                  <a:moveTo>
                                    <a:pt x="68" y="0"/>
                                  </a:moveTo>
                                  <a:lnTo>
                                    <a:pt x="1493" y="0"/>
                                  </a:lnTo>
                                  <a:lnTo>
                                    <a:pt x="1515" y="4"/>
                                  </a:lnTo>
                                  <a:lnTo>
                                    <a:pt x="1534" y="14"/>
                                  </a:lnTo>
                                  <a:lnTo>
                                    <a:pt x="1549" y="30"/>
                                  </a:lnTo>
                                  <a:lnTo>
                                    <a:pt x="1558" y="50"/>
                                  </a:lnTo>
                                  <a:lnTo>
                                    <a:pt x="1560" y="338"/>
                                  </a:lnTo>
                                  <a:lnTo>
                                    <a:pt x="1556" y="360"/>
                                  </a:lnTo>
                                  <a:lnTo>
                                    <a:pt x="1546" y="379"/>
                                  </a:lnTo>
                                  <a:lnTo>
                                    <a:pt x="1530" y="394"/>
                                  </a:lnTo>
                                  <a:lnTo>
                                    <a:pt x="1510" y="403"/>
                                  </a:lnTo>
                                  <a:lnTo>
                                    <a:pt x="68" y="406"/>
                                  </a:lnTo>
                                  <a:lnTo>
                                    <a:pt x="45" y="402"/>
                                  </a:lnTo>
                                  <a:lnTo>
                                    <a:pt x="26" y="391"/>
                                  </a:lnTo>
                                  <a:lnTo>
                                    <a:pt x="11" y="376"/>
                                  </a:lnTo>
                                  <a:lnTo>
                                    <a:pt x="2" y="356"/>
                                  </a:lnTo>
                                  <a:lnTo>
                                    <a:pt x="0" y="68"/>
                                  </a:lnTo>
                                  <a:lnTo>
                                    <a:pt x="4" y="45"/>
                                  </a:lnTo>
                                  <a:lnTo>
                                    <a:pt x="14" y="26"/>
                                  </a:lnTo>
                                  <a:lnTo>
                                    <a:pt x="30" y="11"/>
                                  </a:lnTo>
                                  <a:lnTo>
                                    <a:pt x="50" y="2"/>
                                  </a:lnTo>
                                  <a:lnTo>
                                    <a:pt x="68"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4138440" name="Group 53"/>
                          <wpg:cNvGrpSpPr>
                            <a:grpSpLocks/>
                          </wpg:cNvGrpSpPr>
                          <wpg:grpSpPr bwMode="auto">
                            <a:xfrm>
                              <a:off x="4735" y="-872"/>
                              <a:ext cx="540" cy="468"/>
                              <a:chOff x="4735" y="-872"/>
                              <a:chExt cx="540" cy="468"/>
                            </a:xfrm>
                          </wpg:grpSpPr>
                          <wps:wsp>
                            <wps:cNvPr id="2056860886" name="Freeform 54"/>
                            <wps:cNvSpPr>
                              <a:spLocks/>
                            </wps:cNvSpPr>
                            <wps:spPr bwMode="auto">
                              <a:xfrm>
                                <a:off x="4735" y="-872"/>
                                <a:ext cx="540" cy="468"/>
                              </a:xfrm>
                              <a:custGeom>
                                <a:avLst/>
                                <a:gdLst>
                                  <a:gd name="T0" fmla="+- 0 4735 4735"/>
                                  <a:gd name="T1" fmla="*/ T0 w 540"/>
                                  <a:gd name="T2" fmla="+- 0 -872 -872"/>
                                  <a:gd name="T3" fmla="*/ -872 h 468"/>
                                  <a:gd name="T4" fmla="+- 0 4757 4735"/>
                                  <a:gd name="T5" fmla="*/ T4 w 540"/>
                                  <a:gd name="T6" fmla="+- 0 -806 -872"/>
                                  <a:gd name="T7" fmla="*/ -806 h 468"/>
                                  <a:gd name="T8" fmla="+- 0 4788 4735"/>
                                  <a:gd name="T9" fmla="*/ T8 w 540"/>
                                  <a:gd name="T10" fmla="+- 0 -742 -872"/>
                                  <a:gd name="T11" fmla="*/ -742 h 468"/>
                                  <a:gd name="T12" fmla="+- 0 4829 4735"/>
                                  <a:gd name="T13" fmla="*/ T12 w 540"/>
                                  <a:gd name="T14" fmla="+- 0 -681 -872"/>
                                  <a:gd name="T15" fmla="*/ -681 h 468"/>
                                  <a:gd name="T16" fmla="+- 0 4877 4735"/>
                                  <a:gd name="T17" fmla="*/ T16 w 540"/>
                                  <a:gd name="T18" fmla="+- 0 -623 -872"/>
                                  <a:gd name="T19" fmla="*/ -623 h 468"/>
                                  <a:gd name="T20" fmla="+- 0 4931 4735"/>
                                  <a:gd name="T21" fmla="*/ T20 w 540"/>
                                  <a:gd name="T22" fmla="+- 0 -571 -872"/>
                                  <a:gd name="T23" fmla="*/ -571 h 468"/>
                                  <a:gd name="T24" fmla="+- 0 4992 4735"/>
                                  <a:gd name="T25" fmla="*/ T24 w 540"/>
                                  <a:gd name="T26" fmla="+- 0 -523 -872"/>
                                  <a:gd name="T27" fmla="*/ -523 h 468"/>
                                  <a:gd name="T28" fmla="+- 0 5058 4735"/>
                                  <a:gd name="T29" fmla="*/ T28 w 540"/>
                                  <a:gd name="T30" fmla="+- 0 -482 -872"/>
                                  <a:gd name="T31" fmla="*/ -482 h 468"/>
                                  <a:gd name="T32" fmla="+- 0 5127 4735"/>
                                  <a:gd name="T33" fmla="*/ T32 w 540"/>
                                  <a:gd name="T34" fmla="+- 0 -448 -872"/>
                                  <a:gd name="T35" fmla="*/ -448 h 468"/>
                                  <a:gd name="T36" fmla="+- 0 5200 4735"/>
                                  <a:gd name="T37" fmla="*/ T36 w 540"/>
                                  <a:gd name="T38" fmla="+- 0 -421 -872"/>
                                  <a:gd name="T39" fmla="*/ -421 h 468"/>
                                  <a:gd name="T40" fmla="+- 0 5238 4735"/>
                                  <a:gd name="T41" fmla="*/ T40 w 540"/>
                                  <a:gd name="T42" fmla="+- 0 -411 -872"/>
                                  <a:gd name="T43" fmla="*/ -411 h 468"/>
                                  <a:gd name="T44" fmla="+- 0 5275 4735"/>
                                  <a:gd name="T45" fmla="*/ T44 w 540"/>
                                  <a:gd name="T46" fmla="+- 0 -404 -872"/>
                                  <a:gd name="T47" fmla="*/ -40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0" h="468">
                                    <a:moveTo>
                                      <a:pt x="0" y="0"/>
                                    </a:moveTo>
                                    <a:lnTo>
                                      <a:pt x="22" y="66"/>
                                    </a:lnTo>
                                    <a:lnTo>
                                      <a:pt x="53" y="130"/>
                                    </a:lnTo>
                                    <a:lnTo>
                                      <a:pt x="94" y="191"/>
                                    </a:lnTo>
                                    <a:lnTo>
                                      <a:pt x="142" y="249"/>
                                    </a:lnTo>
                                    <a:lnTo>
                                      <a:pt x="196" y="301"/>
                                    </a:lnTo>
                                    <a:lnTo>
                                      <a:pt x="257" y="349"/>
                                    </a:lnTo>
                                    <a:lnTo>
                                      <a:pt x="323" y="390"/>
                                    </a:lnTo>
                                    <a:lnTo>
                                      <a:pt x="392" y="424"/>
                                    </a:lnTo>
                                    <a:lnTo>
                                      <a:pt x="465" y="451"/>
                                    </a:lnTo>
                                    <a:lnTo>
                                      <a:pt x="503" y="461"/>
                                    </a:lnTo>
                                    <a:lnTo>
                                      <a:pt x="540" y="468"/>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4434980" name="Group 51"/>
                          <wpg:cNvGrpSpPr>
                            <a:grpSpLocks/>
                          </wpg:cNvGrpSpPr>
                          <wpg:grpSpPr bwMode="auto">
                            <a:xfrm>
                              <a:off x="5251" y="-466"/>
                              <a:ext cx="125" cy="120"/>
                              <a:chOff x="5251" y="-466"/>
                              <a:chExt cx="125" cy="120"/>
                            </a:xfrm>
                          </wpg:grpSpPr>
                          <wps:wsp>
                            <wps:cNvPr id="1361589232" name="Freeform 52"/>
                            <wps:cNvSpPr>
                              <a:spLocks/>
                            </wps:cNvSpPr>
                            <wps:spPr bwMode="auto">
                              <a:xfrm>
                                <a:off x="5251" y="-466"/>
                                <a:ext cx="125" cy="120"/>
                              </a:xfrm>
                              <a:custGeom>
                                <a:avLst/>
                                <a:gdLst>
                                  <a:gd name="T0" fmla="+- 0 5262 5251"/>
                                  <a:gd name="T1" fmla="*/ T0 w 125"/>
                                  <a:gd name="T2" fmla="+- 0 -466 -466"/>
                                  <a:gd name="T3" fmla="*/ -466 h 120"/>
                                  <a:gd name="T4" fmla="+- 0 5251 5251"/>
                                  <a:gd name="T5" fmla="*/ T4 w 125"/>
                                  <a:gd name="T6" fmla="+- 0 -346 -466"/>
                                  <a:gd name="T7" fmla="*/ -346 h 120"/>
                                  <a:gd name="T8" fmla="+- 0 5376 5251"/>
                                  <a:gd name="T9" fmla="*/ T8 w 125"/>
                                  <a:gd name="T10" fmla="+- 0 -396 -466"/>
                                  <a:gd name="T11" fmla="*/ -396 h 120"/>
                                  <a:gd name="T12" fmla="+- 0 5262 5251"/>
                                  <a:gd name="T13" fmla="*/ T12 w 125"/>
                                  <a:gd name="T14" fmla="+- 0 -466 -466"/>
                                  <a:gd name="T15" fmla="*/ -466 h 120"/>
                                </a:gdLst>
                                <a:ahLst/>
                                <a:cxnLst>
                                  <a:cxn ang="0">
                                    <a:pos x="T1" y="T3"/>
                                  </a:cxn>
                                  <a:cxn ang="0">
                                    <a:pos x="T5" y="T7"/>
                                  </a:cxn>
                                  <a:cxn ang="0">
                                    <a:pos x="T9" y="T11"/>
                                  </a:cxn>
                                  <a:cxn ang="0">
                                    <a:pos x="T13" y="T15"/>
                                  </a:cxn>
                                </a:cxnLst>
                                <a:rect l="0" t="0" r="r" b="b"/>
                                <a:pathLst>
                                  <a:path w="125" h="120">
                                    <a:moveTo>
                                      <a:pt x="11" y="0"/>
                                    </a:moveTo>
                                    <a:lnTo>
                                      <a:pt x="0" y="120"/>
                                    </a:lnTo>
                                    <a:lnTo>
                                      <a:pt x="125" y="7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063496" name="Group 49"/>
                          <wpg:cNvGrpSpPr>
                            <a:grpSpLocks/>
                          </wpg:cNvGrpSpPr>
                          <wpg:grpSpPr bwMode="auto">
                            <a:xfrm>
                              <a:off x="4678" y="-972"/>
                              <a:ext cx="120" cy="127"/>
                              <a:chOff x="4678" y="-972"/>
                              <a:chExt cx="120" cy="127"/>
                            </a:xfrm>
                          </wpg:grpSpPr>
                          <wps:wsp>
                            <wps:cNvPr id="614782662" name="Freeform 50"/>
                            <wps:cNvSpPr>
                              <a:spLocks/>
                            </wps:cNvSpPr>
                            <wps:spPr bwMode="auto">
                              <a:xfrm>
                                <a:off x="4678" y="-972"/>
                                <a:ext cx="120" cy="127"/>
                              </a:xfrm>
                              <a:custGeom>
                                <a:avLst/>
                                <a:gdLst>
                                  <a:gd name="T0" fmla="+- 0 4722 4678"/>
                                  <a:gd name="T1" fmla="*/ T0 w 120"/>
                                  <a:gd name="T2" fmla="+- 0 -972 -972"/>
                                  <a:gd name="T3" fmla="*/ -972 h 127"/>
                                  <a:gd name="T4" fmla="+- 0 4678 4678"/>
                                  <a:gd name="T5" fmla="*/ T4 w 120"/>
                                  <a:gd name="T6" fmla="+- 0 -845 -972"/>
                                  <a:gd name="T7" fmla="*/ -845 h 127"/>
                                  <a:gd name="T8" fmla="+- 0 4798 4678"/>
                                  <a:gd name="T9" fmla="*/ T8 w 120"/>
                                  <a:gd name="T10" fmla="+- 0 -860 -972"/>
                                  <a:gd name="T11" fmla="*/ -860 h 127"/>
                                  <a:gd name="T12" fmla="+- 0 4722 4678"/>
                                  <a:gd name="T13" fmla="*/ T12 w 120"/>
                                  <a:gd name="T14" fmla="+- 0 -972 -972"/>
                                  <a:gd name="T15" fmla="*/ -972 h 127"/>
                                </a:gdLst>
                                <a:ahLst/>
                                <a:cxnLst>
                                  <a:cxn ang="0">
                                    <a:pos x="T1" y="T3"/>
                                  </a:cxn>
                                  <a:cxn ang="0">
                                    <a:pos x="T5" y="T7"/>
                                  </a:cxn>
                                  <a:cxn ang="0">
                                    <a:pos x="T9" y="T11"/>
                                  </a:cxn>
                                  <a:cxn ang="0">
                                    <a:pos x="T13" y="T15"/>
                                  </a:cxn>
                                </a:cxnLst>
                                <a:rect l="0" t="0" r="r" b="b"/>
                                <a:pathLst>
                                  <a:path w="120" h="127">
                                    <a:moveTo>
                                      <a:pt x="44" y="0"/>
                                    </a:moveTo>
                                    <a:lnTo>
                                      <a:pt x="0" y="127"/>
                                    </a:lnTo>
                                    <a:lnTo>
                                      <a:pt x="120" y="112"/>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956376" name="Group 47"/>
                          <wpg:cNvGrpSpPr>
                            <a:grpSpLocks/>
                          </wpg:cNvGrpSpPr>
                          <wpg:grpSpPr bwMode="auto">
                            <a:xfrm>
                              <a:off x="7037" y="-874"/>
                              <a:ext cx="564" cy="470"/>
                              <a:chOff x="7037" y="-874"/>
                              <a:chExt cx="564" cy="470"/>
                            </a:xfrm>
                          </wpg:grpSpPr>
                          <wps:wsp>
                            <wps:cNvPr id="1921504702" name="Freeform 48"/>
                            <wps:cNvSpPr>
                              <a:spLocks/>
                            </wps:cNvSpPr>
                            <wps:spPr bwMode="auto">
                              <a:xfrm>
                                <a:off x="7037" y="-874"/>
                                <a:ext cx="564" cy="470"/>
                              </a:xfrm>
                              <a:custGeom>
                                <a:avLst/>
                                <a:gdLst>
                                  <a:gd name="T0" fmla="+- 0 7601 7037"/>
                                  <a:gd name="T1" fmla="*/ T0 w 564"/>
                                  <a:gd name="T2" fmla="+- 0 -874 -874"/>
                                  <a:gd name="T3" fmla="*/ -874 h 470"/>
                                  <a:gd name="T4" fmla="+- 0 7578 7037"/>
                                  <a:gd name="T5" fmla="*/ T4 w 564"/>
                                  <a:gd name="T6" fmla="+- 0 -808 -874"/>
                                  <a:gd name="T7" fmla="*/ -808 h 470"/>
                                  <a:gd name="T8" fmla="+- 0 7545 7037"/>
                                  <a:gd name="T9" fmla="*/ T8 w 564"/>
                                  <a:gd name="T10" fmla="+- 0 -743 -874"/>
                                  <a:gd name="T11" fmla="*/ -743 h 470"/>
                                  <a:gd name="T12" fmla="+- 0 7503 7037"/>
                                  <a:gd name="T13" fmla="*/ T12 w 564"/>
                                  <a:gd name="T14" fmla="+- 0 -682 -874"/>
                                  <a:gd name="T15" fmla="*/ -682 h 470"/>
                                  <a:gd name="T16" fmla="+- 0 7453 7037"/>
                                  <a:gd name="T17" fmla="*/ T16 w 564"/>
                                  <a:gd name="T18" fmla="+- 0 -624 -874"/>
                                  <a:gd name="T19" fmla="*/ -624 h 470"/>
                                  <a:gd name="T20" fmla="+- 0 7396 7037"/>
                                  <a:gd name="T21" fmla="*/ T20 w 564"/>
                                  <a:gd name="T22" fmla="+- 0 -571 -874"/>
                                  <a:gd name="T23" fmla="*/ -571 h 470"/>
                                  <a:gd name="T24" fmla="+- 0 7332 7037"/>
                                  <a:gd name="T25" fmla="*/ T24 w 564"/>
                                  <a:gd name="T26" fmla="+- 0 -523 -874"/>
                                  <a:gd name="T27" fmla="*/ -523 h 470"/>
                                  <a:gd name="T28" fmla="+- 0 7264 7037"/>
                                  <a:gd name="T29" fmla="*/ T28 w 564"/>
                                  <a:gd name="T30" fmla="+- 0 -482 -874"/>
                                  <a:gd name="T31" fmla="*/ -482 h 470"/>
                                  <a:gd name="T32" fmla="+- 0 7191 7037"/>
                                  <a:gd name="T33" fmla="*/ T32 w 564"/>
                                  <a:gd name="T34" fmla="+- 0 -448 -874"/>
                                  <a:gd name="T35" fmla="*/ -448 h 470"/>
                                  <a:gd name="T36" fmla="+- 0 7115 7037"/>
                                  <a:gd name="T37" fmla="*/ T36 w 564"/>
                                  <a:gd name="T38" fmla="+- 0 -421 -874"/>
                                  <a:gd name="T39" fmla="*/ -421 h 470"/>
                                  <a:gd name="T40" fmla="+- 0 7076 7037"/>
                                  <a:gd name="T41" fmla="*/ T40 w 564"/>
                                  <a:gd name="T42" fmla="+- 0 -411 -874"/>
                                  <a:gd name="T43" fmla="*/ -411 h 470"/>
                                  <a:gd name="T44" fmla="+- 0 7037 7037"/>
                                  <a:gd name="T45" fmla="*/ T44 w 564"/>
                                  <a:gd name="T46" fmla="+- 0 -404 -874"/>
                                  <a:gd name="T47" fmla="*/ -404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4" h="470">
                                    <a:moveTo>
                                      <a:pt x="564" y="0"/>
                                    </a:moveTo>
                                    <a:lnTo>
                                      <a:pt x="541" y="66"/>
                                    </a:lnTo>
                                    <a:lnTo>
                                      <a:pt x="508" y="131"/>
                                    </a:lnTo>
                                    <a:lnTo>
                                      <a:pt x="466" y="192"/>
                                    </a:lnTo>
                                    <a:lnTo>
                                      <a:pt x="416" y="250"/>
                                    </a:lnTo>
                                    <a:lnTo>
                                      <a:pt x="359" y="303"/>
                                    </a:lnTo>
                                    <a:lnTo>
                                      <a:pt x="295" y="351"/>
                                    </a:lnTo>
                                    <a:lnTo>
                                      <a:pt x="227" y="392"/>
                                    </a:lnTo>
                                    <a:lnTo>
                                      <a:pt x="154" y="426"/>
                                    </a:lnTo>
                                    <a:lnTo>
                                      <a:pt x="78" y="453"/>
                                    </a:lnTo>
                                    <a:lnTo>
                                      <a:pt x="39" y="463"/>
                                    </a:lnTo>
                                    <a:lnTo>
                                      <a:pt x="0" y="47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566327" name="Group 45"/>
                          <wpg:cNvGrpSpPr>
                            <a:grpSpLocks/>
                          </wpg:cNvGrpSpPr>
                          <wpg:grpSpPr bwMode="auto">
                            <a:xfrm>
                              <a:off x="6936" y="-466"/>
                              <a:ext cx="125" cy="120"/>
                              <a:chOff x="6936" y="-466"/>
                              <a:chExt cx="125" cy="120"/>
                            </a:xfrm>
                          </wpg:grpSpPr>
                          <wps:wsp>
                            <wps:cNvPr id="78659361" name="Freeform 46"/>
                            <wps:cNvSpPr>
                              <a:spLocks/>
                            </wps:cNvSpPr>
                            <wps:spPr bwMode="auto">
                              <a:xfrm>
                                <a:off x="6936" y="-466"/>
                                <a:ext cx="125" cy="120"/>
                              </a:xfrm>
                              <a:custGeom>
                                <a:avLst/>
                                <a:gdLst>
                                  <a:gd name="T0" fmla="+- 0 7051 6936"/>
                                  <a:gd name="T1" fmla="*/ T0 w 125"/>
                                  <a:gd name="T2" fmla="+- 0 -466 -466"/>
                                  <a:gd name="T3" fmla="*/ -466 h 120"/>
                                  <a:gd name="T4" fmla="+- 0 6936 6936"/>
                                  <a:gd name="T5" fmla="*/ T4 w 125"/>
                                  <a:gd name="T6" fmla="+- 0 -396 -466"/>
                                  <a:gd name="T7" fmla="*/ -396 h 120"/>
                                  <a:gd name="T8" fmla="+- 0 7061 6936"/>
                                  <a:gd name="T9" fmla="*/ T8 w 125"/>
                                  <a:gd name="T10" fmla="+- 0 -346 -466"/>
                                  <a:gd name="T11" fmla="*/ -346 h 120"/>
                                  <a:gd name="T12" fmla="+- 0 7051 6936"/>
                                  <a:gd name="T13" fmla="*/ T12 w 125"/>
                                  <a:gd name="T14" fmla="+- 0 -466 -466"/>
                                  <a:gd name="T15" fmla="*/ -466 h 120"/>
                                </a:gdLst>
                                <a:ahLst/>
                                <a:cxnLst>
                                  <a:cxn ang="0">
                                    <a:pos x="T1" y="T3"/>
                                  </a:cxn>
                                  <a:cxn ang="0">
                                    <a:pos x="T5" y="T7"/>
                                  </a:cxn>
                                  <a:cxn ang="0">
                                    <a:pos x="T9" y="T11"/>
                                  </a:cxn>
                                  <a:cxn ang="0">
                                    <a:pos x="T13" y="T15"/>
                                  </a:cxn>
                                </a:cxnLst>
                                <a:rect l="0" t="0" r="r" b="b"/>
                                <a:pathLst>
                                  <a:path w="125" h="120">
                                    <a:moveTo>
                                      <a:pt x="115" y="0"/>
                                    </a:moveTo>
                                    <a:lnTo>
                                      <a:pt x="0" y="70"/>
                                    </a:lnTo>
                                    <a:lnTo>
                                      <a:pt x="125" y="120"/>
                                    </a:lnTo>
                                    <a:lnTo>
                                      <a:pt x="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9871584" name="Group 43"/>
                          <wpg:cNvGrpSpPr>
                            <a:grpSpLocks/>
                          </wpg:cNvGrpSpPr>
                          <wpg:grpSpPr bwMode="auto">
                            <a:xfrm>
                              <a:off x="7541" y="-972"/>
                              <a:ext cx="118" cy="127"/>
                              <a:chOff x="7541" y="-972"/>
                              <a:chExt cx="118" cy="127"/>
                            </a:xfrm>
                          </wpg:grpSpPr>
                          <wps:wsp>
                            <wps:cNvPr id="742823925" name="Freeform 44"/>
                            <wps:cNvSpPr>
                              <a:spLocks/>
                            </wps:cNvSpPr>
                            <wps:spPr bwMode="auto">
                              <a:xfrm>
                                <a:off x="7541" y="-972"/>
                                <a:ext cx="118" cy="127"/>
                              </a:xfrm>
                              <a:custGeom>
                                <a:avLst/>
                                <a:gdLst>
                                  <a:gd name="T0" fmla="+- 0 7615 7541"/>
                                  <a:gd name="T1" fmla="*/ T0 w 118"/>
                                  <a:gd name="T2" fmla="+- 0 -972 -972"/>
                                  <a:gd name="T3" fmla="*/ -972 h 127"/>
                                  <a:gd name="T4" fmla="+- 0 7541 7541"/>
                                  <a:gd name="T5" fmla="*/ T4 w 118"/>
                                  <a:gd name="T6" fmla="+- 0 -861 -972"/>
                                  <a:gd name="T7" fmla="*/ -861 h 127"/>
                                  <a:gd name="T8" fmla="+- 0 7658 7541"/>
                                  <a:gd name="T9" fmla="*/ T8 w 118"/>
                                  <a:gd name="T10" fmla="+- 0 -845 -972"/>
                                  <a:gd name="T11" fmla="*/ -845 h 127"/>
                                  <a:gd name="T12" fmla="+- 0 7615 7541"/>
                                  <a:gd name="T13" fmla="*/ T12 w 118"/>
                                  <a:gd name="T14" fmla="+- 0 -972 -972"/>
                                  <a:gd name="T15" fmla="*/ -972 h 127"/>
                                </a:gdLst>
                                <a:ahLst/>
                                <a:cxnLst>
                                  <a:cxn ang="0">
                                    <a:pos x="T1" y="T3"/>
                                  </a:cxn>
                                  <a:cxn ang="0">
                                    <a:pos x="T5" y="T7"/>
                                  </a:cxn>
                                  <a:cxn ang="0">
                                    <a:pos x="T9" y="T11"/>
                                  </a:cxn>
                                  <a:cxn ang="0">
                                    <a:pos x="T13" y="T15"/>
                                  </a:cxn>
                                </a:cxnLst>
                                <a:rect l="0" t="0" r="r" b="b"/>
                                <a:pathLst>
                                  <a:path w="118" h="127">
                                    <a:moveTo>
                                      <a:pt x="74" y="0"/>
                                    </a:moveTo>
                                    <a:lnTo>
                                      <a:pt x="0" y="111"/>
                                    </a:lnTo>
                                    <a:lnTo>
                                      <a:pt x="117" y="127"/>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0230272" name="Group 41"/>
                          <wpg:cNvGrpSpPr>
                            <a:grpSpLocks/>
                          </wpg:cNvGrpSpPr>
                          <wpg:grpSpPr bwMode="auto">
                            <a:xfrm>
                              <a:off x="6670" y="-1268"/>
                              <a:ext cx="252" cy="2"/>
                              <a:chOff x="6670" y="-1268"/>
                              <a:chExt cx="252" cy="2"/>
                            </a:xfrm>
                          </wpg:grpSpPr>
                          <wps:wsp>
                            <wps:cNvPr id="1691211336" name="Freeform 42"/>
                            <wps:cNvSpPr>
                              <a:spLocks/>
                            </wps:cNvSpPr>
                            <wps:spPr bwMode="auto">
                              <a:xfrm>
                                <a:off x="6670" y="-1268"/>
                                <a:ext cx="252" cy="2"/>
                              </a:xfrm>
                              <a:custGeom>
                                <a:avLst/>
                                <a:gdLst>
                                  <a:gd name="T0" fmla="+- 0 6670 6670"/>
                                  <a:gd name="T1" fmla="*/ T0 w 252"/>
                                  <a:gd name="T2" fmla="+- 0 6922 6670"/>
                                  <a:gd name="T3" fmla="*/ T2 w 252"/>
                                </a:gdLst>
                                <a:ahLst/>
                                <a:cxnLst>
                                  <a:cxn ang="0">
                                    <a:pos x="T1" y="0"/>
                                  </a:cxn>
                                  <a:cxn ang="0">
                                    <a:pos x="T3" y="0"/>
                                  </a:cxn>
                                </a:cxnLst>
                                <a:rect l="0" t="0" r="r" b="b"/>
                                <a:pathLst>
                                  <a:path w="252">
                                    <a:moveTo>
                                      <a:pt x="0" y="0"/>
                                    </a:moveTo>
                                    <a:lnTo>
                                      <a:pt x="25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892751" name="Group 39"/>
                          <wpg:cNvGrpSpPr>
                            <a:grpSpLocks/>
                          </wpg:cNvGrpSpPr>
                          <wpg:grpSpPr bwMode="auto">
                            <a:xfrm>
                              <a:off x="6902" y="-1328"/>
                              <a:ext cx="120" cy="120"/>
                              <a:chOff x="6902" y="-1328"/>
                              <a:chExt cx="120" cy="120"/>
                            </a:xfrm>
                          </wpg:grpSpPr>
                          <wps:wsp>
                            <wps:cNvPr id="1981727954" name="Freeform 40"/>
                            <wps:cNvSpPr>
                              <a:spLocks/>
                            </wps:cNvSpPr>
                            <wps:spPr bwMode="auto">
                              <a:xfrm>
                                <a:off x="6902" y="-1328"/>
                                <a:ext cx="120" cy="120"/>
                              </a:xfrm>
                              <a:custGeom>
                                <a:avLst/>
                                <a:gdLst>
                                  <a:gd name="T0" fmla="+- 0 6903 6902"/>
                                  <a:gd name="T1" fmla="*/ T0 w 120"/>
                                  <a:gd name="T2" fmla="+- 0 -1328 -1328"/>
                                  <a:gd name="T3" fmla="*/ -1328 h 120"/>
                                  <a:gd name="T4" fmla="+- 0 6902 6902"/>
                                  <a:gd name="T5" fmla="*/ T4 w 120"/>
                                  <a:gd name="T6" fmla="+- 0 -1208 -1328"/>
                                  <a:gd name="T7" fmla="*/ -1208 h 120"/>
                                  <a:gd name="T8" fmla="+- 0 7022 6902"/>
                                  <a:gd name="T9" fmla="*/ T8 w 120"/>
                                  <a:gd name="T10" fmla="+- 0 -1267 -1328"/>
                                  <a:gd name="T11" fmla="*/ -1267 h 120"/>
                                  <a:gd name="T12" fmla="+- 0 6903 6902"/>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4609226" name="Group 37"/>
                          <wpg:cNvGrpSpPr>
                            <a:grpSpLocks/>
                          </wpg:cNvGrpSpPr>
                          <wpg:grpSpPr bwMode="auto">
                            <a:xfrm>
                              <a:off x="6569" y="-1328"/>
                              <a:ext cx="120" cy="120"/>
                              <a:chOff x="6569" y="-1328"/>
                              <a:chExt cx="120" cy="120"/>
                            </a:xfrm>
                          </wpg:grpSpPr>
                          <wps:wsp>
                            <wps:cNvPr id="195772943" name="Freeform 38"/>
                            <wps:cNvSpPr>
                              <a:spLocks/>
                            </wps:cNvSpPr>
                            <wps:spPr bwMode="auto">
                              <a:xfrm>
                                <a:off x="6569" y="-1328"/>
                                <a:ext cx="120" cy="120"/>
                              </a:xfrm>
                              <a:custGeom>
                                <a:avLst/>
                                <a:gdLst>
                                  <a:gd name="T0" fmla="+- 0 6689 6569"/>
                                  <a:gd name="T1" fmla="*/ T0 w 120"/>
                                  <a:gd name="T2" fmla="+- 0 -1328 -1328"/>
                                  <a:gd name="T3" fmla="*/ -1328 h 120"/>
                                  <a:gd name="T4" fmla="+- 0 6569 6569"/>
                                  <a:gd name="T5" fmla="*/ T4 w 120"/>
                                  <a:gd name="T6" fmla="+- 0 -1268 -1328"/>
                                  <a:gd name="T7" fmla="*/ -1268 h 120"/>
                                  <a:gd name="T8" fmla="+- 0 6689 6569"/>
                                  <a:gd name="T9" fmla="*/ T8 w 120"/>
                                  <a:gd name="T10" fmla="+- 0 -1208 -1328"/>
                                  <a:gd name="T11" fmla="*/ -1208 h 120"/>
                                  <a:gd name="T12" fmla="+- 0 6689 6569"/>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2101943" name="Group 35"/>
                          <wpg:cNvGrpSpPr>
                            <a:grpSpLocks/>
                          </wpg:cNvGrpSpPr>
                          <wpg:grpSpPr bwMode="auto">
                            <a:xfrm>
                              <a:off x="5333" y="-1268"/>
                              <a:ext cx="281" cy="2"/>
                              <a:chOff x="5333" y="-1268"/>
                              <a:chExt cx="281" cy="2"/>
                            </a:xfrm>
                          </wpg:grpSpPr>
                          <wps:wsp>
                            <wps:cNvPr id="1904324725" name="Freeform 36"/>
                            <wps:cNvSpPr>
                              <a:spLocks/>
                            </wps:cNvSpPr>
                            <wps:spPr bwMode="auto">
                              <a:xfrm>
                                <a:off x="5333" y="-1268"/>
                                <a:ext cx="281" cy="2"/>
                              </a:xfrm>
                              <a:custGeom>
                                <a:avLst/>
                                <a:gdLst>
                                  <a:gd name="T0" fmla="+- 0 5614 5333"/>
                                  <a:gd name="T1" fmla="*/ T0 w 281"/>
                                  <a:gd name="T2" fmla="+- 0 5333 5333"/>
                                  <a:gd name="T3" fmla="*/ T2 w 281"/>
                                </a:gdLst>
                                <a:ahLst/>
                                <a:cxnLst>
                                  <a:cxn ang="0">
                                    <a:pos x="T1" y="0"/>
                                  </a:cxn>
                                  <a:cxn ang="0">
                                    <a:pos x="T3" y="0"/>
                                  </a:cxn>
                                </a:cxnLst>
                                <a:rect l="0" t="0" r="r" b="b"/>
                                <a:pathLst>
                                  <a:path w="281">
                                    <a:moveTo>
                                      <a:pt x="281" y="0"/>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137881" name="Group 33"/>
                          <wpg:cNvGrpSpPr>
                            <a:grpSpLocks/>
                          </wpg:cNvGrpSpPr>
                          <wpg:grpSpPr bwMode="auto">
                            <a:xfrm>
                              <a:off x="5232" y="-1328"/>
                              <a:ext cx="120" cy="120"/>
                              <a:chOff x="5232" y="-1328"/>
                              <a:chExt cx="120" cy="120"/>
                            </a:xfrm>
                          </wpg:grpSpPr>
                          <wps:wsp>
                            <wps:cNvPr id="1897969140" name="Freeform 34"/>
                            <wps:cNvSpPr>
                              <a:spLocks/>
                            </wps:cNvSpPr>
                            <wps:spPr bwMode="auto">
                              <a:xfrm>
                                <a:off x="5232" y="-1328"/>
                                <a:ext cx="120" cy="120"/>
                              </a:xfrm>
                              <a:custGeom>
                                <a:avLst/>
                                <a:gdLst>
                                  <a:gd name="T0" fmla="+- 0 5352 5232"/>
                                  <a:gd name="T1" fmla="*/ T0 w 120"/>
                                  <a:gd name="T2" fmla="+- 0 -1328 -1328"/>
                                  <a:gd name="T3" fmla="*/ -1328 h 120"/>
                                  <a:gd name="T4" fmla="+- 0 5232 5232"/>
                                  <a:gd name="T5" fmla="*/ T4 w 120"/>
                                  <a:gd name="T6" fmla="+- 0 -1268 -1328"/>
                                  <a:gd name="T7" fmla="*/ -1268 h 120"/>
                                  <a:gd name="T8" fmla="+- 0 5352 5232"/>
                                  <a:gd name="T9" fmla="*/ T8 w 120"/>
                                  <a:gd name="T10" fmla="+- 0 -1208 -1328"/>
                                  <a:gd name="T11" fmla="*/ -1208 h 120"/>
                                  <a:gd name="T12" fmla="+- 0 5352 5232"/>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20" y="0"/>
                                    </a:moveTo>
                                    <a:lnTo>
                                      <a:pt x="0" y="60"/>
                                    </a:lnTo>
                                    <a:lnTo>
                                      <a:pt x="12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6075623" name="Group 31"/>
                          <wpg:cNvGrpSpPr>
                            <a:grpSpLocks/>
                          </wpg:cNvGrpSpPr>
                          <wpg:grpSpPr bwMode="auto">
                            <a:xfrm>
                              <a:off x="5594" y="-1328"/>
                              <a:ext cx="120" cy="120"/>
                              <a:chOff x="5594" y="-1328"/>
                              <a:chExt cx="120" cy="120"/>
                            </a:xfrm>
                          </wpg:grpSpPr>
                          <wps:wsp>
                            <wps:cNvPr id="2027132766" name="Freeform 32"/>
                            <wps:cNvSpPr>
                              <a:spLocks/>
                            </wps:cNvSpPr>
                            <wps:spPr bwMode="auto">
                              <a:xfrm>
                                <a:off x="5594" y="-1328"/>
                                <a:ext cx="120" cy="120"/>
                              </a:xfrm>
                              <a:custGeom>
                                <a:avLst/>
                                <a:gdLst>
                                  <a:gd name="T0" fmla="+- 0 5595 5594"/>
                                  <a:gd name="T1" fmla="*/ T0 w 120"/>
                                  <a:gd name="T2" fmla="+- 0 -1328 -1328"/>
                                  <a:gd name="T3" fmla="*/ -1328 h 120"/>
                                  <a:gd name="T4" fmla="+- 0 5594 5594"/>
                                  <a:gd name="T5" fmla="*/ T4 w 120"/>
                                  <a:gd name="T6" fmla="+- 0 -1208 -1328"/>
                                  <a:gd name="T7" fmla="*/ -1208 h 120"/>
                                  <a:gd name="T8" fmla="+- 0 5714 5594"/>
                                  <a:gd name="T9" fmla="*/ T8 w 120"/>
                                  <a:gd name="T10" fmla="+- 0 -1267 -1328"/>
                                  <a:gd name="T11" fmla="*/ -1267 h 120"/>
                                  <a:gd name="T12" fmla="+- 0 5595 5594"/>
                                  <a:gd name="T13" fmla="*/ T12 w 120"/>
                                  <a:gd name="T14" fmla="+- 0 -1328 -1328"/>
                                  <a:gd name="T15" fmla="*/ -1328 h 120"/>
                                </a:gdLst>
                                <a:ahLst/>
                                <a:cxnLst>
                                  <a:cxn ang="0">
                                    <a:pos x="T1" y="T3"/>
                                  </a:cxn>
                                  <a:cxn ang="0">
                                    <a:pos x="T5" y="T7"/>
                                  </a:cxn>
                                  <a:cxn ang="0">
                                    <a:pos x="T9" y="T11"/>
                                  </a:cxn>
                                  <a:cxn ang="0">
                                    <a:pos x="T13" y="T15"/>
                                  </a:cxn>
                                </a:cxnLst>
                                <a:rect l="0" t="0" r="r" b="b"/>
                                <a:pathLst>
                                  <a:path w="120" h="120">
                                    <a:moveTo>
                                      <a:pt x="1" y="0"/>
                                    </a:moveTo>
                                    <a:lnTo>
                                      <a:pt x="0" y="120"/>
                                    </a:lnTo>
                                    <a:lnTo>
                                      <a:pt x="120" y="6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814583" name="Group 29"/>
                          <wpg:cNvGrpSpPr>
                            <a:grpSpLocks/>
                          </wpg:cNvGrpSpPr>
                          <wpg:grpSpPr bwMode="auto">
                            <a:xfrm>
                              <a:off x="6142" y="-872"/>
                              <a:ext cx="12" cy="159"/>
                              <a:chOff x="6142" y="-872"/>
                              <a:chExt cx="12" cy="159"/>
                            </a:xfrm>
                          </wpg:grpSpPr>
                          <wps:wsp>
                            <wps:cNvPr id="388200291" name="Freeform 30"/>
                            <wps:cNvSpPr>
                              <a:spLocks/>
                            </wps:cNvSpPr>
                            <wps:spPr bwMode="auto">
                              <a:xfrm>
                                <a:off x="6142" y="-872"/>
                                <a:ext cx="12" cy="159"/>
                              </a:xfrm>
                              <a:custGeom>
                                <a:avLst/>
                                <a:gdLst>
                                  <a:gd name="T0" fmla="+- 0 6142 6142"/>
                                  <a:gd name="T1" fmla="*/ T0 w 12"/>
                                  <a:gd name="T2" fmla="+- 0 -872 -872"/>
                                  <a:gd name="T3" fmla="*/ -872 h 159"/>
                                  <a:gd name="T4" fmla="+- 0 6146 6142"/>
                                  <a:gd name="T5" fmla="*/ T4 w 12"/>
                                  <a:gd name="T6" fmla="+- 0 -795 -872"/>
                                  <a:gd name="T7" fmla="*/ -795 h 159"/>
                                  <a:gd name="T8" fmla="+- 0 6149 6142"/>
                                  <a:gd name="T9" fmla="*/ T8 w 12"/>
                                  <a:gd name="T10" fmla="+- 0 -781 -872"/>
                                  <a:gd name="T11" fmla="*/ -781 h 159"/>
                                  <a:gd name="T12" fmla="+- 0 6151 6142"/>
                                  <a:gd name="T13" fmla="*/ T12 w 12"/>
                                  <a:gd name="T14" fmla="+- 0 -766 -872"/>
                                  <a:gd name="T15" fmla="*/ -766 h 159"/>
                                  <a:gd name="T16" fmla="+- 0 6152 6142"/>
                                  <a:gd name="T17" fmla="*/ T16 w 12"/>
                                  <a:gd name="T18" fmla="+- 0 -742 -872"/>
                                  <a:gd name="T19" fmla="*/ -742 h 159"/>
                                  <a:gd name="T20" fmla="+- 0 6153 6142"/>
                                  <a:gd name="T21" fmla="*/ T20 w 12"/>
                                  <a:gd name="T22" fmla="+- 0 -712 -872"/>
                                  <a:gd name="T23" fmla="*/ -712 h 159"/>
                                </a:gdLst>
                                <a:ahLst/>
                                <a:cxnLst>
                                  <a:cxn ang="0">
                                    <a:pos x="T1" y="T3"/>
                                  </a:cxn>
                                  <a:cxn ang="0">
                                    <a:pos x="T5" y="T7"/>
                                  </a:cxn>
                                  <a:cxn ang="0">
                                    <a:pos x="T9" y="T11"/>
                                  </a:cxn>
                                  <a:cxn ang="0">
                                    <a:pos x="T13" y="T15"/>
                                  </a:cxn>
                                  <a:cxn ang="0">
                                    <a:pos x="T17" y="T19"/>
                                  </a:cxn>
                                  <a:cxn ang="0">
                                    <a:pos x="T21" y="T23"/>
                                  </a:cxn>
                                </a:cxnLst>
                                <a:rect l="0" t="0" r="r" b="b"/>
                                <a:pathLst>
                                  <a:path w="12" h="159">
                                    <a:moveTo>
                                      <a:pt x="0" y="0"/>
                                    </a:moveTo>
                                    <a:lnTo>
                                      <a:pt x="4" y="77"/>
                                    </a:lnTo>
                                    <a:lnTo>
                                      <a:pt x="7" y="91"/>
                                    </a:lnTo>
                                    <a:lnTo>
                                      <a:pt x="9" y="106"/>
                                    </a:lnTo>
                                    <a:lnTo>
                                      <a:pt x="10" y="130"/>
                                    </a:lnTo>
                                    <a:lnTo>
                                      <a:pt x="11" y="1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881803" name="Group 27"/>
                          <wpg:cNvGrpSpPr>
                            <a:grpSpLocks/>
                          </wpg:cNvGrpSpPr>
                          <wpg:grpSpPr bwMode="auto">
                            <a:xfrm>
                              <a:off x="6094" y="-720"/>
                              <a:ext cx="120" cy="122"/>
                              <a:chOff x="6094" y="-720"/>
                              <a:chExt cx="120" cy="122"/>
                            </a:xfrm>
                          </wpg:grpSpPr>
                          <wps:wsp>
                            <wps:cNvPr id="970969548" name="Freeform 28"/>
                            <wps:cNvSpPr>
                              <a:spLocks/>
                            </wps:cNvSpPr>
                            <wps:spPr bwMode="auto">
                              <a:xfrm>
                                <a:off x="6094" y="-720"/>
                                <a:ext cx="120" cy="122"/>
                              </a:xfrm>
                              <a:custGeom>
                                <a:avLst/>
                                <a:gdLst>
                                  <a:gd name="T0" fmla="+- 0 6214 6094"/>
                                  <a:gd name="T1" fmla="*/ T0 w 120"/>
                                  <a:gd name="T2" fmla="+- 0 -720 -720"/>
                                  <a:gd name="T3" fmla="*/ -720 h 122"/>
                                  <a:gd name="T4" fmla="+- 0 6094 6094"/>
                                  <a:gd name="T5" fmla="*/ T4 w 120"/>
                                  <a:gd name="T6" fmla="+- 0 -719 -720"/>
                                  <a:gd name="T7" fmla="*/ -719 h 122"/>
                                  <a:gd name="T8" fmla="+- 0 6155 6094"/>
                                  <a:gd name="T9" fmla="*/ T8 w 120"/>
                                  <a:gd name="T10" fmla="+- 0 -598 -720"/>
                                  <a:gd name="T11" fmla="*/ -598 h 122"/>
                                  <a:gd name="T12" fmla="+- 0 6214 6094"/>
                                  <a:gd name="T13" fmla="*/ T12 w 120"/>
                                  <a:gd name="T14" fmla="+- 0 -720 -720"/>
                                  <a:gd name="T15" fmla="*/ -720 h 122"/>
                                </a:gdLst>
                                <a:ahLst/>
                                <a:cxnLst>
                                  <a:cxn ang="0">
                                    <a:pos x="T1" y="T3"/>
                                  </a:cxn>
                                  <a:cxn ang="0">
                                    <a:pos x="T5" y="T7"/>
                                  </a:cxn>
                                  <a:cxn ang="0">
                                    <a:pos x="T9" y="T11"/>
                                  </a:cxn>
                                  <a:cxn ang="0">
                                    <a:pos x="T13" y="T15"/>
                                  </a:cxn>
                                </a:cxnLst>
                                <a:rect l="0" t="0" r="r" b="b"/>
                                <a:pathLst>
                                  <a:path w="120" h="122">
                                    <a:moveTo>
                                      <a:pt x="120" y="0"/>
                                    </a:moveTo>
                                    <a:lnTo>
                                      <a:pt x="0" y="1"/>
                                    </a:lnTo>
                                    <a:lnTo>
                                      <a:pt x="61" y="122"/>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9426920" name="Group 25"/>
                          <wpg:cNvGrpSpPr>
                            <a:grpSpLocks/>
                          </wpg:cNvGrpSpPr>
                          <wpg:grpSpPr bwMode="auto">
                            <a:xfrm>
                              <a:off x="6082" y="-972"/>
                              <a:ext cx="120" cy="120"/>
                              <a:chOff x="6082" y="-972"/>
                              <a:chExt cx="120" cy="120"/>
                            </a:xfrm>
                          </wpg:grpSpPr>
                          <wps:wsp>
                            <wps:cNvPr id="1514144422" name="Freeform 26"/>
                            <wps:cNvSpPr>
                              <a:spLocks/>
                            </wps:cNvSpPr>
                            <wps:spPr bwMode="auto">
                              <a:xfrm>
                                <a:off x="6082" y="-972"/>
                                <a:ext cx="120" cy="120"/>
                              </a:xfrm>
                              <a:custGeom>
                                <a:avLst/>
                                <a:gdLst>
                                  <a:gd name="T0" fmla="+- 0 6140 6082"/>
                                  <a:gd name="T1" fmla="*/ T0 w 120"/>
                                  <a:gd name="T2" fmla="+- 0 -972 -972"/>
                                  <a:gd name="T3" fmla="*/ -972 h 120"/>
                                  <a:gd name="T4" fmla="+- 0 6082 6082"/>
                                  <a:gd name="T5" fmla="*/ T4 w 120"/>
                                  <a:gd name="T6" fmla="+- 0 -852 -972"/>
                                  <a:gd name="T7" fmla="*/ -852 h 120"/>
                                  <a:gd name="T8" fmla="+- 0 6202 6082"/>
                                  <a:gd name="T9" fmla="*/ T8 w 120"/>
                                  <a:gd name="T10" fmla="+- 0 -854 -972"/>
                                  <a:gd name="T11" fmla="*/ -854 h 120"/>
                                  <a:gd name="T12" fmla="+- 0 6140 6082"/>
                                  <a:gd name="T13" fmla="*/ T12 w 120"/>
                                  <a:gd name="T14" fmla="+- 0 -972 -972"/>
                                  <a:gd name="T15" fmla="*/ -972 h 120"/>
                                </a:gdLst>
                                <a:ahLst/>
                                <a:cxnLst>
                                  <a:cxn ang="0">
                                    <a:pos x="T1" y="T3"/>
                                  </a:cxn>
                                  <a:cxn ang="0">
                                    <a:pos x="T5" y="T7"/>
                                  </a:cxn>
                                  <a:cxn ang="0">
                                    <a:pos x="T9" y="T11"/>
                                  </a:cxn>
                                  <a:cxn ang="0">
                                    <a:pos x="T13" y="T15"/>
                                  </a:cxn>
                                </a:cxnLst>
                                <a:rect l="0" t="0" r="r" b="b"/>
                                <a:pathLst>
                                  <a:path w="120" h="120">
                                    <a:moveTo>
                                      <a:pt x="58" y="0"/>
                                    </a:moveTo>
                                    <a:lnTo>
                                      <a:pt x="0" y="120"/>
                                    </a:lnTo>
                                    <a:lnTo>
                                      <a:pt x="120" y="118"/>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591769173" name="Text Box 2"/>
                        <wps:cNvSpPr txBox="1"/>
                        <wps:spPr>
                          <a:xfrm>
                            <a:off x="868680" y="22860"/>
                            <a:ext cx="731520" cy="219075"/>
                          </a:xfrm>
                          <a:prstGeom prst="rect">
                            <a:avLst/>
                          </a:prstGeom>
                          <a:solidFill>
                            <a:schemeClr val="lt1"/>
                          </a:solidFill>
                          <a:ln w="6350">
                            <a:solidFill>
                              <a:schemeClr val="bg1"/>
                            </a:solidFill>
                          </a:ln>
                        </wps:spPr>
                        <wps:txbx>
                          <w:txbxContent>
                            <w:p w14:paraId="6E9E45AC" w14:textId="5F67EE72" w:rsidR="003B4D50" w:rsidRDefault="003B4D50">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7003142" name="Text Box 2"/>
                        <wps:cNvSpPr txBox="1"/>
                        <wps:spPr>
                          <a:xfrm>
                            <a:off x="1036320" y="617220"/>
                            <a:ext cx="393065" cy="266700"/>
                          </a:xfrm>
                          <a:prstGeom prst="rect">
                            <a:avLst/>
                          </a:prstGeom>
                          <a:solidFill>
                            <a:schemeClr val="lt1"/>
                          </a:solidFill>
                          <a:ln w="6350">
                            <a:solidFill>
                              <a:schemeClr val="bg1"/>
                            </a:solidFill>
                          </a:ln>
                        </wps:spPr>
                        <wps:txbx>
                          <w:txbxContent>
                            <w:p w14:paraId="1E1BA37C"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User</w:t>
                              </w:r>
                            </w:p>
                            <w:p w14:paraId="255B80B9"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 xml:space="preserve"> </w:t>
                              </w:r>
                            </w:p>
                            <w:p w14:paraId="4ADF782D" w14:textId="7B8450C6" w:rsidR="003B4D50" w:rsidRDefault="003B4D50" w:rsidP="003B4D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1654679" name="Text Box 4"/>
                        <wps:cNvSpPr txBox="1"/>
                        <wps:spPr>
                          <a:xfrm>
                            <a:off x="792480" y="1188720"/>
                            <a:ext cx="899160" cy="205740"/>
                          </a:xfrm>
                          <a:prstGeom prst="rect">
                            <a:avLst/>
                          </a:prstGeom>
                          <a:solidFill>
                            <a:schemeClr val="lt1"/>
                          </a:solidFill>
                          <a:ln w="6350">
                            <a:solidFill>
                              <a:schemeClr val="bg1"/>
                            </a:solidFill>
                          </a:ln>
                        </wps:spPr>
                        <wps:txbx>
                          <w:txbxContent>
                            <w:p w14:paraId="0E75BD6F" w14:textId="66F20888" w:rsidR="003B4D50" w:rsidRPr="00E56BB6" w:rsidRDefault="00E56BB6" w:rsidP="00E56BB6">
                              <w:pPr>
                                <w:jc w:val="center"/>
                                <w:rPr>
                                  <w:sz w:val="16"/>
                                  <w:szCs w:val="18"/>
                                </w:rPr>
                              </w:pPr>
                              <w:r w:rsidRPr="00E56BB6">
                                <w:rPr>
                                  <w:sz w:val="16"/>
                                  <w:szCs w:val="18"/>
                                </w:rPr>
                                <w:t>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6516192" name="Text Box 2"/>
                        <wps:cNvSpPr txBox="1"/>
                        <wps:spPr>
                          <a:xfrm>
                            <a:off x="1828800" y="609600"/>
                            <a:ext cx="670560" cy="274320"/>
                          </a:xfrm>
                          <a:prstGeom prst="rect">
                            <a:avLst/>
                          </a:prstGeom>
                          <a:solidFill>
                            <a:schemeClr val="lt1"/>
                          </a:solidFill>
                          <a:ln w="6350">
                            <a:solidFill>
                              <a:schemeClr val="bg1"/>
                            </a:solidFill>
                          </a:ln>
                        </wps:spPr>
                        <wps:txbx>
                          <w:txbxContent>
                            <w:p w14:paraId="4AF80459" w14:textId="77777777" w:rsidR="00E56BB6" w:rsidRDefault="00E56BB6" w:rsidP="00E56BB6">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729440" name="Text Box 2"/>
                        <wps:cNvSpPr txBox="1"/>
                        <wps:spPr>
                          <a:xfrm>
                            <a:off x="76200" y="594360"/>
                            <a:ext cx="510540" cy="274320"/>
                          </a:xfrm>
                          <a:prstGeom prst="rect">
                            <a:avLst/>
                          </a:prstGeom>
                          <a:solidFill>
                            <a:schemeClr val="lt1"/>
                          </a:solidFill>
                          <a:ln w="6350">
                            <a:solidFill>
                              <a:schemeClr val="bg1"/>
                            </a:solidFill>
                          </a:ln>
                        </wps:spPr>
                        <wps:txbx>
                          <w:txbxContent>
                            <w:p w14:paraId="77A254AD" w14:textId="2FCEC25C" w:rsidR="00E56BB6" w:rsidRPr="00E56BB6" w:rsidRDefault="00E56BB6" w:rsidP="00E56BB6">
                              <w:pPr>
                                <w:jc w:val="center"/>
                                <w:rPr>
                                  <w:lang w:val="en-US"/>
                                </w:rPr>
                              </w:pPr>
                              <w:r>
                                <w:rPr>
                                  <w:rFonts w:eastAsia="Times New Roman" w:cs="Times New Roman"/>
                                  <w:spacing w:val="-3"/>
                                  <w:sz w:val="16"/>
                                  <w:szCs w:val="16"/>
                                  <w:lang w:val="en-US"/>
                                </w:rPr>
                                <w:t>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196B69" id="Group 36" o:spid="_x0000_s1026" style="position:absolute;left:0;text-align:left;margin-left:123.6pt;margin-top:.35pt;width:199.65pt;height:112.2pt;z-index:251679744" coordsize="25355,14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">
                <v:group id="Group 749627109" o:spid="_x0000_s1027" style="position:absolute;width:25355;height:14249" coordorigin="4212,-2436" coordsize="399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">
                  <v:shape id="Freeform 88" o:spid="_x0000_s1028" style="position:absolute;left:5714;top:-1565;width:854;height:593;visibility:visible;mso-wrap-style:square;v-text-anchor:top" coordsize="85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" path="m99,l756,r23,2l833,37r22,457l852,516r-34,55l99,593,76,590,22,555,,99,3,76,38,21,99,xe" filled="f" strokeweight=".72pt">
                    <v:path arrowok="t" o:connecttype="custom" o:connectlocs="99,-1565;756,-1565;779,-1563;833,-1528;855,-1071;852,-1049;818,-994;99,-972;76,-975;22,-1010;0,-1466;3,-1489;38,-1544;99,-1565" o:connectangles="0,0,0,0,0,0,0,0,0,0,0,0,0,0"/>
                  </v:shape>
                  <v:group id="Group 84" o:spid="_x0000_s1029" style="position:absolute;left:6143;top:-1930;width:2;height:242" coordorigin="6143,-1930"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">
                    <v:shape id="Freeform 85" o:spid="_x0000_s1030" style="position:absolute;left:6143;top:-1930;width:2;height:24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" path="m,l,241e" filled="f" strokeweight=".04103mm">
                      <v:path arrowok="t" o:connecttype="custom" o:connectlocs="0,-1930;0,-1689" o:connectangles="0,0"/>
                    </v:shape>
                  </v:group>
                  <v:group id="Group 82" o:spid="_x0000_s1031" style="position:absolute;left:6082;top:-1688;width:120;height:120" coordorigin="6082,-168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">
                    <v:shape id="Freeform 83" o:spid="_x0000_s1032" style="position:absolute;left:6082;top:-168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" path="m,l59,120,120,1,,xe" fillcolor="black" stroked="f">
                      <v:path arrowok="t" o:connecttype="custom" o:connectlocs="0,-1688;59,-1568;120,-1687;0,-1688" o:connectangles="0,0,0,0"/>
                    </v:shape>
                  </v:group>
                  <v:shape id="Freeform 81" o:spid="_x0000_s1033" style="position:absolute;left:5494;top:-2436;width:1303;height:406;visibility:visible;mso-wrap-style:square;v-text-anchor:top" coordsize="13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" path="m67,l1235,r23,3l1277,14r14,16l1301,50r2,288l1299,360r-10,19l1273,394r-20,9l67,405,45,401,26,391,11,375,2,355,,67,3,45,14,26,30,11,50,2,67,xe" filled="f" strokeweight=".72pt">
                    <v:path arrowok="t" o:connecttype="custom" o:connectlocs="67,-2436;1235,-2436;1258,-2433;1277,-2422;1291,-2406;1301,-2386;1303,-2098;1299,-2076;1289,-2057;1273,-2042;1253,-2033;67,-2031;45,-2035;26,-2045;11,-2061;2,-2081;0,-2369;3,-2391;14,-2410;30,-2425;50,-2434;67,-2436" o:connectangles="0,0,0,0,0,0,0,0,0,0,0,0,0,0,0,0,0,0,0,0,0,0"/>
                  </v:shape>
                  <v:group id="Group 77" o:spid="_x0000_s1034" style="position:absolute;left:6084;top:-2031;width:120;height:120" coordorigin="6084,-2031"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">
                    <v:shape id="Freeform 78" o:spid="_x0000_s1035" style="position:absolute;left:6084;top:-2031;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" path="m60,l,120r120,l60,xe" fillcolor="black" stroked="f">
                      <v:path arrowok="t" o:connecttype="custom" o:connectlocs="60,-2031;0,-1911;120,-1911;60,-2031" o:connectangles="0,0,0,0"/>
                    </v:shape>
                  </v:group>
                  <v:shape id="Freeform 76" o:spid="_x0000_s1036" style="position:absolute;left:7022;top:-1565;width:1183;height:593;visibility:visible;mso-wrap-style:square;v-text-anchor:top" coordsize="11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" path="m99,r986,l1108,2r54,35l1184,494r-3,22l1146,571,99,593,76,590,22,555,,99,3,76,38,21,99,xe" filled="f" strokeweight=".72pt">
                    <v:path arrowok="t" o:connecttype="custom" o:connectlocs="99,-1565;1085,-1565;1108,-1563;1162,-1528;1184,-1071;1181,-1049;1146,-994;99,-972;76,-975;22,-1010;0,-1466;3,-1489;38,-1544;99,-1565" o:connectangles="0,0,0,0,0,0,0,0,0,0,0,0,0,0"/>
                  </v:shape>
                  <v:group id="Group 72" o:spid="_x0000_s1037" style="position:absolute;left:6898;top:-2225;width:706;height:559" coordorigin="6898,-2225" coordsize="7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">
                    <v:shape id="Freeform 73" o:spid="_x0000_s1038" style="position:absolute;left:6898;top:-2225;width:706;height:559;visibility:visible;mso-wrap-style:square;v-text-anchor:top" coordsize="7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" path="m,l98,19r96,29l286,88r87,49l453,194r72,64l588,327r51,74l679,479r15,40l705,559e" filled="f" strokeweight=".96pt">
                      <v:path arrowok="t" o:connecttype="custom" o:connectlocs="0,-2225;98,-2206;194,-2177;286,-2137;373,-2088;453,-2031;525,-1967;588,-1898;639,-1824;679,-1746;694,-1706;705,-1666" o:connectangles="0,0,0,0,0,0,0,0,0,0,0,0"/>
                    </v:shape>
                  </v:group>
                  <v:group id="Group 70" o:spid="_x0000_s1039" style="position:absolute;left:7541;top:-1692;width:118;height:127" coordorigin="7541,-1692"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">
                    <v:shape id="Freeform 71" o:spid="_x0000_s1040" style="position:absolute;left:7541;top:-1692;width:118;height:127;visibility:visible;mso-wrap-style:square;v-text-anchor:top"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" path="m117,l,14,73,127,117,xe" fillcolor="black" stroked="f">
                      <v:path arrowok="t" o:connecttype="custom" o:connectlocs="117,-1692;0,-1678;73,-1565;117,-1692" o:connectangles="0,0,0,0"/>
                    </v:shape>
                  </v:group>
                  <v:group id="Group 68" o:spid="_x0000_s1041" style="position:absolute;left:6797;top:-2285;width:125;height:120" coordorigin="6797,-2285"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">
                    <v:shape id="Freeform 69" o:spid="_x0000_s1042" style="position:absolute;left:6797;top:-2285;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" path="m125,l,52r117,68l125,xe" fillcolor="black" stroked="f">
                      <v:path arrowok="t" o:connecttype="custom" o:connectlocs="125,-2285;0,-2233;117,-2165;125,-2285" o:connectangles="0,0,0,0"/>
                    </v:shape>
                  </v:group>
                  <v:group id="Group 64" o:spid="_x0000_s1043" style="position:absolute;left:4212;top:-1565;width:1020;height:593" coordorigin="4212,-1565" coordsize="10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">
                    <v:shape id="Freeform 67" o:spid="_x0000_s1044" style="position:absolute;left:4212;top:-1565;width:1020;height:593;visibility:visible;mso-wrap-style:square;v-text-anchor:top" coordsize="102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" path="m99,l921,r23,2l998,37r22,457l1017,516r-34,55l99,593,76,590,22,555,,99,3,76,37,21,99,xe" filled="f" strokeweight=".72pt">
                      <v:path arrowok="t" o:connecttype="custom" o:connectlocs="99,-1565;921,-1565;944,-1563;998,-1528;1020,-1071;1017,-1049;983,-994;99,-972;76,-975;22,-1010;0,-1466;3,-1489;37,-1544;99,-1565"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45" type="#_x0000_t75" style="position:absolute;left:4517;top:-1488;width:60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">
                      <v:imagedata r:id="rId20" o:title=""/>
                    </v:shape>
                  </v:group>
                  <v:group id="Group 62" o:spid="_x0000_s1046" style="position:absolute;left:4733;top:-2225;width:660;height:559" coordorigin="4733,-2225" coordsize="66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">
                    <v:shape id="Freeform 63" o:spid="_x0000_s1047" style="position:absolute;left:4733;top:-2225;width:660;height:559;visibility:visible;mso-wrap-style:square;v-text-anchor:top" coordsize="66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" path="m660,l567,19,477,50,391,90r-81,49l235,196r-67,63l110,328,61,402,24,479,10,519,,559e" filled="f" strokeweight=".96pt">
                      <v:path arrowok="t" o:connecttype="custom" o:connectlocs="660,-2225;567,-2206;477,-2175;391,-2135;310,-2086;235,-2029;168,-1966;110,-1897;61,-1823;24,-1746;10,-1706;0,-1666" o:connectangles="0,0,0,0,0,0,0,0,0,0,0,0"/>
                    </v:shape>
                  </v:group>
                  <v:group id="Group 60" o:spid="_x0000_s1048" style="position:absolute;left:4675;top:-1692;width:120;height:127" coordorigin="4675,-1692"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">
                    <v:shape id="Freeform 61" o:spid="_x0000_s1049" style="position:absolute;left:4675;top:-1692;width:120;height:127;visibility:visible;mso-wrap-style:square;v-text-anchor:top"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" path="m,l47,127,120,13,,xe" fillcolor="black" stroked="f">
                      <v:path arrowok="t" o:connecttype="custom" o:connectlocs="0,-1692;47,-1565;120,-1679;0,-1692" o:connectangles="0,0,0,0"/>
                    </v:shape>
                  </v:group>
                  <v:group id="Group 58" o:spid="_x0000_s1050" style="position:absolute;left:5369;top:-2283;width:125;height:120" coordorigin="5369,-2283"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">
                    <v:shape id="Freeform 59" o:spid="_x0000_s1051" style="position:absolute;left:5369;top:-2283;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" path="m,l9,120,125,51,,xe" fillcolor="black" stroked="f">
                      <v:path arrowok="t" o:connecttype="custom" o:connectlocs="0,-2283;9,-2163;125,-2232;0,-2283" o:connectangles="0,0,0,0"/>
                    </v:shape>
                  </v:group>
                  <v:shape id="Freeform 57" o:spid="_x0000_s1052" style="position:absolute;left:5376;top:-598;width:1560;height:406;visibility:visible;mso-wrap-style:square;v-text-anchor:top" coordsize="156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" path="m68,l1493,r22,4l1534,14r15,16l1558,50r2,288l1556,360r-10,19l1530,394r-20,9l68,406,45,402,26,391,11,376,2,356,,68,4,45,14,26,30,11,50,2,68,xe" filled="f" strokeweight=".72pt">
                    <v:path arrowok="t" o:connecttype="custom" o:connectlocs="68,-598;1493,-598;1515,-594;1534,-584;1549,-568;1558,-548;1560,-260;1556,-238;1546,-219;1530,-204;1510,-195;68,-192;45,-196;26,-207;11,-222;2,-242;0,-530;4,-553;14,-572;30,-587;50,-596;68,-598" o:connectangles="0,0,0,0,0,0,0,0,0,0,0,0,0,0,0,0,0,0,0,0,0,0"/>
                  </v:shape>
                  <v:group id="Group 53" o:spid="_x0000_s1053" style="position:absolute;left:4735;top:-872;width:540;height:468" coordorigin="4735,-872" coordsize="5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">
                    <v:shape id="Freeform 54" o:spid="_x0000_s1054" style="position:absolute;left:4735;top:-872;width:540;height:468;visibility:visible;mso-wrap-style:square;v-text-anchor:top" coordsize="54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" path="m,l22,66r31,64l94,191r48,58l196,301r61,48l323,390r69,34l465,451r38,10l540,468e" filled="f" strokeweight=".96pt">
                      <v:path arrowok="t" o:connecttype="custom" o:connectlocs="0,-872;22,-806;53,-742;94,-681;142,-623;196,-571;257,-523;323,-482;392,-448;465,-421;503,-411;540,-404" o:connectangles="0,0,0,0,0,0,0,0,0,0,0,0"/>
                    </v:shape>
                  </v:group>
                  <v:group id="Group 51" o:spid="_x0000_s1055" style="position:absolute;left:5251;top:-466;width:125;height:120" coordorigin="5251,-466"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">
                    <v:shape id="Freeform 52" o:spid="_x0000_s1056" style="position:absolute;left:5251;top:-466;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" path="m11,l,120,125,70,11,xe" fillcolor="black" stroked="f">
                      <v:path arrowok="t" o:connecttype="custom" o:connectlocs="11,-466;0,-346;125,-396;11,-466" o:connectangles="0,0,0,0"/>
                    </v:shape>
                  </v:group>
                  <v:group id="Group 49" o:spid="_x0000_s1057" style="position:absolute;left:4678;top:-972;width:120;height:127" coordorigin="4678,-972"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">
                    <v:shape id="Freeform 50" o:spid="_x0000_s1058" style="position:absolute;left:4678;top:-972;width:120;height:127;visibility:visible;mso-wrap-style:square;v-text-anchor:top" coordsize="12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" path="m44,l,127,120,112,44,xe" fillcolor="black" stroked="f">
                      <v:path arrowok="t" o:connecttype="custom" o:connectlocs="44,-972;0,-845;120,-860;44,-972" o:connectangles="0,0,0,0"/>
                    </v:shape>
                  </v:group>
                  <v:group id="Group 47" o:spid="_x0000_s1059" style="position:absolute;left:7037;top:-874;width:564;height:470" coordorigin="7037,-874" coordsize="56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">
                    <v:shape id="Freeform 48" o:spid="_x0000_s1060" style="position:absolute;left:7037;top:-874;width:564;height:470;visibility:visible;mso-wrap-style:square;v-text-anchor:top" coordsize="56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" path="m564,l541,66r-33,65l466,192r-50,58l359,303r-64,48l227,392r-73,34l78,453,39,463,,470e" filled="f" strokeweight=".96pt">
                      <v:path arrowok="t" o:connecttype="custom" o:connectlocs="564,-874;541,-808;508,-743;466,-682;416,-624;359,-571;295,-523;227,-482;154,-448;78,-421;39,-411;0,-404" o:connectangles="0,0,0,0,0,0,0,0,0,0,0,0"/>
                    </v:shape>
                  </v:group>
                  <v:group id="Group 45" o:spid="_x0000_s1061" style="position:absolute;left:6936;top:-466;width:125;height:120" coordorigin="6936,-466"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">
                    <v:shape id="Freeform 46" o:spid="_x0000_s1062" style="position:absolute;left:6936;top:-466;width:125;height:120;visibility:visible;mso-wrap-style:square;v-text-anchor:top" coordsize="1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" path="m115,l,70r125,50l115,xe" fillcolor="black" stroked="f">
                      <v:path arrowok="t" o:connecttype="custom" o:connectlocs="115,-466;0,-396;125,-346;115,-466" o:connectangles="0,0,0,0"/>
                    </v:shape>
                  </v:group>
                  <v:group id="Group 43" o:spid="_x0000_s1063" style="position:absolute;left:7541;top:-972;width:118;height:127" coordorigin="7541,-972"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">
                    <v:shape id="Freeform 44" o:spid="_x0000_s1064" style="position:absolute;left:7541;top:-972;width:118;height:127;visibility:visible;mso-wrap-style:square;v-text-anchor:top" coordsize="11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" path="m74,l,111r117,16l74,xe" fillcolor="black" stroked="f">
                      <v:path arrowok="t" o:connecttype="custom" o:connectlocs="74,-972;0,-861;117,-845;74,-972" o:connectangles="0,0,0,0"/>
                    </v:shape>
                  </v:group>
                  <v:group id="Group 41" o:spid="_x0000_s1065" style="position:absolute;left:6670;top:-1268;width:252;height:2" coordorigin="6670,-1268"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">
                    <v:shape id="Freeform 42" o:spid="_x0000_s1066" style="position:absolute;left:6670;top:-1268;width:252;height:2;visibility:visible;mso-wrap-style:square;v-text-anchor:top" coordsize="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" path="m,l252,e" filled="f" strokeweight=".96pt">
                      <v:path arrowok="t" o:connecttype="custom" o:connectlocs="0,0;252,0" o:connectangles="0,0"/>
                    </v:shape>
                  </v:group>
                  <v:group id="Group 39" o:spid="_x0000_s1067" style="position:absolute;left:6902;top:-1328;width:120;height:120" coordorigin="6902,-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">
                    <v:shape id="Freeform 40" o:spid="_x0000_s1068" style="position:absolute;left:6902;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" path="m1,l,120,120,61,1,xe" fillcolor="black" stroked="f">
                      <v:path arrowok="t" o:connecttype="custom" o:connectlocs="1,-1328;0,-1208;120,-1267;1,-1328" o:connectangles="0,0,0,0"/>
                    </v:shape>
                  </v:group>
                  <v:group id="Group 37" o:spid="_x0000_s1069" style="position:absolute;left:6569;top:-1328;width:120;height:120" coordorigin="6569,-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">
                    <v:shape id="Freeform 38" o:spid="_x0000_s1070" style="position:absolute;left:6569;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" path="m120,l,60r120,60l120,xe" fillcolor="black" stroked="f">
                      <v:path arrowok="t" o:connecttype="custom" o:connectlocs="120,-1328;0,-1268;120,-1208;120,-1328" o:connectangles="0,0,0,0"/>
                    </v:shape>
                  </v:group>
                  <v:group id="Group 35" o:spid="_x0000_s1071" style="position:absolute;left:5333;top:-1268;width:281;height:2" coordorigin="5333,-1268"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">
                    <v:shape id="Freeform 36" o:spid="_x0000_s1072" style="position:absolute;left:5333;top:-1268;width:281;height:2;visibility:visible;mso-wrap-style:square;v-text-anchor:top"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" path="m281,l,e" filled="f" strokeweight=".96pt">
                      <v:path arrowok="t" o:connecttype="custom" o:connectlocs="281,0;0,0" o:connectangles="0,0"/>
                    </v:shape>
                  </v:group>
                  <v:group id="Group 33" o:spid="_x0000_s1073" style="position:absolute;left:5232;top:-1328;width:120;height:120" coordorigin="5232,-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">
                    <v:shape id="Freeform 34" o:spid="_x0000_s1074" style="position:absolute;left:5232;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" path="m120,l,60r120,60l120,xe" fillcolor="black" stroked="f">
                      <v:path arrowok="t" o:connecttype="custom" o:connectlocs="120,-1328;0,-1268;120,-1208;120,-1328" o:connectangles="0,0,0,0"/>
                    </v:shape>
                  </v:group>
                  <v:group id="Group 31" o:spid="_x0000_s1075" style="position:absolute;left:5594;top:-1328;width:120;height:120" coordorigin="5594,-1328"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">
                    <v:shape id="Freeform 32" o:spid="_x0000_s1076" style="position:absolute;left:5594;top:-132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" path="m1,l,120,120,61,1,xe" fillcolor="black" stroked="f">
                      <v:path arrowok="t" o:connecttype="custom" o:connectlocs="1,-1328;0,-1208;120,-1267;1,-1328" o:connectangles="0,0,0,0"/>
                    </v:shape>
                  </v:group>
                  <v:group id="Group 29" o:spid="_x0000_s1077" style="position:absolute;left:6142;top:-872;width:12;height:159" coordorigin="6142,-872"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">
                    <v:shape id="Freeform 30" o:spid="_x0000_s1078" style="position:absolute;left:6142;top:-872;width:12;height:159;visibility:visible;mso-wrap-style:square;v-text-anchor:top" coordsize="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" path="m,l4,77,7,91r2,15l10,130r1,30e" filled="f" strokeweight=".96pt">
                      <v:path arrowok="t" o:connecttype="custom" o:connectlocs="0,-872;4,-795;7,-781;9,-766;10,-742;11,-712" o:connectangles="0,0,0,0,0,0"/>
                    </v:shape>
                  </v:group>
                  <v:group id="Group 27" o:spid="_x0000_s1079" style="position:absolute;left:6094;top:-720;width:120;height:122" coordorigin="6094,-720" coordsize="1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">
                    <v:shape id="Freeform 28" o:spid="_x0000_s1080" style="position:absolute;left:6094;top:-720;width:120;height:122;visibility:visible;mso-wrap-style:square;v-text-anchor:top" coordsize="1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" path="m120,l,1,61,122,120,xe" fillcolor="black" stroked="f">
                      <v:path arrowok="t" o:connecttype="custom" o:connectlocs="120,-720;0,-719;61,-598;120,-720" o:connectangles="0,0,0,0"/>
                    </v:shape>
                  </v:group>
                  <v:group id="Group 25" o:spid="_x0000_s1081" style="position:absolute;left:6082;top:-972;width:120;height:120" coordorigin="6082,-972"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">
                    <v:shape id="Freeform 26" o:spid="_x0000_s1082" style="position:absolute;left:6082;top:-97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" path="m58,l,120r120,-2l58,xe" fillcolor="black" stroked="f">
                      <v:path arrowok="t" o:connecttype="custom" o:connectlocs="58,-972;0,-852;120,-854;58,-972" o:connectangles="0,0,0,0"/>
                    </v:shape>
                  </v:group>
                </v:group>
                <v:shapetype id="_x0000_t202" coordsize="21600,21600" o:spt="202" path="m,l,21600r21600,l21600,xe">
                  <v:stroke joinstyle="miter"/>
                  <v:path gradientshapeok="t" o:connecttype="rect"/>
                </v:shapetype>
                <v:shape id="Text Box 2" o:spid="_x0000_s1083" type="#_x0000_t202" style="position:absolute;left:8686;top:228;width:731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" fillcolor="white [3201]" strokecolor="white [3212]" strokeweight=".5pt">
                  <v:textbox>
                    <w:txbxContent>
                      <w:p w14:paraId="6E9E45AC" w14:textId="5F67EE72" w:rsidR="003B4D50" w:rsidRDefault="003B4D50">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v:textbox>
                </v:shape>
                <v:shape id="Text Box 2" o:spid="_x0000_s1084" type="#_x0000_t202" style="position:absolute;left:10363;top:6172;width:39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" fillcolor="white [3201]" strokecolor="white [3212]" strokeweight=".5pt">
                  <v:textbox>
                    <w:txbxContent>
                      <w:p w14:paraId="1E1BA37C"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User</w:t>
                        </w:r>
                      </w:p>
                      <w:p w14:paraId="255B80B9" w14:textId="77777777" w:rsidR="003B4D50" w:rsidRPr="003B4D50" w:rsidRDefault="003B4D50" w:rsidP="003B4D50">
                        <w:pPr>
                          <w:rPr>
                            <w:rFonts w:eastAsia="Times New Roman" w:cs="Times New Roman"/>
                            <w:spacing w:val="-3"/>
                            <w:sz w:val="16"/>
                            <w:szCs w:val="16"/>
                          </w:rPr>
                        </w:pPr>
                        <w:r w:rsidRPr="003B4D50">
                          <w:rPr>
                            <w:rFonts w:eastAsia="Times New Roman" w:cs="Times New Roman"/>
                            <w:spacing w:val="-3"/>
                            <w:sz w:val="16"/>
                            <w:szCs w:val="16"/>
                          </w:rPr>
                          <w:t xml:space="preserve"> </w:t>
                        </w:r>
                      </w:p>
                      <w:p w14:paraId="4ADF782D" w14:textId="7B8450C6" w:rsidR="003B4D50" w:rsidRDefault="003B4D50" w:rsidP="003B4D50"/>
                    </w:txbxContent>
                  </v:textbox>
                </v:shape>
                <v:shape id="Text Box 4" o:spid="_x0000_s1085" type="#_x0000_t202" style="position:absolute;left:7924;top:11887;width:899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" fillcolor="white [3201]" strokecolor="white [3212]" strokeweight=".5pt">
                  <v:textbox>
                    <w:txbxContent>
                      <w:p w14:paraId="0E75BD6F" w14:textId="66F20888" w:rsidR="003B4D50" w:rsidRPr="00E56BB6" w:rsidRDefault="00E56BB6" w:rsidP="00E56BB6">
                        <w:pPr>
                          <w:jc w:val="center"/>
                          <w:rPr>
                            <w:sz w:val="16"/>
                            <w:szCs w:val="18"/>
                          </w:rPr>
                        </w:pPr>
                        <w:r w:rsidRPr="00E56BB6">
                          <w:rPr>
                            <w:sz w:val="16"/>
                            <w:szCs w:val="18"/>
                          </w:rPr>
                          <w:t>Organization</w:t>
                        </w:r>
                      </w:p>
                    </w:txbxContent>
                  </v:textbox>
                </v:shape>
                <v:shape id="Text Box 2" o:spid="_x0000_s1086" type="#_x0000_t202" style="position:absolute;left:18288;top:6096;width:67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" fillcolor="white [3201]" strokecolor="white [3212]" strokeweight=".5pt">
                  <v:textbox>
                    <w:txbxContent>
                      <w:p w14:paraId="4AF80459" w14:textId="77777777" w:rsidR="00E56BB6" w:rsidRDefault="00E56BB6" w:rsidP="00E56BB6">
                        <w:r>
                          <w:rPr>
                            <w:rFonts w:eastAsia="Times New Roman" w:cs="Times New Roman"/>
                            <w:spacing w:val="-3"/>
                            <w:sz w:val="16"/>
                            <w:szCs w:val="16"/>
                          </w:rPr>
                          <w:t>T</w:t>
                        </w:r>
                        <w:r>
                          <w:rPr>
                            <w:rFonts w:eastAsia="Times New Roman" w:cs="Times New Roman"/>
                            <w:spacing w:val="-2"/>
                            <w:sz w:val="16"/>
                            <w:szCs w:val="16"/>
                          </w:rPr>
                          <w:t>e</w:t>
                        </w:r>
                        <w:r>
                          <w:rPr>
                            <w:rFonts w:eastAsia="Times New Roman" w:cs="Times New Roman"/>
                            <w:sz w:val="16"/>
                            <w:szCs w:val="16"/>
                          </w:rPr>
                          <w:t>chn</w:t>
                        </w:r>
                        <w:r>
                          <w:rPr>
                            <w:rFonts w:eastAsia="Times New Roman" w:cs="Times New Roman"/>
                            <w:spacing w:val="-2"/>
                            <w:sz w:val="16"/>
                            <w:szCs w:val="16"/>
                          </w:rPr>
                          <w:t>olo</w:t>
                        </w:r>
                        <w:r>
                          <w:rPr>
                            <w:rFonts w:eastAsia="Times New Roman" w:cs="Times New Roman"/>
                            <w:sz w:val="16"/>
                            <w:szCs w:val="16"/>
                          </w:rPr>
                          <w:t>gy</w:t>
                        </w:r>
                      </w:p>
                    </w:txbxContent>
                  </v:textbox>
                </v:shape>
                <v:shape id="Text Box 2" o:spid="_x0000_s1087" type="#_x0000_t202" style="position:absolute;left:762;top:5943;width:51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" fillcolor="white [3201]" strokecolor="white [3212]" strokeweight=".5pt">
                  <v:textbox>
                    <w:txbxContent>
                      <w:p w14:paraId="77A254AD" w14:textId="2FCEC25C" w:rsidR="00E56BB6" w:rsidRPr="00E56BB6" w:rsidRDefault="00E56BB6" w:rsidP="00E56BB6">
                        <w:pPr>
                          <w:jc w:val="center"/>
                          <w:rPr>
                            <w:lang w:val="en-US"/>
                          </w:rPr>
                        </w:pPr>
                        <w:r>
                          <w:rPr>
                            <w:rFonts w:eastAsia="Times New Roman" w:cs="Times New Roman"/>
                            <w:spacing w:val="-3"/>
                            <w:sz w:val="16"/>
                            <w:szCs w:val="16"/>
                            <w:lang w:val="en-US"/>
                          </w:rPr>
                          <w:t>User</w:t>
                        </w:r>
                      </w:p>
                    </w:txbxContent>
                  </v:textbox>
                </v:shape>
              </v:group>
            </w:pict>
          </mc:Fallback>
        </mc:AlternateContent>
      </w:r>
    </w:p>
    <w:p w14:paraId="23F8B56B" w14:textId="455D4114" w:rsidR="003B4D50" w:rsidRDefault="003B4D50" w:rsidP="00620AE5">
      <w:pPr>
        <w:ind w:left="360"/>
        <w:rPr>
          <w:rFonts w:ascii="Cambria" w:hAnsi="Cambria"/>
          <w:sz w:val="20"/>
          <w:szCs w:val="20"/>
        </w:rPr>
      </w:pPr>
    </w:p>
    <w:p w14:paraId="2161D999" w14:textId="04710E87" w:rsidR="003B4D50" w:rsidRDefault="003B4D50" w:rsidP="00620AE5">
      <w:pPr>
        <w:ind w:left="360"/>
        <w:rPr>
          <w:rFonts w:ascii="Cambria" w:hAnsi="Cambria"/>
          <w:sz w:val="20"/>
          <w:szCs w:val="20"/>
        </w:rPr>
      </w:pPr>
    </w:p>
    <w:p w14:paraId="1E10EB0B" w14:textId="09F2687E" w:rsidR="003B4D50" w:rsidRDefault="003B4D50" w:rsidP="00620AE5">
      <w:pPr>
        <w:ind w:left="360"/>
        <w:rPr>
          <w:rFonts w:ascii="Cambria" w:hAnsi="Cambria"/>
          <w:sz w:val="20"/>
          <w:szCs w:val="20"/>
        </w:rPr>
      </w:pPr>
    </w:p>
    <w:p w14:paraId="7E6CAA76" w14:textId="5D162419" w:rsidR="003B4D50" w:rsidRDefault="003B4D50" w:rsidP="00620AE5">
      <w:pPr>
        <w:ind w:left="360"/>
        <w:rPr>
          <w:rFonts w:ascii="Cambria" w:hAnsi="Cambria"/>
          <w:sz w:val="20"/>
          <w:szCs w:val="20"/>
        </w:rPr>
      </w:pPr>
    </w:p>
    <w:p w14:paraId="56222FF0" w14:textId="1AD22AB4" w:rsidR="003B4D50" w:rsidRDefault="003B4D50" w:rsidP="00620AE5">
      <w:pPr>
        <w:ind w:left="360"/>
        <w:rPr>
          <w:rFonts w:ascii="Cambria" w:hAnsi="Cambria"/>
          <w:sz w:val="20"/>
          <w:szCs w:val="20"/>
        </w:rPr>
      </w:pPr>
    </w:p>
    <w:p w14:paraId="2A53C6F7" w14:textId="77777777" w:rsidR="003B4D50" w:rsidRDefault="003B4D50" w:rsidP="00620AE5">
      <w:pPr>
        <w:ind w:left="360"/>
        <w:rPr>
          <w:rFonts w:ascii="Cambria" w:hAnsi="Cambria"/>
          <w:sz w:val="20"/>
          <w:szCs w:val="20"/>
        </w:rPr>
      </w:pPr>
    </w:p>
    <w:p w14:paraId="2FF74940" w14:textId="77777777" w:rsidR="003B4D50" w:rsidRDefault="003B4D50" w:rsidP="00620AE5">
      <w:pPr>
        <w:ind w:left="360"/>
        <w:rPr>
          <w:rFonts w:ascii="Cambria" w:hAnsi="Cambria"/>
          <w:sz w:val="20"/>
          <w:szCs w:val="20"/>
        </w:rPr>
      </w:pPr>
    </w:p>
    <w:p w14:paraId="7564408C" w14:textId="6E2C9560" w:rsidR="003B4D50" w:rsidRDefault="003B4D50" w:rsidP="00620AE5">
      <w:pPr>
        <w:ind w:left="360"/>
        <w:rPr>
          <w:rFonts w:ascii="Cambria" w:hAnsi="Cambria"/>
          <w:sz w:val="20"/>
          <w:szCs w:val="20"/>
        </w:rPr>
      </w:pPr>
    </w:p>
    <w:p w14:paraId="6CD41245" w14:textId="77777777" w:rsidR="003B4D50" w:rsidRDefault="003B4D50" w:rsidP="00620AE5">
      <w:pPr>
        <w:ind w:left="360"/>
        <w:rPr>
          <w:rFonts w:ascii="Cambria" w:hAnsi="Cambria"/>
          <w:sz w:val="20"/>
          <w:szCs w:val="20"/>
        </w:rPr>
      </w:pPr>
    </w:p>
    <w:p w14:paraId="58486844" w14:textId="77777777" w:rsidR="003B4D50" w:rsidRDefault="003B4D50" w:rsidP="00620AE5">
      <w:pPr>
        <w:ind w:left="360"/>
        <w:rPr>
          <w:rFonts w:ascii="Cambria" w:hAnsi="Cambria"/>
          <w:sz w:val="20"/>
          <w:szCs w:val="20"/>
        </w:rPr>
      </w:pPr>
    </w:p>
    <w:p w14:paraId="3E344548" w14:textId="33F86093" w:rsidR="00E56BB6" w:rsidRPr="00C35827" w:rsidRDefault="00773CC7" w:rsidP="00773CC7">
      <w:pPr>
        <w:pStyle w:val="Caption"/>
        <w:spacing w:after="0"/>
        <w:rPr>
          <w:rFonts w:ascii="Cambria" w:hAnsi="Cambria"/>
          <w:i w:val="0"/>
          <w:iCs w:val="0"/>
          <w:color w:val="auto"/>
          <w:sz w:val="20"/>
          <w:szCs w:val="20"/>
        </w:rPr>
      </w:pPr>
      <w:r>
        <w:rPr>
          <w:rFonts w:ascii="Cambria" w:hAnsi="Cambria"/>
          <w:i w:val="0"/>
          <w:iCs w:val="0"/>
          <w:color w:val="auto"/>
          <w:sz w:val="20"/>
          <w:szCs w:val="20"/>
        </w:rPr>
        <w:t xml:space="preserve">          </w:t>
      </w:r>
      <w:r w:rsidR="00076391">
        <w:rPr>
          <w:rFonts w:ascii="Cambria" w:hAnsi="Cambria"/>
          <w:i w:val="0"/>
          <w:iCs w:val="0"/>
          <w:color w:val="auto"/>
          <w:sz w:val="20"/>
          <w:szCs w:val="20"/>
        </w:rPr>
        <w:tab/>
      </w:r>
      <w:r w:rsidR="00076391">
        <w:rPr>
          <w:rFonts w:ascii="Cambria" w:hAnsi="Cambria"/>
          <w:i w:val="0"/>
          <w:iCs w:val="0"/>
          <w:color w:val="auto"/>
          <w:sz w:val="20"/>
          <w:szCs w:val="20"/>
        </w:rPr>
        <w:tab/>
      </w:r>
      <w:r w:rsidR="00076391">
        <w:rPr>
          <w:rFonts w:ascii="Cambria" w:hAnsi="Cambria"/>
          <w:i w:val="0"/>
          <w:iCs w:val="0"/>
          <w:color w:val="auto"/>
          <w:sz w:val="20"/>
          <w:szCs w:val="20"/>
        </w:rPr>
        <w:tab/>
      </w:r>
      <w:r w:rsidR="00E115EA">
        <w:rPr>
          <w:rFonts w:ascii="Cambria" w:hAnsi="Cambria"/>
          <w:i w:val="0"/>
          <w:iCs w:val="0"/>
          <w:color w:val="auto"/>
          <w:sz w:val="20"/>
          <w:szCs w:val="20"/>
        </w:rPr>
        <w:t xml:space="preserve">  </w:t>
      </w:r>
      <w:r w:rsidR="00E56BB6" w:rsidRPr="00C35827">
        <w:rPr>
          <w:rFonts w:ascii="Cambria" w:hAnsi="Cambria"/>
          <w:i w:val="0"/>
          <w:iCs w:val="0"/>
          <w:color w:val="auto"/>
          <w:sz w:val="20"/>
          <w:szCs w:val="20"/>
        </w:rPr>
        <w:t xml:space="preserve">Figure </w:t>
      </w:r>
      <w:r w:rsidR="00E56BB6">
        <w:rPr>
          <w:rFonts w:ascii="Cambria" w:hAnsi="Cambria"/>
          <w:i w:val="0"/>
          <w:iCs w:val="0"/>
          <w:color w:val="auto"/>
          <w:sz w:val="20"/>
          <w:szCs w:val="20"/>
        </w:rPr>
        <w:t>2</w:t>
      </w:r>
      <w:r w:rsidR="00E56BB6" w:rsidRPr="00C35827">
        <w:rPr>
          <w:rFonts w:ascii="Cambria" w:hAnsi="Cambria"/>
          <w:i w:val="0"/>
          <w:iCs w:val="0"/>
          <w:color w:val="auto"/>
          <w:sz w:val="20"/>
          <w:szCs w:val="20"/>
        </w:rPr>
        <w:t xml:space="preserve">: </w:t>
      </w:r>
      <w:r w:rsidR="00375F9C" w:rsidRPr="00375F9C">
        <w:rPr>
          <w:rFonts w:ascii="Cambria" w:hAnsi="Cambria"/>
          <w:i w:val="0"/>
          <w:iCs w:val="0"/>
          <w:color w:val="auto"/>
          <w:sz w:val="20"/>
          <w:szCs w:val="20"/>
        </w:rPr>
        <w:t>The Research Framework</w:t>
      </w:r>
    </w:p>
    <w:p w14:paraId="7652A1F6" w14:textId="77777777" w:rsidR="00E56BB6" w:rsidRDefault="00E56BB6" w:rsidP="00E56BB6">
      <w:pPr>
        <w:ind w:left="360"/>
        <w:rPr>
          <w:rFonts w:ascii="Cambria" w:eastAsia="Times New Roman" w:hAnsi="Cambria" w:cs="Times New Roman"/>
          <w:sz w:val="20"/>
          <w:szCs w:val="20"/>
        </w:rPr>
      </w:pPr>
      <w:r w:rsidRPr="00C35827">
        <w:rPr>
          <w:rFonts w:ascii="Cambria" w:eastAsia="Times New Roman" w:hAnsi="Cambria" w:cs="Times New Roman"/>
          <w:sz w:val="20"/>
          <w:szCs w:val="20"/>
        </w:rPr>
        <w:t xml:space="preserve">     </w:t>
      </w:r>
    </w:p>
    <w:p w14:paraId="32A545BC" w14:textId="77777777" w:rsidR="003B4D50" w:rsidRDefault="003B4D50" w:rsidP="00620AE5">
      <w:pPr>
        <w:ind w:left="360"/>
        <w:rPr>
          <w:rFonts w:ascii="Cambria" w:hAnsi="Cambria"/>
          <w:sz w:val="20"/>
          <w:szCs w:val="20"/>
        </w:rPr>
      </w:pPr>
    </w:p>
    <w:p w14:paraId="6353AC46" w14:textId="77777777" w:rsidR="00AB4648" w:rsidRPr="00C35827" w:rsidRDefault="00AB4648" w:rsidP="0036575E">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During submission, include:</w:t>
      </w:r>
    </w:p>
    <w:p w14:paraId="1C04DDE9" w14:textId="77777777" w:rsidR="00AB4648" w:rsidRPr="00C35827" w:rsidRDefault="00AB4648" w:rsidP="00AB4648">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A separate list with the figure legends for each figure (figures first, followed by the tables)</w:t>
      </w:r>
    </w:p>
    <w:p w14:paraId="3BF4B153" w14:textId="27B6B152" w:rsidR="007E3983" w:rsidRPr="00C35827" w:rsidRDefault="00AB4648" w:rsidP="00DC563F">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Each figure should be saved as a distinct file with the correct figure number (E.g.: Figure 1a).</w:t>
      </w:r>
    </w:p>
    <w:p w14:paraId="7E1E9C97" w14:textId="7483A03B" w:rsidR="0073574C" w:rsidRPr="0057407A" w:rsidRDefault="00AB4648" w:rsidP="0057407A">
      <w:pPr>
        <w:spacing w:before="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Digital art</w:t>
      </w:r>
    </w:p>
    <w:p w14:paraId="6A3F50C8" w14:textId="77777777" w:rsidR="0036575E" w:rsidRPr="00C35827" w:rsidRDefault="0036575E" w:rsidP="0036575E">
      <w:pPr>
        <w:pStyle w:val="ListParagraph"/>
        <w:spacing w:before="240"/>
        <w:jc w:val="both"/>
        <w:rPr>
          <w:rFonts w:ascii="Cambria" w:eastAsia="Times New Roman" w:hAnsi="Cambria" w:cs="Times New Roman"/>
          <w:b/>
          <w:bCs/>
          <w:sz w:val="20"/>
          <w:szCs w:val="20"/>
        </w:rPr>
      </w:pPr>
    </w:p>
    <w:p w14:paraId="40F54E52" w14:textId="02652A91" w:rsidR="00AB4648" w:rsidRPr="00C35827" w:rsidRDefault="00AB4648" w:rsidP="0036575E">
      <w:pPr>
        <w:pStyle w:val="ListParagraph"/>
        <w:spacing w:before="240"/>
        <w:jc w:val="both"/>
        <w:rPr>
          <w:rFonts w:ascii="Cambria" w:eastAsia="Times New Roman" w:hAnsi="Cambria" w:cs="Times New Roman"/>
          <w:b/>
          <w:bCs/>
          <w:sz w:val="20"/>
          <w:szCs w:val="20"/>
        </w:rPr>
      </w:pPr>
      <w:r w:rsidRPr="00C35827">
        <w:rPr>
          <w:rFonts w:ascii="Cambria" w:eastAsia="Times New Roman" w:hAnsi="Cambria" w:cs="Times New Roman"/>
          <w:sz w:val="20"/>
          <w:szCs w:val="20"/>
        </w:rPr>
        <w:t>Please 'Save as' or convert the images to one of the following formats when your electronic artwork is finished, regardless of the application you have used (notice the resolution requirements for line drawings, halftones, and line/halftone combinations specified below):</w:t>
      </w:r>
    </w:p>
    <w:p w14:paraId="1DCA6819" w14:textId="77777777" w:rsidR="00AB4648" w:rsidRPr="00C35827" w:rsidRDefault="00AB4648" w:rsidP="0036575E">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t>EPF or PDF:</w:t>
      </w:r>
    </w:p>
    <w:p w14:paraId="7908456B"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Vector illustrations with embedded fonts.</w:t>
      </w:r>
    </w:p>
    <w:p w14:paraId="4D5C1EDE" w14:textId="77777777" w:rsidR="00AB4648" w:rsidRPr="00C35827" w:rsidRDefault="00AB4648" w:rsidP="00FD7403">
      <w:pPr>
        <w:spacing w:before="240"/>
        <w:ind w:left="720"/>
        <w:jc w:val="both"/>
        <w:rPr>
          <w:rFonts w:ascii="Cambria" w:eastAsia="Times New Roman" w:hAnsi="Cambria" w:cs="Times New Roman"/>
          <w:sz w:val="20"/>
          <w:szCs w:val="20"/>
        </w:rPr>
      </w:pPr>
      <w:r w:rsidRPr="00C35827">
        <w:rPr>
          <w:rFonts w:ascii="Cambria" w:eastAsia="Times New Roman" w:hAnsi="Cambria" w:cs="Times New Roman"/>
          <w:sz w:val="20"/>
          <w:szCs w:val="20"/>
        </w:rPr>
        <w:lastRenderedPageBreak/>
        <w:t>TIFF or JPEG:</w:t>
      </w:r>
    </w:p>
    <w:p w14:paraId="6219145F"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resolution of 300 dpi for colour or grayscale (halftone) photos.</w:t>
      </w:r>
    </w:p>
    <w:p w14:paraId="772F65A9" w14:textId="77777777" w:rsidR="00AB4648" w:rsidRPr="00C35827" w:rsidRDefault="00AB4648" w:rsidP="00AB4648">
      <w:pPr>
        <w:pStyle w:val="ListParagraph"/>
        <w:numPr>
          <w:ilvl w:val="0"/>
          <w:numId w:val="5"/>
        </w:numPr>
        <w:spacing w:after="240"/>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resolution of 1000 dpi for line drawings that are bitmapped (all black and white pixels).</w:t>
      </w:r>
    </w:p>
    <w:p w14:paraId="705C0CD6" w14:textId="77777777" w:rsidR="00AB4648" w:rsidRPr="00C35827" w:rsidRDefault="00AB4648" w:rsidP="00AB4648">
      <w:pPr>
        <w:pStyle w:val="ListParagraph"/>
        <w:numPr>
          <w:ilvl w:val="0"/>
          <w:numId w:val="5"/>
        </w:numPr>
        <w:jc w:val="both"/>
        <w:rPr>
          <w:rFonts w:ascii="Cambria" w:eastAsia="Times New Roman" w:hAnsi="Cambria" w:cs="Times New Roman"/>
          <w:sz w:val="20"/>
          <w:szCs w:val="20"/>
        </w:rPr>
      </w:pPr>
      <w:r w:rsidRPr="00C35827">
        <w:rPr>
          <w:rFonts w:ascii="Cambria" w:eastAsia="Times New Roman" w:hAnsi="Cambria" w:cs="Times New Roman"/>
          <w:sz w:val="20"/>
          <w:szCs w:val="20"/>
        </w:rPr>
        <w:t>Maintain a minimum of 500 dpi for bitmapped line/half-tone combinations (colour or grayscale).</w:t>
      </w:r>
    </w:p>
    <w:p w14:paraId="1665651B" w14:textId="194DCFF0" w:rsidR="00AB4648" w:rsidRPr="00C35827" w:rsidRDefault="00470788" w:rsidP="00FD7403">
      <w:pPr>
        <w:spacing w:before="240"/>
        <w:ind w:left="720"/>
        <w:jc w:val="both"/>
        <w:rPr>
          <w:rFonts w:ascii="Cambria" w:eastAsia="Times New Roman" w:hAnsi="Cambria" w:cs="Times New Roman"/>
          <w:b/>
          <w:bCs/>
          <w:color w:val="C00000"/>
          <w:sz w:val="20"/>
          <w:szCs w:val="20"/>
        </w:rPr>
      </w:pPr>
      <w:r w:rsidRPr="00C35827">
        <w:rPr>
          <w:rFonts w:ascii="Cambria" w:eastAsia="Times New Roman" w:hAnsi="Cambria" w:cs="Times New Roman"/>
          <w:b/>
          <w:bCs/>
          <w:color w:val="C00000"/>
          <w:sz w:val="20"/>
          <w:szCs w:val="20"/>
        </w:rPr>
        <w:t>D</w:t>
      </w:r>
      <w:r w:rsidR="00AB4648" w:rsidRPr="00C35827">
        <w:rPr>
          <w:rFonts w:ascii="Cambria" w:eastAsia="Times New Roman" w:hAnsi="Cambria" w:cs="Times New Roman"/>
          <w:b/>
          <w:bCs/>
          <w:color w:val="C00000"/>
          <w:sz w:val="20"/>
          <w:szCs w:val="20"/>
        </w:rPr>
        <w:t>o not</w:t>
      </w:r>
      <w:r w:rsidRPr="00C35827">
        <w:rPr>
          <w:rFonts w:ascii="Cambria" w:eastAsia="Times New Roman" w:hAnsi="Cambria" w:cs="Times New Roman"/>
          <w:b/>
          <w:bCs/>
          <w:color w:val="C00000"/>
          <w:sz w:val="20"/>
          <w:szCs w:val="20"/>
        </w:rPr>
        <w:t>,</w:t>
      </w:r>
    </w:p>
    <w:p w14:paraId="4AE47DEC"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files (like GIF, BMP, PICT, and WPG) that are optimized for screen use; they usually have a small pixel count and a constrained colour palette.</w:t>
      </w:r>
    </w:p>
    <w:p w14:paraId="3ABF9AA8"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files with an excessively low resolution.</w:t>
      </w:r>
    </w:p>
    <w:p w14:paraId="639CE34A" w14:textId="77777777" w:rsidR="00AB4648" w:rsidRPr="00C35827" w:rsidRDefault="00AB4648" w:rsidP="00AB4648">
      <w:pPr>
        <w:pStyle w:val="ListParagraph"/>
        <w:numPr>
          <w:ilvl w:val="0"/>
          <w:numId w:val="6"/>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visuals that are excessively large for the content.</w:t>
      </w:r>
    </w:p>
    <w:p w14:paraId="18DBD906" w14:textId="77777777" w:rsidR="006106AA" w:rsidRPr="00C35827" w:rsidRDefault="006106AA" w:rsidP="006106AA">
      <w:pPr>
        <w:ind w:left="360"/>
        <w:jc w:val="both"/>
        <w:rPr>
          <w:rFonts w:ascii="Cambria" w:eastAsia="Times New Roman" w:hAnsi="Cambria" w:cs="Times New Roman"/>
          <w:sz w:val="20"/>
          <w:szCs w:val="20"/>
        </w:rPr>
      </w:pPr>
    </w:p>
    <w:p w14:paraId="255584F3" w14:textId="58AFD7E9" w:rsidR="00DC5154" w:rsidRPr="0057407A" w:rsidRDefault="00AB4648" w:rsidP="0057407A">
      <w:pPr>
        <w:spacing w:before="240" w:after="240"/>
        <w:jc w:val="both"/>
        <w:rPr>
          <w:rFonts w:ascii="Cambria" w:eastAsia="Times New Roman" w:hAnsi="Cambria" w:cs="Times New Roman"/>
          <w:b/>
          <w:bCs/>
          <w:sz w:val="20"/>
          <w:szCs w:val="20"/>
          <w:u w:val="single"/>
        </w:rPr>
      </w:pPr>
      <w:r w:rsidRPr="0057407A">
        <w:rPr>
          <w:rFonts w:ascii="Cambria" w:eastAsia="Times New Roman" w:hAnsi="Cambria" w:cs="Times New Roman"/>
          <w:b/>
          <w:bCs/>
          <w:sz w:val="20"/>
          <w:szCs w:val="20"/>
          <w:u w:val="single"/>
        </w:rPr>
        <w:t>Tables</w:t>
      </w:r>
    </w:p>
    <w:p w14:paraId="1B6EEE9C" w14:textId="732152B0" w:rsidR="004C2452" w:rsidRPr="00C35827" w:rsidRDefault="007D2858" w:rsidP="004C2452">
      <w:pPr>
        <w:pStyle w:val="ListParagraph"/>
        <w:numPr>
          <w:ilvl w:val="0"/>
          <w:numId w:val="7"/>
        </w:numPr>
        <w:jc w:val="both"/>
        <w:rPr>
          <w:rFonts w:ascii="Cambria" w:eastAsia="Times New Roman" w:hAnsi="Cambria" w:cs="Times New Roman"/>
          <w:sz w:val="20"/>
          <w:szCs w:val="20"/>
        </w:rPr>
      </w:pPr>
      <w:r w:rsidRPr="00C35827">
        <w:rPr>
          <w:rFonts w:ascii="Cambria" w:eastAsia="Times New Roman" w:hAnsi="Cambria" w:cs="Times New Roman"/>
          <w:sz w:val="20"/>
          <w:szCs w:val="20"/>
        </w:rPr>
        <w:t>Every table needs to be white and black.</w:t>
      </w:r>
    </w:p>
    <w:p w14:paraId="0C8C1F11" w14:textId="7E6A81AB" w:rsidR="004C2452" w:rsidRPr="00C35827" w:rsidRDefault="004C2452" w:rsidP="004C2452">
      <w:pPr>
        <w:pStyle w:val="ListParagraph"/>
        <w:numPr>
          <w:ilvl w:val="0"/>
          <w:numId w:val="7"/>
        </w:numPr>
        <w:jc w:val="both"/>
        <w:rPr>
          <w:rFonts w:ascii="Cambria" w:eastAsia="Times New Roman" w:hAnsi="Cambria" w:cs="Times New Roman"/>
          <w:sz w:val="20"/>
          <w:szCs w:val="20"/>
        </w:rPr>
      </w:pPr>
      <w:r w:rsidRPr="00C35827">
        <w:rPr>
          <w:rFonts w:ascii="Cambria" w:eastAsia="Times New Roman" w:hAnsi="Cambria" w:cs="Times New Roman"/>
          <w:sz w:val="20"/>
          <w:szCs w:val="20"/>
        </w:rPr>
        <w:t>Tables must be provided as editable text in Microsoft Office Word or Excel format</w:t>
      </w:r>
      <w:r w:rsidR="006E7322">
        <w:rPr>
          <w:rFonts w:ascii="Cambria" w:eastAsia="Times New Roman" w:hAnsi="Cambria" w:cs="Times New Roman"/>
          <w:sz w:val="20"/>
          <w:szCs w:val="20"/>
        </w:rPr>
        <w:t xml:space="preserve">, </w:t>
      </w:r>
      <w:r w:rsidRPr="00C35827">
        <w:rPr>
          <w:rFonts w:ascii="Cambria" w:eastAsia="Times New Roman" w:hAnsi="Cambria" w:cs="Times New Roman"/>
          <w:sz w:val="20"/>
          <w:szCs w:val="20"/>
        </w:rPr>
        <w:t>not as images.</w:t>
      </w:r>
    </w:p>
    <w:p w14:paraId="4A2CEAD4" w14:textId="77777777" w:rsidR="007D2858" w:rsidRPr="00C35827" w:rsidRDefault="007D2858" w:rsidP="007D2858">
      <w:pPr>
        <w:pStyle w:val="ListParagraph"/>
        <w:numPr>
          <w:ilvl w:val="0"/>
          <w:numId w:val="7"/>
        </w:numPr>
        <w:jc w:val="both"/>
        <w:rPr>
          <w:rFonts w:ascii="Cambria" w:eastAsia="Times New Roman" w:hAnsi="Cambria" w:cs="Times New Roman"/>
          <w:sz w:val="20"/>
          <w:szCs w:val="20"/>
        </w:rPr>
      </w:pPr>
      <w:r w:rsidRPr="00C35827">
        <w:rPr>
          <w:rFonts w:ascii="Cambria" w:eastAsia="Times New Roman" w:hAnsi="Cambria" w:cs="Times New Roman"/>
          <w:sz w:val="20"/>
          <w:szCs w:val="20"/>
        </w:rPr>
        <w:t xml:space="preserve">Any remarks should be mentioned below the table (E.g.: *P&lt;0.05 based on </w:t>
      </w:r>
      <w:proofErr w:type="spellStart"/>
      <w:r w:rsidRPr="00C35827">
        <w:rPr>
          <w:rFonts w:ascii="Cambria" w:eastAsia="Times New Roman" w:hAnsi="Cambria" w:cs="Times New Roman"/>
          <w:sz w:val="20"/>
          <w:szCs w:val="20"/>
        </w:rPr>
        <w:t>mean±SD</w:t>
      </w:r>
      <w:proofErr w:type="spellEnd"/>
      <w:r w:rsidRPr="00C35827">
        <w:rPr>
          <w:rFonts w:ascii="Cambria" w:eastAsia="Times New Roman" w:hAnsi="Cambria" w:cs="Times New Roman"/>
          <w:sz w:val="20"/>
          <w:szCs w:val="20"/>
        </w:rPr>
        <w:t xml:space="preserve"> (n=30) using independent t test.).</w:t>
      </w:r>
    </w:p>
    <w:p w14:paraId="3839994A" w14:textId="77777777" w:rsidR="007D2858" w:rsidRPr="00C35827" w:rsidRDefault="007D2858" w:rsidP="007D2858">
      <w:pPr>
        <w:pStyle w:val="ListParagraph"/>
        <w:numPr>
          <w:ilvl w:val="0"/>
          <w:numId w:val="7"/>
        </w:numPr>
        <w:jc w:val="both"/>
        <w:rPr>
          <w:rFonts w:ascii="Cambria" w:eastAsia="Times New Roman" w:hAnsi="Cambria" w:cs="Times New Roman"/>
          <w:sz w:val="20"/>
          <w:szCs w:val="20"/>
        </w:rPr>
      </w:pPr>
      <w:r w:rsidRPr="00C35827">
        <w:rPr>
          <w:rFonts w:ascii="Cambria" w:eastAsia="Times New Roman" w:hAnsi="Cambria" w:cs="Times New Roman"/>
          <w:sz w:val="20"/>
          <w:szCs w:val="20"/>
        </w:rPr>
        <w:t>Do not include the information already been discussed in other sections of the paper within the tables.</w:t>
      </w:r>
    </w:p>
    <w:p w14:paraId="309EB45E" w14:textId="1B1A70CB" w:rsidR="00835224" w:rsidRPr="00C35827" w:rsidRDefault="007D2858" w:rsidP="00322E93">
      <w:pPr>
        <w:pStyle w:val="ListParagraph"/>
        <w:numPr>
          <w:ilvl w:val="0"/>
          <w:numId w:val="7"/>
        </w:numPr>
        <w:jc w:val="both"/>
        <w:rPr>
          <w:rFonts w:ascii="Cambria" w:eastAsia="Times New Roman" w:hAnsi="Cambria" w:cs="Times New Roman"/>
          <w:sz w:val="20"/>
          <w:szCs w:val="20"/>
        </w:rPr>
      </w:pPr>
      <w:r w:rsidRPr="00C35827">
        <w:rPr>
          <w:rFonts w:ascii="Cambria" w:eastAsia="Times New Roman" w:hAnsi="Cambria" w:cs="Times New Roman"/>
          <w:sz w:val="20"/>
          <w:szCs w:val="20"/>
        </w:rPr>
        <w:t>Do no</w:t>
      </w:r>
      <w:r w:rsidRPr="00084C6A">
        <w:rPr>
          <w:rFonts w:ascii="Cambria" w:eastAsia="Times New Roman" w:hAnsi="Cambria" w:cs="Times New Roman"/>
          <w:sz w:val="20"/>
          <w:szCs w:val="20"/>
        </w:rPr>
        <w:t>t apply</w:t>
      </w:r>
      <w:r w:rsidRPr="00C35827">
        <w:rPr>
          <w:rFonts w:ascii="Cambria" w:eastAsia="Times New Roman" w:hAnsi="Cambria" w:cs="Times New Roman"/>
          <w:sz w:val="20"/>
          <w:szCs w:val="20"/>
        </w:rPr>
        <w:t xml:space="preserve"> vertical rules and shading in table cells.</w:t>
      </w:r>
    </w:p>
    <w:p w14:paraId="478EE663" w14:textId="35CA15FB" w:rsidR="007D2858" w:rsidRPr="00C35827" w:rsidRDefault="0019557C" w:rsidP="007D2858">
      <w:pPr>
        <w:pStyle w:val="ListParagraph"/>
        <w:numPr>
          <w:ilvl w:val="0"/>
          <w:numId w:val="7"/>
        </w:numPr>
        <w:jc w:val="both"/>
        <w:rPr>
          <w:rFonts w:ascii="Cambria" w:eastAsia="Times New Roman" w:hAnsi="Cambria" w:cs="Times New Roman"/>
          <w:color w:val="C00000"/>
          <w:sz w:val="20"/>
          <w:szCs w:val="20"/>
        </w:rPr>
      </w:pPr>
      <w:r w:rsidRPr="00C35827">
        <w:rPr>
          <w:rFonts w:ascii="Cambria" w:eastAsia="Times New Roman" w:hAnsi="Cambria" w:cs="Times New Roman"/>
          <w:sz w:val="20"/>
          <w:szCs w:val="20"/>
        </w:rPr>
        <w:t xml:space="preserve">Table </w:t>
      </w:r>
      <w:r w:rsidR="00515B13" w:rsidRPr="00C35827">
        <w:rPr>
          <w:rFonts w:ascii="Cambria" w:eastAsia="Times New Roman" w:hAnsi="Cambria" w:cs="Times New Roman"/>
          <w:sz w:val="20"/>
          <w:szCs w:val="20"/>
        </w:rPr>
        <w:t>content</w:t>
      </w:r>
      <w:r w:rsidR="00F61D39" w:rsidRPr="00C35827">
        <w:rPr>
          <w:rFonts w:ascii="Cambria" w:eastAsia="Times New Roman" w:hAnsi="Cambria" w:cs="Times New Roman"/>
          <w:sz w:val="20"/>
          <w:szCs w:val="20"/>
        </w:rPr>
        <w:t>:</w:t>
      </w:r>
      <w:r w:rsidR="007D2858" w:rsidRPr="00C35827">
        <w:rPr>
          <w:rFonts w:ascii="Cambria" w:eastAsia="Times New Roman" w:hAnsi="Cambria" w:cs="Times New Roman"/>
          <w:sz w:val="20"/>
          <w:szCs w:val="20"/>
        </w:rPr>
        <w:t xml:space="preserve"> </w:t>
      </w:r>
      <w:r w:rsidR="00F61D39" w:rsidRPr="00C35827">
        <w:rPr>
          <w:rFonts w:ascii="Cambria" w:eastAsia="Times New Roman" w:hAnsi="Cambria" w:cs="Times New Roman"/>
          <w:color w:val="C00000"/>
          <w:sz w:val="20"/>
          <w:szCs w:val="20"/>
        </w:rPr>
        <w:t>Fo</w:t>
      </w:r>
      <w:r w:rsidR="007D2858" w:rsidRPr="00C35827">
        <w:rPr>
          <w:rFonts w:ascii="Cambria" w:eastAsia="Times New Roman" w:hAnsi="Cambria" w:cs="Times New Roman"/>
          <w:color w:val="C00000"/>
          <w:sz w:val="20"/>
          <w:szCs w:val="20"/>
        </w:rPr>
        <w:t xml:space="preserve">nt Cambria, </w:t>
      </w:r>
      <w:r w:rsidR="002A7B84" w:rsidRPr="00C35827">
        <w:rPr>
          <w:rFonts w:ascii="Cambria" w:eastAsia="Times New Roman" w:hAnsi="Cambria" w:cs="Times New Roman"/>
          <w:color w:val="C00000"/>
          <w:sz w:val="20"/>
          <w:szCs w:val="20"/>
        </w:rPr>
        <w:t>S</w:t>
      </w:r>
      <w:r w:rsidR="007D2858" w:rsidRPr="00C35827">
        <w:rPr>
          <w:rFonts w:ascii="Cambria" w:eastAsia="Times New Roman" w:hAnsi="Cambria" w:cs="Times New Roman"/>
          <w:color w:val="C00000"/>
          <w:sz w:val="20"/>
          <w:szCs w:val="20"/>
        </w:rPr>
        <w:t>ize 1</w:t>
      </w:r>
      <w:r w:rsidR="007A4677" w:rsidRPr="00C35827">
        <w:rPr>
          <w:rFonts w:ascii="Cambria" w:eastAsia="Times New Roman" w:hAnsi="Cambria" w:cs="Times New Roman"/>
          <w:color w:val="C00000"/>
          <w:sz w:val="20"/>
          <w:szCs w:val="20"/>
        </w:rPr>
        <w:t>0</w:t>
      </w:r>
      <w:r w:rsidR="007D2858" w:rsidRPr="00C35827">
        <w:rPr>
          <w:rFonts w:ascii="Cambria" w:eastAsia="Times New Roman" w:hAnsi="Cambria" w:cs="Times New Roman"/>
          <w:color w:val="C00000"/>
          <w:sz w:val="20"/>
          <w:szCs w:val="20"/>
        </w:rPr>
        <w:t>, Line and paragraph spacing 1.15</w:t>
      </w:r>
    </w:p>
    <w:p w14:paraId="586FA136" w14:textId="5ADE96BB" w:rsidR="0019557C" w:rsidRPr="00C35827" w:rsidRDefault="0019557C" w:rsidP="00426959">
      <w:pPr>
        <w:pStyle w:val="ListParagraph"/>
        <w:jc w:val="both"/>
        <w:rPr>
          <w:rFonts w:ascii="Cambria" w:eastAsia="Times New Roman" w:hAnsi="Cambria" w:cs="Times New Roman"/>
          <w:sz w:val="20"/>
          <w:szCs w:val="20"/>
        </w:rPr>
      </w:pPr>
      <w:r w:rsidRPr="00C35827">
        <w:rPr>
          <w:rFonts w:ascii="Cambria" w:eastAsia="Times New Roman" w:hAnsi="Cambria" w:cs="Times New Roman"/>
          <w:color w:val="000000" w:themeColor="text1"/>
          <w:sz w:val="20"/>
          <w:szCs w:val="20"/>
        </w:rPr>
        <w:t xml:space="preserve">References/Source: </w:t>
      </w:r>
      <w:r w:rsidRPr="00C35827">
        <w:rPr>
          <w:rFonts w:ascii="Cambria" w:eastAsia="Times New Roman" w:hAnsi="Cambria" w:cs="Times New Roman"/>
          <w:color w:val="C00000"/>
          <w:sz w:val="20"/>
          <w:szCs w:val="20"/>
        </w:rPr>
        <w:t xml:space="preserve">Font Cambria, </w:t>
      </w:r>
      <w:r w:rsidR="002A7B84" w:rsidRPr="00C35827">
        <w:rPr>
          <w:rFonts w:ascii="Cambria" w:eastAsia="Times New Roman" w:hAnsi="Cambria" w:cs="Times New Roman"/>
          <w:color w:val="C00000"/>
          <w:sz w:val="20"/>
          <w:szCs w:val="20"/>
        </w:rPr>
        <w:t>Si</w:t>
      </w:r>
      <w:r w:rsidRPr="00C35827">
        <w:rPr>
          <w:rFonts w:ascii="Cambria" w:eastAsia="Times New Roman" w:hAnsi="Cambria" w:cs="Times New Roman"/>
          <w:color w:val="C00000"/>
          <w:sz w:val="20"/>
          <w:szCs w:val="20"/>
        </w:rPr>
        <w:t>ze 1</w:t>
      </w:r>
      <w:r w:rsidR="006E7322">
        <w:rPr>
          <w:rFonts w:ascii="Cambria" w:eastAsia="Times New Roman" w:hAnsi="Cambria" w:cs="Times New Roman"/>
          <w:color w:val="C00000"/>
          <w:sz w:val="20"/>
          <w:szCs w:val="20"/>
        </w:rPr>
        <w:t>0</w:t>
      </w:r>
      <w:r w:rsidRPr="00C35827">
        <w:rPr>
          <w:rFonts w:ascii="Cambria" w:eastAsia="Times New Roman" w:hAnsi="Cambria" w:cs="Times New Roman"/>
          <w:color w:val="C00000"/>
          <w:sz w:val="20"/>
          <w:szCs w:val="20"/>
        </w:rPr>
        <w:t xml:space="preserve">, </w:t>
      </w:r>
      <w:r w:rsidR="00084C6A">
        <w:rPr>
          <w:rFonts w:ascii="Cambria" w:eastAsia="Times New Roman" w:hAnsi="Cambria" w:cs="Times New Roman"/>
          <w:color w:val="C00000"/>
          <w:sz w:val="20"/>
          <w:szCs w:val="20"/>
        </w:rPr>
        <w:t xml:space="preserve">Aling left </w:t>
      </w:r>
    </w:p>
    <w:p w14:paraId="58353617" w14:textId="0E7D5E46" w:rsidR="00426959" w:rsidRDefault="00F2063F" w:rsidP="00322E93">
      <w:pPr>
        <w:pStyle w:val="ListParagraph"/>
        <w:jc w:val="both"/>
        <w:rPr>
          <w:rFonts w:ascii="Cambria" w:eastAsia="Times New Roman" w:hAnsi="Cambria" w:cs="Times New Roman"/>
          <w:b/>
          <w:bCs/>
          <w:color w:val="C00000"/>
          <w:sz w:val="20"/>
          <w:szCs w:val="20"/>
        </w:rPr>
      </w:pPr>
      <w:r w:rsidRPr="00C35827">
        <w:rPr>
          <w:rFonts w:ascii="Cambria" w:eastAsia="Times New Roman" w:hAnsi="Cambria" w:cs="Times New Roman"/>
          <w:sz w:val="20"/>
          <w:szCs w:val="20"/>
        </w:rPr>
        <w:t>Capti</w:t>
      </w:r>
      <w:r w:rsidRPr="00C35827">
        <w:rPr>
          <w:rFonts w:ascii="Cambria" w:eastAsia="Times New Roman" w:hAnsi="Cambria" w:cs="Times New Roman"/>
          <w:color w:val="000000" w:themeColor="text1"/>
          <w:sz w:val="20"/>
          <w:szCs w:val="20"/>
        </w:rPr>
        <w:t xml:space="preserve">on: </w:t>
      </w:r>
      <w:r w:rsidRPr="00C35827">
        <w:rPr>
          <w:rFonts w:ascii="Cambria" w:eastAsia="Times New Roman" w:hAnsi="Cambria" w:cs="Times New Roman"/>
          <w:b/>
          <w:bCs/>
          <w:color w:val="C00000"/>
          <w:sz w:val="20"/>
          <w:szCs w:val="20"/>
        </w:rPr>
        <w:t>Cambria, 1</w:t>
      </w:r>
      <w:r w:rsidR="006E7322">
        <w:rPr>
          <w:rFonts w:ascii="Cambria" w:eastAsia="Times New Roman" w:hAnsi="Cambria" w:cs="Times New Roman"/>
          <w:b/>
          <w:bCs/>
          <w:color w:val="C00000"/>
          <w:sz w:val="20"/>
          <w:szCs w:val="20"/>
        </w:rPr>
        <w:t>0</w:t>
      </w:r>
      <w:r w:rsidRPr="00C35827">
        <w:rPr>
          <w:rFonts w:ascii="Cambria" w:eastAsia="Times New Roman" w:hAnsi="Cambria" w:cs="Times New Roman"/>
          <w:b/>
          <w:bCs/>
          <w:color w:val="C00000"/>
          <w:sz w:val="20"/>
          <w:szCs w:val="20"/>
        </w:rPr>
        <w:t>, bold, left align</w:t>
      </w:r>
    </w:p>
    <w:p w14:paraId="69FA7673" w14:textId="7D022430" w:rsidR="00AB4648" w:rsidRPr="00C35827" w:rsidRDefault="00AB4648" w:rsidP="00AB4648">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Make sure a caption is included for every table. Place the caption</w:t>
      </w:r>
      <w:r w:rsidRPr="00C35827">
        <w:rPr>
          <w:rFonts w:ascii="Cambria" w:eastAsia="Times New Roman" w:hAnsi="Cambria" w:cs="Times New Roman"/>
          <w:color w:val="C00000"/>
          <w:sz w:val="20"/>
          <w:szCs w:val="20"/>
        </w:rPr>
        <w:t xml:space="preserve"> </w:t>
      </w:r>
      <w:r w:rsidRPr="00C35827">
        <w:rPr>
          <w:rFonts w:ascii="Cambria" w:eastAsia="Times New Roman" w:hAnsi="Cambria" w:cs="Times New Roman"/>
          <w:sz w:val="20"/>
          <w:szCs w:val="20"/>
        </w:rPr>
        <w:t>above the table. Do not place a period at the end of the table caption.</w:t>
      </w:r>
    </w:p>
    <w:p w14:paraId="489F158F" w14:textId="77777777" w:rsidR="00AB4648" w:rsidRPr="00C35827" w:rsidRDefault="00AB4648" w:rsidP="00AB4648">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Provide captions independently, without affixing or integrating them into the table.</w:t>
      </w:r>
    </w:p>
    <w:p w14:paraId="34FCC1EC" w14:textId="7A8C5521" w:rsidR="00F8681E" w:rsidRDefault="00F8681E" w:rsidP="00AB4648">
      <w:pPr>
        <w:pStyle w:val="ListParagraph"/>
        <w:numPr>
          <w:ilvl w:val="0"/>
          <w:numId w:val="3"/>
        </w:numPr>
        <w:jc w:val="both"/>
        <w:rPr>
          <w:rFonts w:ascii="Cambria" w:eastAsia="Times New Roman" w:hAnsi="Cambria" w:cs="Times New Roman"/>
          <w:sz w:val="20"/>
          <w:szCs w:val="20"/>
        </w:rPr>
      </w:pPr>
      <w:r w:rsidRPr="00F8681E">
        <w:rPr>
          <w:rFonts w:ascii="Cambria" w:eastAsia="Times New Roman" w:hAnsi="Cambria" w:cs="Times New Roman"/>
          <w:sz w:val="20"/>
          <w:szCs w:val="20"/>
        </w:rPr>
        <w:t>Number the tables according to the order in which they appear in the text (e.g., Table 1), with the table number included in the caption.</w:t>
      </w:r>
    </w:p>
    <w:p w14:paraId="78DF5989" w14:textId="1F5C5A31" w:rsidR="00AB4648" w:rsidRPr="00C35827" w:rsidRDefault="00AB4648" w:rsidP="00AB4648">
      <w:pPr>
        <w:pStyle w:val="ListParagraph"/>
        <w:numPr>
          <w:ilvl w:val="0"/>
          <w:numId w:val="3"/>
        </w:numPr>
        <w:jc w:val="both"/>
        <w:rPr>
          <w:rFonts w:ascii="Cambria" w:eastAsia="Times New Roman" w:hAnsi="Cambria" w:cs="Times New Roman"/>
          <w:sz w:val="20"/>
          <w:szCs w:val="20"/>
        </w:rPr>
      </w:pPr>
      <w:r w:rsidRPr="00C35827">
        <w:rPr>
          <w:rFonts w:ascii="Cambria" w:eastAsia="Times New Roman" w:hAnsi="Cambria" w:cs="Times New Roman"/>
          <w:sz w:val="20"/>
          <w:szCs w:val="20"/>
        </w:rPr>
        <w:t>Include in-text reference for each table.</w:t>
      </w:r>
    </w:p>
    <w:p w14:paraId="7EA1B3B3" w14:textId="57A8E139" w:rsidR="00DD538F" w:rsidRPr="00DD538F" w:rsidRDefault="00AB4648" w:rsidP="00DD538F">
      <w:pPr>
        <w:pStyle w:val="ListParagraph"/>
        <w:numPr>
          <w:ilvl w:val="0"/>
          <w:numId w:val="3"/>
        </w:numPr>
        <w:spacing w:after="240"/>
        <w:jc w:val="both"/>
        <w:rPr>
          <w:rFonts w:ascii="Cambria" w:hAnsi="Cambria"/>
          <w:color w:val="000000" w:themeColor="text1"/>
          <w:sz w:val="20"/>
          <w:szCs w:val="20"/>
        </w:rPr>
      </w:pPr>
      <w:r w:rsidRPr="00C35827">
        <w:rPr>
          <w:rFonts w:ascii="Cambria" w:eastAsia="Times New Roman" w:hAnsi="Cambria" w:cs="Times New Roman"/>
          <w:sz w:val="20"/>
          <w:szCs w:val="20"/>
        </w:rPr>
        <w:t xml:space="preserve">A reference/source for any non-original work should be included at the bottom of the table. Include the reference in the "References" section of the </w:t>
      </w:r>
      <w:r w:rsidR="00506AC6">
        <w:rPr>
          <w:rFonts w:ascii="Cambria" w:eastAsia="Times New Roman" w:hAnsi="Cambria" w:cs="Times New Roman"/>
          <w:sz w:val="20"/>
          <w:szCs w:val="20"/>
        </w:rPr>
        <w:t>paper</w:t>
      </w:r>
      <w:r w:rsidRPr="00C35827">
        <w:rPr>
          <w:rFonts w:ascii="Cambria" w:eastAsia="Times New Roman" w:hAnsi="Cambria" w:cs="Times New Roman"/>
          <w:sz w:val="20"/>
          <w:szCs w:val="20"/>
        </w:rPr>
        <w:t>.</w:t>
      </w:r>
      <w:r w:rsidR="00023EE4" w:rsidRPr="00C35827">
        <w:rPr>
          <w:rFonts w:ascii="Cambria" w:eastAsia="Times New Roman" w:hAnsi="Cambria" w:cs="Times New Roman"/>
          <w:sz w:val="20"/>
          <w:szCs w:val="20"/>
        </w:rPr>
        <w:t xml:space="preserve"> </w:t>
      </w:r>
    </w:p>
    <w:p w14:paraId="725824A9" w14:textId="77777777" w:rsidR="0028226B" w:rsidRDefault="0028226B" w:rsidP="00CF7D02">
      <w:pPr>
        <w:pStyle w:val="ListParagraph"/>
        <w:ind w:left="0"/>
        <w:jc w:val="both"/>
        <w:rPr>
          <w:rFonts w:ascii="Cambria" w:hAnsi="Cambria"/>
          <w:color w:val="000000" w:themeColor="text1"/>
          <w:sz w:val="20"/>
          <w:szCs w:val="20"/>
        </w:rPr>
      </w:pPr>
    </w:p>
    <w:p w14:paraId="54D06E7F" w14:textId="3CD406B0" w:rsidR="0024787F" w:rsidRPr="00C35827" w:rsidRDefault="0024787F" w:rsidP="00CF7D02">
      <w:pPr>
        <w:pStyle w:val="ListParagraph"/>
        <w:ind w:left="0"/>
        <w:jc w:val="both"/>
        <w:rPr>
          <w:rFonts w:ascii="Cambria" w:hAnsi="Cambria"/>
          <w:color w:val="000000" w:themeColor="text1"/>
          <w:sz w:val="20"/>
          <w:szCs w:val="20"/>
        </w:rPr>
      </w:pPr>
      <w:r w:rsidRPr="00C35827">
        <w:rPr>
          <w:rFonts w:ascii="Cambria" w:hAnsi="Cambria"/>
          <w:color w:val="000000" w:themeColor="text1"/>
          <w:sz w:val="20"/>
          <w:szCs w:val="20"/>
        </w:rPr>
        <w:t>E.g.</w:t>
      </w:r>
    </w:p>
    <w:p w14:paraId="0448BAF2" w14:textId="77777777" w:rsidR="00EE110D" w:rsidRPr="00C35827" w:rsidRDefault="00EE110D" w:rsidP="00FA2288">
      <w:pPr>
        <w:pStyle w:val="ListParagraph"/>
        <w:ind w:left="2340" w:hanging="900"/>
        <w:jc w:val="center"/>
        <w:rPr>
          <w:rFonts w:ascii="Cambria" w:eastAsia="Times New Roman" w:hAnsi="Cambria" w:cs="Times New Roman"/>
          <w:color w:val="C00000"/>
          <w:sz w:val="20"/>
          <w:szCs w:val="22"/>
        </w:rPr>
      </w:pPr>
    </w:p>
    <w:p w14:paraId="02323711" w14:textId="2947BE33" w:rsidR="00FA7E80" w:rsidRPr="00097FC3" w:rsidRDefault="008800A9" w:rsidP="008800A9">
      <w:pPr>
        <w:pStyle w:val="Caption"/>
        <w:spacing w:after="0" w:line="360" w:lineRule="auto"/>
        <w:rPr>
          <w:rFonts w:ascii="Cambria" w:hAnsi="Cambria"/>
          <w:b/>
          <w:bCs/>
          <w:i w:val="0"/>
          <w:iCs w:val="0"/>
          <w:color w:val="auto"/>
          <w:sz w:val="20"/>
          <w:szCs w:val="20"/>
        </w:rPr>
      </w:pPr>
      <w:r w:rsidRPr="00097FC3">
        <w:rPr>
          <w:rFonts w:ascii="Cambria" w:hAnsi="Cambria"/>
          <w:b/>
          <w:bCs/>
          <w:i w:val="0"/>
          <w:iCs w:val="0"/>
          <w:color w:val="auto"/>
          <w:sz w:val="20"/>
          <w:szCs w:val="20"/>
        </w:rPr>
        <w:t xml:space="preserve">Table </w:t>
      </w:r>
      <w:r w:rsidRPr="00097FC3">
        <w:rPr>
          <w:rFonts w:ascii="Cambria" w:hAnsi="Cambria"/>
          <w:b/>
          <w:bCs/>
          <w:i w:val="0"/>
          <w:iCs w:val="0"/>
          <w:color w:val="auto"/>
          <w:sz w:val="20"/>
          <w:szCs w:val="20"/>
        </w:rPr>
        <w:fldChar w:fldCharType="begin"/>
      </w:r>
      <w:r w:rsidRPr="00097FC3">
        <w:rPr>
          <w:rFonts w:ascii="Cambria" w:hAnsi="Cambria"/>
          <w:b/>
          <w:bCs/>
          <w:i w:val="0"/>
          <w:iCs w:val="0"/>
          <w:color w:val="auto"/>
          <w:sz w:val="20"/>
          <w:szCs w:val="20"/>
        </w:rPr>
        <w:instrText xml:space="preserve"> SEQ Table \* ARABIC </w:instrText>
      </w:r>
      <w:r w:rsidRPr="00097FC3">
        <w:rPr>
          <w:rFonts w:ascii="Cambria" w:hAnsi="Cambria"/>
          <w:b/>
          <w:bCs/>
          <w:i w:val="0"/>
          <w:iCs w:val="0"/>
          <w:color w:val="auto"/>
          <w:sz w:val="20"/>
          <w:szCs w:val="20"/>
        </w:rPr>
        <w:fldChar w:fldCharType="separate"/>
      </w:r>
      <w:r w:rsidR="000A31E7" w:rsidRPr="00097FC3">
        <w:rPr>
          <w:rFonts w:ascii="Cambria" w:hAnsi="Cambria"/>
          <w:b/>
          <w:bCs/>
          <w:i w:val="0"/>
          <w:iCs w:val="0"/>
          <w:noProof/>
          <w:color w:val="auto"/>
          <w:sz w:val="20"/>
          <w:szCs w:val="20"/>
        </w:rPr>
        <w:t>1</w:t>
      </w:r>
      <w:r w:rsidRPr="00097FC3">
        <w:rPr>
          <w:rFonts w:ascii="Cambria" w:hAnsi="Cambria"/>
          <w:b/>
          <w:bCs/>
          <w:i w:val="0"/>
          <w:iCs w:val="0"/>
          <w:color w:val="auto"/>
          <w:sz w:val="20"/>
          <w:szCs w:val="20"/>
        </w:rPr>
        <w:fldChar w:fldCharType="end"/>
      </w:r>
      <w:r w:rsidR="00A7742E">
        <w:rPr>
          <w:rFonts w:ascii="Cambria" w:hAnsi="Cambria"/>
          <w:b/>
          <w:bCs/>
          <w:i w:val="0"/>
          <w:iCs w:val="0"/>
          <w:color w:val="auto"/>
          <w:sz w:val="20"/>
          <w:szCs w:val="20"/>
          <w:lang w:val="en-US"/>
        </w:rPr>
        <w:t>.</w:t>
      </w:r>
      <w:r w:rsidR="00620AE5" w:rsidRPr="00097FC3">
        <w:rPr>
          <w:rFonts w:ascii="Cambria" w:hAnsi="Cambria"/>
          <w:b/>
          <w:bCs/>
          <w:i w:val="0"/>
          <w:iCs w:val="0"/>
          <w:color w:val="auto"/>
          <w:sz w:val="20"/>
          <w:szCs w:val="20"/>
          <w:lang w:val="en-US"/>
        </w:rPr>
        <w:t xml:space="preserve"> </w:t>
      </w:r>
      <w:r w:rsidRPr="00097FC3">
        <w:rPr>
          <w:rFonts w:ascii="Cambria" w:hAnsi="Cambria"/>
          <w:b/>
          <w:bCs/>
          <w:i w:val="0"/>
          <w:iCs w:val="0"/>
          <w:color w:val="auto"/>
          <w:sz w:val="20"/>
          <w:szCs w:val="20"/>
          <w:lang w:val="en-US"/>
        </w:rPr>
        <w:t>Procedures and strategies in “Grain and the Chaff”</w:t>
      </w:r>
    </w:p>
    <w:tbl>
      <w:tblPr>
        <w:tblW w:w="5000" w:type="pct"/>
        <w:tblBorders>
          <w:top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839"/>
        <w:gridCol w:w="2930"/>
        <w:gridCol w:w="1599"/>
        <w:gridCol w:w="2391"/>
      </w:tblGrid>
      <w:tr w:rsidR="00C23070" w:rsidRPr="00C35827" w14:paraId="0E92B183" w14:textId="77777777" w:rsidTr="0058424B">
        <w:trPr>
          <w:trHeight w:val="168"/>
        </w:trPr>
        <w:tc>
          <w:tcPr>
            <w:tcW w:w="1455" w:type="pct"/>
            <w:tcBorders>
              <w:top w:val="single" w:sz="12" w:space="0" w:color="auto"/>
              <w:bottom w:val="single" w:sz="12" w:space="0" w:color="auto"/>
            </w:tcBorders>
          </w:tcPr>
          <w:p w14:paraId="1FB2067B" w14:textId="63929B9B" w:rsidR="008800A9" w:rsidRPr="00C35827" w:rsidRDefault="008800A9" w:rsidP="008E562D">
            <w:pPr>
              <w:pStyle w:val="TableContents"/>
              <w:jc w:val="both"/>
              <w:rPr>
                <w:rFonts w:ascii="Cambria" w:eastAsia="Noto Serif CJK SC" w:hAnsi="Cambria" w:cs="Liberation Serif;Times New Roma"/>
                <w:b/>
                <w:bCs/>
                <w:sz w:val="20"/>
                <w:szCs w:val="20"/>
              </w:rPr>
            </w:pPr>
            <w:r w:rsidRPr="00C35827">
              <w:rPr>
                <w:rFonts w:ascii="Cambria" w:eastAsia="Noto Serif CJK SC" w:hAnsi="Cambria" w:cs="Liberation Serif;Times New Roma"/>
                <w:b/>
                <w:bCs/>
                <w:sz w:val="20"/>
                <w:szCs w:val="20"/>
              </w:rPr>
              <w:t>Source Text</w:t>
            </w:r>
            <w:r w:rsidR="008E562D" w:rsidRPr="00C35827">
              <w:rPr>
                <w:rFonts w:ascii="Cambria" w:eastAsia="Noto Serif CJK SC" w:hAnsi="Cambria" w:cs="Liberation Serif;Times New Roma"/>
                <w:b/>
                <w:bCs/>
                <w:sz w:val="20"/>
                <w:szCs w:val="20"/>
              </w:rPr>
              <w:t xml:space="preserve"> </w:t>
            </w:r>
            <w:r w:rsidRPr="00C35827">
              <w:rPr>
                <w:rFonts w:ascii="Cambria" w:eastAsia="Noto Serif CJK SC" w:hAnsi="Cambria" w:cs="Liberation Serif;Times New Roma"/>
                <w:b/>
                <w:bCs/>
                <w:sz w:val="20"/>
                <w:szCs w:val="20"/>
              </w:rPr>
              <w:t xml:space="preserve">Charita </w:t>
            </w:r>
            <w:proofErr w:type="spellStart"/>
            <w:r w:rsidRPr="00C35827">
              <w:rPr>
                <w:rFonts w:ascii="Cambria" w:eastAsia="Noto Serif CJK SC" w:hAnsi="Cambria" w:cs="Liberation Serif;Times New Roma"/>
                <w:b/>
                <w:bCs/>
                <w:sz w:val="20"/>
                <w:szCs w:val="20"/>
              </w:rPr>
              <w:t>Tunak</w:t>
            </w:r>
            <w:proofErr w:type="spellEnd"/>
          </w:p>
        </w:tc>
        <w:tc>
          <w:tcPr>
            <w:tcW w:w="1501" w:type="pct"/>
            <w:tcBorders>
              <w:top w:val="single" w:sz="12" w:space="0" w:color="auto"/>
              <w:bottom w:val="single" w:sz="12" w:space="0" w:color="auto"/>
            </w:tcBorders>
          </w:tcPr>
          <w:p w14:paraId="64407169" w14:textId="61997B82" w:rsidR="008800A9" w:rsidRPr="00C35827" w:rsidRDefault="008800A9" w:rsidP="008E562D">
            <w:pPr>
              <w:pStyle w:val="TableContents"/>
              <w:jc w:val="both"/>
              <w:rPr>
                <w:rFonts w:ascii="Cambria" w:hAnsi="Cambria" w:cs="Liberation Serif;Times New Roma"/>
                <w:b/>
                <w:bCs/>
                <w:sz w:val="20"/>
                <w:szCs w:val="20"/>
              </w:rPr>
            </w:pPr>
            <w:r w:rsidRPr="00C35827">
              <w:rPr>
                <w:rFonts w:ascii="Cambria" w:hAnsi="Cambria" w:cs="Liberation Serif;Times New Roma"/>
                <w:b/>
                <w:bCs/>
                <w:sz w:val="20"/>
                <w:szCs w:val="20"/>
              </w:rPr>
              <w:t>Target Text</w:t>
            </w:r>
            <w:r w:rsidR="008E562D" w:rsidRPr="00C35827">
              <w:rPr>
                <w:rFonts w:ascii="Cambria" w:hAnsi="Cambria" w:cs="Liberation Serif;Times New Roma"/>
                <w:b/>
                <w:bCs/>
                <w:sz w:val="20"/>
                <w:szCs w:val="20"/>
              </w:rPr>
              <w:t xml:space="preserve"> </w:t>
            </w:r>
            <w:r w:rsidRPr="00C35827">
              <w:rPr>
                <w:rFonts w:ascii="Cambria" w:hAnsi="Cambria" w:cs="Liberation Serif;Times New Roma"/>
                <w:b/>
                <w:bCs/>
                <w:sz w:val="20"/>
                <w:szCs w:val="20"/>
              </w:rPr>
              <w:t>The Grain and the Chaff</w:t>
            </w:r>
          </w:p>
        </w:tc>
        <w:tc>
          <w:tcPr>
            <w:tcW w:w="819" w:type="pct"/>
            <w:tcBorders>
              <w:top w:val="single" w:sz="12" w:space="0" w:color="auto"/>
              <w:bottom w:val="single" w:sz="12" w:space="0" w:color="auto"/>
            </w:tcBorders>
          </w:tcPr>
          <w:p w14:paraId="174BC321" w14:textId="77777777" w:rsidR="008800A9" w:rsidRPr="00C35827" w:rsidRDefault="008800A9">
            <w:pPr>
              <w:pStyle w:val="TableContents"/>
              <w:jc w:val="both"/>
              <w:rPr>
                <w:rFonts w:ascii="Cambria" w:hAnsi="Cambria" w:cs="Liberation Serif;Times New Roma"/>
                <w:b/>
                <w:bCs/>
                <w:sz w:val="20"/>
                <w:szCs w:val="20"/>
              </w:rPr>
            </w:pPr>
            <w:r w:rsidRPr="00C35827">
              <w:rPr>
                <w:rFonts w:ascii="Cambria" w:hAnsi="Cambria" w:cs="Liberation Serif;Times New Roma"/>
                <w:b/>
                <w:bCs/>
                <w:sz w:val="20"/>
                <w:szCs w:val="20"/>
              </w:rPr>
              <w:t>Procedure</w:t>
            </w:r>
          </w:p>
        </w:tc>
        <w:tc>
          <w:tcPr>
            <w:tcW w:w="1225" w:type="pct"/>
            <w:tcBorders>
              <w:top w:val="single" w:sz="12" w:space="0" w:color="auto"/>
              <w:bottom w:val="single" w:sz="12" w:space="0" w:color="auto"/>
            </w:tcBorders>
          </w:tcPr>
          <w:p w14:paraId="498F03D4" w14:textId="722ACFC4" w:rsidR="008800A9" w:rsidRPr="00C35827" w:rsidRDefault="008800A9" w:rsidP="008E562D">
            <w:pPr>
              <w:pStyle w:val="TableContents"/>
              <w:ind w:right="900"/>
              <w:rPr>
                <w:rFonts w:ascii="Cambria" w:hAnsi="Cambria" w:cs="Liberation Serif;Times New Roma"/>
                <w:b/>
                <w:bCs/>
                <w:sz w:val="20"/>
                <w:szCs w:val="20"/>
              </w:rPr>
            </w:pPr>
            <w:r w:rsidRPr="00C35827">
              <w:rPr>
                <w:rFonts w:ascii="Cambria" w:hAnsi="Cambria" w:cs="Liberation Serif;Times New Roma"/>
                <w:b/>
                <w:bCs/>
                <w:sz w:val="20"/>
                <w:szCs w:val="20"/>
              </w:rPr>
              <w:t>Venuti's</w:t>
            </w:r>
            <w:r w:rsidR="008E562D" w:rsidRPr="00C35827">
              <w:rPr>
                <w:rFonts w:ascii="Cambria" w:hAnsi="Cambria" w:cs="Liberation Serif;Times New Roma"/>
                <w:b/>
                <w:bCs/>
                <w:sz w:val="20"/>
                <w:szCs w:val="20"/>
              </w:rPr>
              <w:t xml:space="preserve"> </w:t>
            </w:r>
            <w:r w:rsidRPr="00C35827">
              <w:rPr>
                <w:rFonts w:ascii="Cambria" w:hAnsi="Cambria" w:cs="Liberation Serif;Times New Roma"/>
                <w:b/>
                <w:bCs/>
                <w:sz w:val="20"/>
                <w:szCs w:val="20"/>
              </w:rPr>
              <w:t>Strategy</w:t>
            </w:r>
          </w:p>
        </w:tc>
      </w:tr>
      <w:tr w:rsidR="00C23070" w:rsidRPr="00C35827" w14:paraId="6769FC2D" w14:textId="77777777" w:rsidTr="0058424B">
        <w:trPr>
          <w:trHeight w:val="237"/>
        </w:trPr>
        <w:tc>
          <w:tcPr>
            <w:tcW w:w="1455" w:type="pct"/>
            <w:tcBorders>
              <w:top w:val="single" w:sz="12" w:space="0" w:color="auto"/>
            </w:tcBorders>
          </w:tcPr>
          <w:p w14:paraId="2CB0ABBC" w14:textId="77777777" w:rsidR="008800A9" w:rsidRPr="00C35827" w:rsidRDefault="008800A9">
            <w:pPr>
              <w:pStyle w:val="ListParagraph"/>
              <w:tabs>
                <w:tab w:val="left" w:pos="1404"/>
              </w:tabs>
              <w:snapToGrid w:val="0"/>
              <w:ind w:left="0"/>
              <w:rPr>
                <w:rFonts w:ascii="Cambria" w:hAnsi="Cambria"/>
                <w:sz w:val="20"/>
                <w:szCs w:val="20"/>
              </w:rPr>
            </w:pPr>
            <w:r w:rsidRPr="00C35827">
              <w:rPr>
                <w:rFonts w:ascii="Cambria" w:hAnsi="Cambria" w:cs="Arial"/>
                <w:i/>
                <w:sz w:val="20"/>
                <w:szCs w:val="20"/>
              </w:rPr>
              <w:t xml:space="preserve">hat </w:t>
            </w:r>
            <w:proofErr w:type="spellStart"/>
            <w:r w:rsidRPr="00C35827">
              <w:rPr>
                <w:rFonts w:ascii="Cambria" w:hAnsi="Cambria" w:cs="Arial"/>
                <w:i/>
                <w:sz w:val="20"/>
                <w:szCs w:val="20"/>
              </w:rPr>
              <w:t>davase</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da:ne</w:t>
            </w:r>
            <w:proofErr w:type="spellEnd"/>
            <w:r w:rsidRPr="00C35827">
              <w:rPr>
                <w:rFonts w:ascii="Cambria" w:hAnsi="Cambria" w:cs="Arial"/>
                <w:i/>
                <w:sz w:val="20"/>
                <w:szCs w:val="20"/>
              </w:rPr>
              <w:t xml:space="preserve"> </w:t>
            </w:r>
            <w:r w:rsidRPr="00C35827">
              <w:rPr>
                <w:rFonts w:ascii="Cambria" w:hAnsi="Cambria" w:cs="Arial"/>
                <w:sz w:val="20"/>
                <w:szCs w:val="20"/>
              </w:rPr>
              <w:t>(p.89)</w:t>
            </w:r>
          </w:p>
        </w:tc>
        <w:tc>
          <w:tcPr>
            <w:tcW w:w="1501" w:type="pct"/>
            <w:tcBorders>
              <w:top w:val="single" w:sz="12" w:space="0" w:color="auto"/>
            </w:tcBorders>
          </w:tcPr>
          <w:p w14:paraId="10B9072B" w14:textId="77777777" w:rsidR="008800A9" w:rsidRPr="00C35827" w:rsidRDefault="008800A9">
            <w:pPr>
              <w:snapToGrid w:val="0"/>
              <w:rPr>
                <w:rFonts w:ascii="Cambria" w:hAnsi="Cambria"/>
                <w:sz w:val="20"/>
                <w:szCs w:val="20"/>
              </w:rPr>
            </w:pPr>
            <w:r w:rsidRPr="00C35827">
              <w:rPr>
                <w:rFonts w:ascii="Cambria" w:hAnsi="Cambria" w:cs="Arial"/>
                <w:sz w:val="20"/>
                <w:szCs w:val="20"/>
              </w:rPr>
              <w:t xml:space="preserve">Seven-days </w:t>
            </w:r>
            <w:proofErr w:type="gramStart"/>
            <w:r w:rsidRPr="00C35827">
              <w:rPr>
                <w:rFonts w:ascii="Cambria" w:hAnsi="Cambria" w:cs="Arial"/>
                <w:sz w:val="20"/>
                <w:szCs w:val="20"/>
              </w:rPr>
              <w:t>alms-giving</w:t>
            </w:r>
            <w:proofErr w:type="gramEnd"/>
            <w:r w:rsidRPr="00C35827">
              <w:rPr>
                <w:rFonts w:ascii="Cambria" w:hAnsi="Cambria" w:cs="Arial"/>
                <w:i/>
                <w:sz w:val="20"/>
                <w:szCs w:val="20"/>
              </w:rPr>
              <w:t xml:space="preserve"> </w:t>
            </w:r>
            <w:r w:rsidRPr="00C35827">
              <w:rPr>
                <w:rFonts w:ascii="Cambria" w:hAnsi="Cambria" w:cs="Arial"/>
                <w:sz w:val="20"/>
                <w:szCs w:val="20"/>
              </w:rPr>
              <w:t>(p.72)</w:t>
            </w:r>
          </w:p>
        </w:tc>
        <w:tc>
          <w:tcPr>
            <w:tcW w:w="819" w:type="pct"/>
            <w:tcBorders>
              <w:top w:val="single" w:sz="12" w:space="0" w:color="auto"/>
            </w:tcBorders>
          </w:tcPr>
          <w:p w14:paraId="2554B51E"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Calque</w:t>
            </w:r>
          </w:p>
        </w:tc>
        <w:tc>
          <w:tcPr>
            <w:tcW w:w="1225" w:type="pct"/>
            <w:tcBorders>
              <w:top w:val="single" w:sz="12" w:space="0" w:color="auto"/>
            </w:tcBorders>
          </w:tcPr>
          <w:p w14:paraId="3DB51817"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3ED4984E" w14:textId="77777777" w:rsidTr="0058424B">
        <w:trPr>
          <w:trHeight w:val="426"/>
        </w:trPr>
        <w:tc>
          <w:tcPr>
            <w:tcW w:w="1455" w:type="pct"/>
          </w:tcPr>
          <w:p w14:paraId="67FC31AC" w14:textId="77777777" w:rsidR="008800A9" w:rsidRPr="00C35827" w:rsidRDefault="008800A9" w:rsidP="008800A9">
            <w:pPr>
              <w:snapToGrid w:val="0"/>
              <w:ind w:right="967"/>
              <w:rPr>
                <w:rFonts w:ascii="Cambria" w:hAnsi="Cambria" w:cs="Liberation Serif;Times New Roma"/>
                <w:sz w:val="20"/>
                <w:szCs w:val="20"/>
              </w:rPr>
            </w:pPr>
            <w:proofErr w:type="spellStart"/>
            <w:r w:rsidRPr="00C35827">
              <w:rPr>
                <w:rFonts w:ascii="Cambria" w:hAnsi="Cambria" w:cs="Arial"/>
                <w:i/>
                <w:sz w:val="20"/>
                <w:szCs w:val="20"/>
              </w:rPr>
              <w:t>mataka</w:t>
            </w:r>
            <w:proofErr w:type="spellEnd"/>
            <w:r w:rsidRPr="00C35827">
              <w:rPr>
                <w:rFonts w:ascii="Cambria" w:hAnsi="Cambria" w:cs="Arial"/>
                <w:i/>
                <w:sz w:val="20"/>
                <w:szCs w:val="20"/>
              </w:rPr>
              <w:t xml:space="preserve"> </w:t>
            </w:r>
            <w:proofErr w:type="spellStart"/>
            <w:r w:rsidRPr="00C35827">
              <w:rPr>
                <w:rFonts w:ascii="Cambria" w:hAnsi="Cambria" w:cs="Arial"/>
                <w:i/>
                <w:sz w:val="20"/>
                <w:szCs w:val="20"/>
              </w:rPr>
              <w:t>vastra</w:t>
            </w:r>
            <w:proofErr w:type="spellEnd"/>
            <w:r w:rsidRPr="00C35827">
              <w:rPr>
                <w:rFonts w:ascii="Cambria" w:hAnsi="Cambria" w:cs="Arial"/>
                <w:i/>
                <w:sz w:val="20"/>
                <w:szCs w:val="20"/>
              </w:rPr>
              <w:t xml:space="preserve"> </w:t>
            </w:r>
            <w:proofErr w:type="spellStart"/>
            <w:proofErr w:type="gramStart"/>
            <w:r w:rsidRPr="00C35827">
              <w:rPr>
                <w:rFonts w:ascii="Cambria" w:hAnsi="Cambria" w:cs="Arial"/>
                <w:i/>
                <w:sz w:val="20"/>
                <w:szCs w:val="20"/>
              </w:rPr>
              <w:t>pu:ja</w:t>
            </w:r>
            <w:proofErr w:type="spellEnd"/>
            <w:proofErr w:type="gramEnd"/>
            <w:r w:rsidRPr="00C35827">
              <w:rPr>
                <w:rFonts w:ascii="Cambria" w:hAnsi="Cambria" w:cs="Arial"/>
                <w:i/>
                <w:sz w:val="20"/>
                <w:szCs w:val="20"/>
              </w:rPr>
              <w:t>:</w:t>
            </w:r>
            <w:r w:rsidRPr="00C35827">
              <w:rPr>
                <w:rStyle w:val="CommentReference"/>
                <w:rFonts w:ascii="Cambria" w:hAnsi="Cambria" w:cs="Liberation Serif;Times New Roma"/>
                <w:sz w:val="20"/>
                <w:szCs w:val="20"/>
              </w:rPr>
              <w:t xml:space="preserve"> </w:t>
            </w:r>
            <w:proofErr w:type="spellStart"/>
            <w:r w:rsidRPr="00C35827">
              <w:rPr>
                <w:rStyle w:val="CommentReference"/>
                <w:rFonts w:ascii="Cambria" w:hAnsi="Cambria" w:cs="Arial"/>
                <w:i/>
                <w:sz w:val="20"/>
                <w:szCs w:val="20"/>
              </w:rPr>
              <w:t>k</w:t>
            </w:r>
            <w:r w:rsidRPr="00C35827">
              <w:rPr>
                <w:rFonts w:ascii="Cambria" w:hAnsi="Cambria" w:cs="Arial"/>
                <w:i/>
                <w:sz w:val="20"/>
                <w:szCs w:val="20"/>
              </w:rPr>
              <w:t>alemu</w:t>
            </w:r>
            <w:proofErr w:type="spellEnd"/>
            <w:r w:rsidRPr="00C35827">
              <w:rPr>
                <w:rFonts w:ascii="Cambria" w:hAnsi="Cambria" w:cs="Arial"/>
                <w:i/>
                <w:sz w:val="20"/>
                <w:szCs w:val="20"/>
              </w:rPr>
              <w:t xml:space="preserve"> </w:t>
            </w:r>
            <w:r w:rsidRPr="00C35827">
              <w:rPr>
                <w:rFonts w:ascii="Cambria" w:hAnsi="Cambria" w:cs="Arial"/>
                <w:sz w:val="20"/>
                <w:szCs w:val="20"/>
              </w:rPr>
              <w:t>(p. 85)</w:t>
            </w:r>
          </w:p>
        </w:tc>
        <w:tc>
          <w:tcPr>
            <w:tcW w:w="1501" w:type="pct"/>
          </w:tcPr>
          <w:p w14:paraId="510A7FD4" w14:textId="77777777" w:rsidR="008800A9" w:rsidRPr="00C35827" w:rsidRDefault="008800A9" w:rsidP="008800A9">
            <w:pPr>
              <w:pStyle w:val="BodyText"/>
              <w:snapToGrid w:val="0"/>
              <w:spacing w:after="0" w:line="240" w:lineRule="auto"/>
              <w:ind w:right="549"/>
              <w:rPr>
                <w:rFonts w:ascii="Cambria" w:hAnsi="Cambria" w:cs="Liberation Serif;Times New Roma"/>
                <w:sz w:val="20"/>
                <w:szCs w:val="20"/>
              </w:rPr>
            </w:pPr>
            <w:r w:rsidRPr="00C35827">
              <w:rPr>
                <w:rFonts w:ascii="Cambria" w:hAnsi="Cambria" w:cs="Arial"/>
                <w:sz w:val="20"/>
                <w:szCs w:val="20"/>
              </w:rPr>
              <w:t>offering robes to the monks in memory of the dead (p.</w:t>
            </w:r>
            <w:r w:rsidRPr="00C35827">
              <w:rPr>
                <w:rFonts w:ascii="Cambria" w:hAnsi="Cambria" w:cs="Arial"/>
                <w:spacing w:val="2"/>
                <w:sz w:val="20"/>
                <w:szCs w:val="20"/>
              </w:rPr>
              <w:t>68)</w:t>
            </w:r>
          </w:p>
        </w:tc>
        <w:tc>
          <w:tcPr>
            <w:tcW w:w="819" w:type="pct"/>
          </w:tcPr>
          <w:p w14:paraId="1AD6DAE2" w14:textId="77777777" w:rsidR="008800A9" w:rsidRPr="00C35827" w:rsidRDefault="008800A9" w:rsidP="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Paraphrase</w:t>
            </w:r>
          </w:p>
        </w:tc>
        <w:tc>
          <w:tcPr>
            <w:tcW w:w="1225" w:type="pct"/>
          </w:tcPr>
          <w:p w14:paraId="3F97D509" w14:textId="77777777" w:rsidR="008800A9" w:rsidRPr="00C35827" w:rsidRDefault="008800A9" w:rsidP="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309AAF94" w14:textId="77777777" w:rsidTr="0058424B">
        <w:trPr>
          <w:trHeight w:val="381"/>
        </w:trPr>
        <w:tc>
          <w:tcPr>
            <w:tcW w:w="1455" w:type="pct"/>
          </w:tcPr>
          <w:p w14:paraId="7CE3C099" w14:textId="77777777" w:rsidR="008800A9" w:rsidRPr="00C35827" w:rsidRDefault="008800A9" w:rsidP="008800A9">
            <w:pPr>
              <w:pStyle w:val="BodyText"/>
              <w:snapToGrid w:val="0"/>
              <w:spacing w:after="0" w:line="240" w:lineRule="auto"/>
              <w:ind w:right="540"/>
              <w:rPr>
                <w:rFonts w:ascii="Cambria" w:hAnsi="Cambria" w:cs="Liberation Serif;Times New Roma"/>
                <w:sz w:val="20"/>
                <w:szCs w:val="20"/>
              </w:rPr>
            </w:pPr>
            <w:r w:rsidRPr="00C35827">
              <w:rPr>
                <w:rFonts w:ascii="Cambria" w:hAnsi="Cambria" w:cs="Arial"/>
                <w:i/>
                <w:sz w:val="20"/>
                <w:szCs w:val="20"/>
                <w:lang w:val="fr-CD"/>
              </w:rPr>
              <w:t xml:space="preserve">Amma </w:t>
            </w:r>
            <w:proofErr w:type="spellStart"/>
            <w:r w:rsidRPr="00C35827">
              <w:rPr>
                <w:rFonts w:ascii="Cambria" w:hAnsi="Cambria" w:cs="Arial"/>
                <w:i/>
                <w:sz w:val="20"/>
                <w:szCs w:val="20"/>
                <w:lang w:val="fr-CD"/>
              </w:rPr>
              <w:t>nam</w:t>
            </w:r>
            <w:proofErr w:type="spellEnd"/>
            <w:r w:rsidRPr="00C35827">
              <w:rPr>
                <w:rFonts w:ascii="Cambria" w:hAnsi="Cambria" w:cs="Arial"/>
                <w:i/>
                <w:sz w:val="20"/>
                <w:szCs w:val="20"/>
                <w:lang w:val="fr-CD"/>
              </w:rPr>
              <w:t xml:space="preserve"> me</w:t>
            </w:r>
            <w:proofErr w:type="gramStart"/>
            <w:r w:rsidRPr="00C35827">
              <w:rPr>
                <w:rFonts w:ascii="Cambria" w:hAnsi="Cambria" w:cs="Arial"/>
                <w:i/>
                <w:sz w:val="20"/>
                <w:szCs w:val="20"/>
                <w:lang w:val="fr-CD"/>
              </w:rPr>
              <w:t> :da :</w:t>
            </w:r>
            <w:proofErr w:type="spellStart"/>
            <w:r w:rsidRPr="00C35827">
              <w:rPr>
                <w:rFonts w:ascii="Cambria" w:hAnsi="Cambria" w:cs="Arial"/>
                <w:i/>
                <w:sz w:val="20"/>
                <w:szCs w:val="20"/>
                <w:lang w:val="fr-CD"/>
              </w:rPr>
              <w:t>nayata</w:t>
            </w:r>
            <w:proofErr w:type="spellEnd"/>
            <w:proofErr w:type="gramEnd"/>
            <w:r w:rsidRPr="00C35827">
              <w:rPr>
                <w:rFonts w:ascii="Cambria" w:hAnsi="Cambria" w:cs="Arial"/>
                <w:i/>
                <w:sz w:val="20"/>
                <w:szCs w:val="20"/>
                <w:lang w:val="fr-CD"/>
              </w:rPr>
              <w:t xml:space="preserve"> </w:t>
            </w:r>
            <w:proofErr w:type="spellStart"/>
            <w:r w:rsidRPr="00C35827">
              <w:rPr>
                <w:rFonts w:ascii="Cambria" w:hAnsi="Cambria" w:cs="Arial"/>
                <w:i/>
                <w:sz w:val="20"/>
                <w:szCs w:val="20"/>
                <w:lang w:val="fr-CD"/>
              </w:rPr>
              <w:t>etaram</w:t>
            </w:r>
            <w:proofErr w:type="spellEnd"/>
            <w:r w:rsidRPr="00C35827">
              <w:rPr>
                <w:rFonts w:ascii="Cambria" w:hAnsi="Cambria" w:cs="Arial"/>
                <w:i/>
                <w:sz w:val="20"/>
                <w:szCs w:val="20"/>
                <w:lang w:val="fr-CD"/>
              </w:rPr>
              <w:t xml:space="preserve"> </w:t>
            </w:r>
            <w:proofErr w:type="spellStart"/>
            <w:proofErr w:type="gramStart"/>
            <w:r w:rsidRPr="00C35827">
              <w:rPr>
                <w:rFonts w:ascii="Cambria" w:hAnsi="Cambria" w:cs="Arial"/>
                <w:i/>
                <w:sz w:val="20"/>
                <w:szCs w:val="20"/>
                <w:lang w:val="fr-CD"/>
              </w:rPr>
              <w:t>kamati</w:t>
            </w:r>
            <w:proofErr w:type="spellEnd"/>
            <w:r w:rsidRPr="00C35827">
              <w:rPr>
                <w:rFonts w:ascii="Cambria" w:hAnsi="Cambria" w:cs="Arial"/>
                <w:i/>
                <w:sz w:val="20"/>
                <w:szCs w:val="20"/>
                <w:lang w:val="fr-CD"/>
              </w:rPr>
              <w:t xml:space="preserve">  nata</w:t>
            </w:r>
            <w:proofErr w:type="gramEnd"/>
            <w:r w:rsidRPr="00C35827">
              <w:rPr>
                <w:rFonts w:ascii="Cambria" w:hAnsi="Cambria" w:cs="Arial"/>
                <w:i/>
                <w:sz w:val="20"/>
                <w:szCs w:val="20"/>
                <w:lang w:val="fr-CD"/>
              </w:rPr>
              <w:t xml:space="preserve"> </w:t>
            </w:r>
            <w:r w:rsidRPr="00C35827">
              <w:rPr>
                <w:rFonts w:ascii="Cambria" w:hAnsi="Cambria" w:cs="Arial"/>
                <w:sz w:val="20"/>
                <w:szCs w:val="20"/>
                <w:lang w:val="fr-CD"/>
              </w:rPr>
              <w:t xml:space="preserve">(p. 40) </w:t>
            </w:r>
          </w:p>
        </w:tc>
        <w:tc>
          <w:tcPr>
            <w:tcW w:w="1501" w:type="pct"/>
          </w:tcPr>
          <w:p w14:paraId="4860ACBC" w14:textId="77777777" w:rsidR="008800A9" w:rsidRPr="00C35827" w:rsidRDefault="008800A9" w:rsidP="008800A9">
            <w:pPr>
              <w:pStyle w:val="BodyText"/>
              <w:snapToGrid w:val="0"/>
              <w:spacing w:after="0" w:line="240" w:lineRule="auto"/>
              <w:ind w:right="521"/>
              <w:rPr>
                <w:rFonts w:ascii="Cambria" w:hAnsi="Cambria" w:cs="Liberation Serif;Times New Roma"/>
                <w:sz w:val="20"/>
                <w:szCs w:val="20"/>
              </w:rPr>
            </w:pPr>
            <w:proofErr w:type="gramStart"/>
            <w:r w:rsidRPr="00C35827">
              <w:rPr>
                <w:rFonts w:ascii="Cambria" w:hAnsi="Cambria" w:cs="Arial"/>
                <w:sz w:val="20"/>
                <w:szCs w:val="20"/>
              </w:rPr>
              <w:t>Mother however</w:t>
            </w:r>
            <w:proofErr w:type="gramEnd"/>
            <w:r w:rsidRPr="00C35827">
              <w:rPr>
                <w:rFonts w:ascii="Cambria" w:hAnsi="Cambria" w:cs="Arial"/>
                <w:sz w:val="20"/>
                <w:szCs w:val="20"/>
              </w:rPr>
              <w:t xml:space="preserve"> did not approve of this generosity </w:t>
            </w:r>
            <w:r w:rsidRPr="00C35827">
              <w:rPr>
                <w:rFonts w:ascii="Cambria" w:hAnsi="Cambria" w:cs="Arial"/>
                <w:spacing w:val="-14"/>
                <w:sz w:val="20"/>
                <w:szCs w:val="20"/>
              </w:rPr>
              <w:t>(p.26)</w:t>
            </w:r>
          </w:p>
        </w:tc>
        <w:tc>
          <w:tcPr>
            <w:tcW w:w="819" w:type="pct"/>
          </w:tcPr>
          <w:p w14:paraId="3FCF8B94"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Adaptation</w:t>
            </w:r>
          </w:p>
        </w:tc>
        <w:tc>
          <w:tcPr>
            <w:tcW w:w="1225" w:type="pct"/>
          </w:tcPr>
          <w:p w14:paraId="182A7A18"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Domestication</w:t>
            </w:r>
          </w:p>
        </w:tc>
      </w:tr>
      <w:tr w:rsidR="008800A9" w:rsidRPr="00C35827" w14:paraId="1E3D3EF7" w14:textId="77777777" w:rsidTr="0058424B">
        <w:trPr>
          <w:trHeight w:val="165"/>
        </w:trPr>
        <w:tc>
          <w:tcPr>
            <w:tcW w:w="1455" w:type="pct"/>
          </w:tcPr>
          <w:p w14:paraId="394E97D5" w14:textId="77777777" w:rsidR="008800A9" w:rsidRPr="00C35827" w:rsidRDefault="008800A9">
            <w:pPr>
              <w:pStyle w:val="TableContents"/>
              <w:snapToGrid w:val="0"/>
              <w:jc w:val="both"/>
              <w:rPr>
                <w:rFonts w:ascii="Cambria" w:hAnsi="Cambria" w:cs="Liberation Serif;Times New Roma"/>
                <w:sz w:val="20"/>
                <w:szCs w:val="20"/>
              </w:rPr>
            </w:pPr>
            <w:proofErr w:type="spellStart"/>
            <w:proofErr w:type="gramStart"/>
            <w:r w:rsidRPr="00C35827">
              <w:rPr>
                <w:rFonts w:ascii="Cambria" w:hAnsi="Cambria" w:cs="Arial"/>
                <w:i/>
                <w:iCs/>
                <w:sz w:val="20"/>
                <w:szCs w:val="20"/>
              </w:rPr>
              <w:t>pama:dam</w:t>
            </w:r>
            <w:proofErr w:type="spellEnd"/>
            <w:proofErr w:type="gramEnd"/>
            <w:r w:rsidRPr="00C35827">
              <w:rPr>
                <w:rFonts w:ascii="Cambria" w:hAnsi="Cambria" w:cs="Arial"/>
                <w:i/>
                <w:iCs/>
                <w:sz w:val="20"/>
                <w:szCs w:val="20"/>
              </w:rPr>
              <w:t xml:space="preserve"> </w:t>
            </w:r>
            <w:proofErr w:type="spellStart"/>
            <w:r w:rsidRPr="00C35827">
              <w:rPr>
                <w:rFonts w:ascii="Cambria" w:hAnsi="Cambria" w:cs="Arial"/>
                <w:i/>
                <w:iCs/>
                <w:sz w:val="20"/>
                <w:szCs w:val="20"/>
              </w:rPr>
              <w:t>appama:de:</w:t>
            </w:r>
            <w:proofErr w:type="gramStart"/>
            <w:r w:rsidRPr="00C35827">
              <w:rPr>
                <w:rFonts w:ascii="Cambria" w:hAnsi="Cambria" w:cs="Arial"/>
                <w:i/>
                <w:iCs/>
                <w:sz w:val="20"/>
                <w:szCs w:val="20"/>
              </w:rPr>
              <w:t>na</w:t>
            </w:r>
            <w:proofErr w:type="spellEnd"/>
            <w:r w:rsidRPr="00C35827">
              <w:rPr>
                <w:rFonts w:ascii="Cambria" w:hAnsi="Cambria" w:cs="Liberation Serif;Times New Roma"/>
                <w:i/>
                <w:iCs/>
                <w:sz w:val="20"/>
                <w:szCs w:val="20"/>
              </w:rPr>
              <w:t>(</w:t>
            </w:r>
            <w:proofErr w:type="gramEnd"/>
            <w:r w:rsidRPr="00C35827">
              <w:rPr>
                <w:rFonts w:ascii="Cambria" w:hAnsi="Cambria" w:cs="Liberation Serif;Times New Roma"/>
                <w:sz w:val="20"/>
                <w:szCs w:val="20"/>
              </w:rPr>
              <w:t>p.164)</w:t>
            </w:r>
          </w:p>
        </w:tc>
        <w:tc>
          <w:tcPr>
            <w:tcW w:w="1501" w:type="pct"/>
          </w:tcPr>
          <w:p w14:paraId="1723A2C5" w14:textId="77777777" w:rsidR="008800A9" w:rsidRPr="00C35827" w:rsidRDefault="008800A9">
            <w:pPr>
              <w:pStyle w:val="ListParagraph"/>
              <w:tabs>
                <w:tab w:val="left" w:pos="1620"/>
              </w:tabs>
              <w:snapToGrid w:val="0"/>
              <w:spacing w:before="1"/>
              <w:ind w:left="0"/>
              <w:rPr>
                <w:rFonts w:ascii="Cambria" w:hAnsi="Cambria" w:cs="Liberation Serif;Times New Roma"/>
                <w:sz w:val="20"/>
                <w:szCs w:val="20"/>
              </w:rPr>
            </w:pPr>
            <w:proofErr w:type="spellStart"/>
            <w:proofErr w:type="gramStart"/>
            <w:r w:rsidRPr="00C35827">
              <w:rPr>
                <w:rFonts w:ascii="Cambria" w:hAnsi="Cambria" w:cs="Arial"/>
                <w:i/>
                <w:sz w:val="20"/>
                <w:szCs w:val="20"/>
              </w:rPr>
              <w:t>pama:dam</w:t>
            </w:r>
            <w:proofErr w:type="spellEnd"/>
            <w:proofErr w:type="gramEnd"/>
            <w:r w:rsidRPr="00C35827">
              <w:rPr>
                <w:rFonts w:ascii="Cambria" w:hAnsi="Cambria" w:cs="Arial"/>
                <w:i/>
                <w:sz w:val="20"/>
                <w:szCs w:val="20"/>
              </w:rPr>
              <w:t xml:space="preserve"> </w:t>
            </w:r>
            <w:proofErr w:type="spellStart"/>
            <w:r w:rsidRPr="00C35827">
              <w:rPr>
                <w:rFonts w:ascii="Cambria" w:hAnsi="Cambria" w:cs="Arial"/>
                <w:i/>
                <w:sz w:val="20"/>
                <w:szCs w:val="20"/>
              </w:rPr>
              <w:t>appama:de:na</w:t>
            </w:r>
            <w:proofErr w:type="spellEnd"/>
            <w:proofErr w:type="gramStart"/>
            <w:r w:rsidRPr="00C35827">
              <w:rPr>
                <w:rFonts w:ascii="Cambria" w:hAnsi="Cambria" w:cs="Arial"/>
                <w:i/>
                <w:sz w:val="20"/>
                <w:szCs w:val="20"/>
              </w:rPr>
              <w:t>...</w:t>
            </w:r>
            <w:r w:rsidRPr="00C35827">
              <w:rPr>
                <w:rFonts w:ascii="Cambria" w:hAnsi="Cambria" w:cs="Arial"/>
                <w:sz w:val="20"/>
                <w:szCs w:val="20"/>
              </w:rPr>
              <w:t>(</w:t>
            </w:r>
            <w:proofErr w:type="gramEnd"/>
            <w:r w:rsidRPr="00C35827">
              <w:rPr>
                <w:rFonts w:ascii="Cambria" w:hAnsi="Cambria" w:cs="Arial"/>
                <w:sz w:val="20"/>
                <w:szCs w:val="20"/>
              </w:rPr>
              <w:t>Footnote: When the wise man drives away sloth with a tenuous effort... (p.144)</w:t>
            </w:r>
          </w:p>
        </w:tc>
        <w:tc>
          <w:tcPr>
            <w:tcW w:w="819" w:type="pct"/>
          </w:tcPr>
          <w:p w14:paraId="4D28119E"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Borrowing+</w:t>
            </w:r>
          </w:p>
          <w:p w14:paraId="1538C121"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Note</w:t>
            </w:r>
          </w:p>
        </w:tc>
        <w:tc>
          <w:tcPr>
            <w:tcW w:w="1225" w:type="pct"/>
          </w:tcPr>
          <w:p w14:paraId="3D55C397"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Foreignization</w:t>
            </w:r>
          </w:p>
        </w:tc>
      </w:tr>
      <w:tr w:rsidR="008800A9" w:rsidRPr="00C35827" w14:paraId="693DF82E" w14:textId="77777777" w:rsidTr="0058424B">
        <w:trPr>
          <w:trHeight w:val="216"/>
        </w:trPr>
        <w:tc>
          <w:tcPr>
            <w:tcW w:w="1455" w:type="pct"/>
            <w:tcBorders>
              <w:bottom w:val="single" w:sz="12" w:space="0" w:color="auto"/>
            </w:tcBorders>
          </w:tcPr>
          <w:p w14:paraId="2EA54BAB" w14:textId="77777777" w:rsidR="008800A9" w:rsidRPr="00C35827" w:rsidRDefault="008800A9">
            <w:pPr>
              <w:pStyle w:val="ListParagraph"/>
              <w:tabs>
                <w:tab w:val="left" w:pos="1404"/>
              </w:tabs>
              <w:snapToGrid w:val="0"/>
              <w:spacing w:before="1"/>
              <w:ind w:left="0"/>
              <w:rPr>
                <w:rFonts w:ascii="Cambria" w:hAnsi="Cambria"/>
                <w:sz w:val="20"/>
                <w:szCs w:val="20"/>
              </w:rPr>
            </w:pPr>
            <w:proofErr w:type="spellStart"/>
            <w:proofErr w:type="gramStart"/>
            <w:r w:rsidRPr="00C35827">
              <w:rPr>
                <w:rFonts w:ascii="Cambria" w:hAnsi="Cambria" w:cs="Arial"/>
                <w:i/>
                <w:spacing w:val="1"/>
                <w:sz w:val="20"/>
                <w:szCs w:val="20"/>
              </w:rPr>
              <w:t>katta:wa</w:t>
            </w:r>
            <w:proofErr w:type="spellEnd"/>
            <w:proofErr w:type="gramEnd"/>
            <w:r w:rsidRPr="00C35827">
              <w:rPr>
                <w:rFonts w:ascii="Cambria" w:hAnsi="Cambria" w:cs="Arial"/>
                <w:i/>
                <w:spacing w:val="1"/>
                <w:sz w:val="20"/>
                <w:szCs w:val="20"/>
              </w:rPr>
              <w:t>: (p.43)</w:t>
            </w:r>
          </w:p>
        </w:tc>
        <w:tc>
          <w:tcPr>
            <w:tcW w:w="1501" w:type="pct"/>
            <w:tcBorders>
              <w:bottom w:val="single" w:sz="12" w:space="0" w:color="auto"/>
            </w:tcBorders>
          </w:tcPr>
          <w:p w14:paraId="1654B2F8" w14:textId="77777777" w:rsidR="008800A9" w:rsidRPr="00C35827" w:rsidRDefault="008800A9">
            <w:pPr>
              <w:pStyle w:val="BodyText"/>
              <w:tabs>
                <w:tab w:val="left" w:pos="1404"/>
              </w:tabs>
              <w:snapToGrid w:val="0"/>
              <w:spacing w:before="1" w:after="0" w:line="240" w:lineRule="auto"/>
              <w:rPr>
                <w:rFonts w:ascii="Cambria" w:hAnsi="Cambria" w:cs="Arial"/>
                <w:i/>
                <w:spacing w:val="1"/>
                <w:sz w:val="20"/>
                <w:szCs w:val="20"/>
              </w:rPr>
            </w:pPr>
            <w:r w:rsidRPr="00C35827">
              <w:rPr>
                <w:rFonts w:ascii="Cambria" w:hAnsi="Cambria" w:cs="Arial"/>
                <w:spacing w:val="1"/>
                <w:sz w:val="20"/>
                <w:szCs w:val="20"/>
              </w:rPr>
              <w:t xml:space="preserve">dried fish </w:t>
            </w:r>
            <w:r w:rsidRPr="00C35827">
              <w:rPr>
                <w:rFonts w:ascii="Cambria" w:hAnsi="Cambria" w:cs="Arial"/>
                <w:i/>
                <w:spacing w:val="1"/>
                <w:sz w:val="20"/>
                <w:szCs w:val="20"/>
              </w:rPr>
              <w:t>(</w:t>
            </w:r>
            <w:r w:rsidRPr="00C35827">
              <w:rPr>
                <w:rFonts w:ascii="Cambria" w:hAnsi="Cambria" w:cs="Arial"/>
                <w:spacing w:val="1"/>
                <w:sz w:val="20"/>
                <w:szCs w:val="20"/>
              </w:rPr>
              <w:t>p.30)</w:t>
            </w:r>
          </w:p>
        </w:tc>
        <w:tc>
          <w:tcPr>
            <w:tcW w:w="819" w:type="pct"/>
            <w:tcBorders>
              <w:bottom w:val="single" w:sz="12" w:space="0" w:color="auto"/>
            </w:tcBorders>
          </w:tcPr>
          <w:p w14:paraId="4A629163"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Modulation</w:t>
            </w:r>
          </w:p>
        </w:tc>
        <w:tc>
          <w:tcPr>
            <w:tcW w:w="1225" w:type="pct"/>
            <w:tcBorders>
              <w:bottom w:val="single" w:sz="12" w:space="0" w:color="auto"/>
            </w:tcBorders>
          </w:tcPr>
          <w:p w14:paraId="42704CC5" w14:textId="77777777" w:rsidR="008800A9" w:rsidRPr="00C35827" w:rsidRDefault="008800A9">
            <w:pPr>
              <w:pStyle w:val="TableContents"/>
              <w:snapToGrid w:val="0"/>
              <w:jc w:val="both"/>
              <w:rPr>
                <w:rFonts w:ascii="Cambria" w:hAnsi="Cambria" w:cs="Liberation Serif;Times New Roma"/>
                <w:sz w:val="20"/>
                <w:szCs w:val="20"/>
              </w:rPr>
            </w:pPr>
            <w:r w:rsidRPr="00C35827">
              <w:rPr>
                <w:rFonts w:ascii="Cambria" w:hAnsi="Cambria" w:cs="Liberation Serif;Times New Roma"/>
                <w:sz w:val="20"/>
                <w:szCs w:val="20"/>
              </w:rPr>
              <w:t>Domestication</w:t>
            </w:r>
          </w:p>
        </w:tc>
      </w:tr>
    </w:tbl>
    <w:p w14:paraId="74D3BD4C" w14:textId="330C4D7E" w:rsidR="00DD538F" w:rsidRDefault="0058424B" w:rsidP="002B1A8A">
      <w:pPr>
        <w:rPr>
          <w:rFonts w:ascii="Cambria" w:eastAsia="Times New Roman" w:hAnsi="Cambria" w:cs="Times New Roman"/>
          <w:sz w:val="20"/>
          <w:szCs w:val="22"/>
        </w:rPr>
      </w:pPr>
      <w:r w:rsidRPr="00097FC3">
        <w:rPr>
          <w:rFonts w:ascii="Cambria" w:eastAsia="Times New Roman" w:hAnsi="Cambria" w:cs="Times New Roman"/>
          <w:sz w:val="20"/>
          <w:szCs w:val="22"/>
        </w:rPr>
        <w:t>Source: Sample survey data, 2019</w:t>
      </w:r>
    </w:p>
    <w:p w14:paraId="74DCF455" w14:textId="77777777" w:rsidR="00C04F63" w:rsidRPr="002B1A8A" w:rsidRDefault="00C04F63" w:rsidP="002B1A8A">
      <w:pPr>
        <w:rPr>
          <w:rFonts w:ascii="Cambria" w:eastAsia="Times New Roman" w:hAnsi="Cambria" w:cs="Times New Roman"/>
          <w:sz w:val="20"/>
          <w:szCs w:val="22"/>
        </w:rPr>
      </w:pPr>
    </w:p>
    <w:p w14:paraId="64C43741" w14:textId="77777777" w:rsidR="00B97B4D" w:rsidRDefault="00B97B4D" w:rsidP="00DD538F">
      <w:pPr>
        <w:pStyle w:val="Body"/>
        <w:rPr>
          <w:b/>
          <w:bCs/>
          <w:sz w:val="20"/>
          <w:szCs w:val="22"/>
          <w:u w:val="single"/>
        </w:rPr>
      </w:pPr>
    </w:p>
    <w:p w14:paraId="52FF3FF0" w14:textId="77777777" w:rsidR="00B97B4D" w:rsidRDefault="00B97B4D" w:rsidP="00DD538F">
      <w:pPr>
        <w:pStyle w:val="Body"/>
        <w:rPr>
          <w:b/>
          <w:bCs/>
          <w:sz w:val="20"/>
          <w:szCs w:val="22"/>
          <w:u w:val="single"/>
        </w:rPr>
      </w:pPr>
    </w:p>
    <w:p w14:paraId="58BB16B4" w14:textId="77777777" w:rsidR="00B97B4D" w:rsidRDefault="00B97B4D" w:rsidP="00DD538F">
      <w:pPr>
        <w:pStyle w:val="Body"/>
        <w:rPr>
          <w:b/>
          <w:bCs/>
          <w:sz w:val="20"/>
          <w:szCs w:val="22"/>
          <w:u w:val="single"/>
        </w:rPr>
      </w:pPr>
    </w:p>
    <w:p w14:paraId="7C18E0B3" w14:textId="2544BAB2" w:rsidR="00DD538F" w:rsidRPr="00D51893" w:rsidRDefault="00DD538F" w:rsidP="00DD538F">
      <w:pPr>
        <w:pStyle w:val="Body"/>
        <w:rPr>
          <w:b/>
          <w:bCs/>
          <w:sz w:val="20"/>
          <w:szCs w:val="22"/>
          <w:u w:val="single"/>
        </w:rPr>
      </w:pPr>
      <w:r w:rsidRPr="00D51893">
        <w:rPr>
          <w:b/>
          <w:bCs/>
          <w:sz w:val="20"/>
          <w:szCs w:val="22"/>
          <w:u w:val="single"/>
        </w:rPr>
        <w:lastRenderedPageBreak/>
        <w:t>Lists</w:t>
      </w:r>
    </w:p>
    <w:p w14:paraId="4E6294A2" w14:textId="77777777" w:rsidR="00DD538F" w:rsidRPr="00DD4741" w:rsidRDefault="00DD538F" w:rsidP="00DD538F">
      <w:pPr>
        <w:pStyle w:val="Body"/>
        <w:rPr>
          <w:b/>
          <w:bCs/>
          <w:sz w:val="20"/>
          <w:szCs w:val="22"/>
        </w:rPr>
      </w:pPr>
    </w:p>
    <w:p w14:paraId="07B6EA54" w14:textId="77777777" w:rsidR="00F679F5" w:rsidRPr="00DD4741" w:rsidRDefault="00F679F5" w:rsidP="00DD538F">
      <w:pPr>
        <w:pStyle w:val="Body"/>
        <w:rPr>
          <w:sz w:val="20"/>
          <w:szCs w:val="22"/>
          <w:lang w:val="en-GB"/>
        </w:rPr>
      </w:pPr>
      <w:r w:rsidRPr="00DD4741">
        <w:rPr>
          <w:sz w:val="20"/>
          <w:szCs w:val="22"/>
          <w:lang w:val="en-GB"/>
        </w:rPr>
        <w:t xml:space="preserve">Lists can be used for summarizing information that does not require a full table. Bulleted or numbered lists are appropriate for highlighting key points or short items within the text. </w:t>
      </w:r>
    </w:p>
    <w:p w14:paraId="65B1A8C2" w14:textId="77777777" w:rsidR="00F679F5" w:rsidRPr="00DD4741" w:rsidRDefault="00F679F5" w:rsidP="00DD538F">
      <w:pPr>
        <w:pStyle w:val="Body"/>
        <w:rPr>
          <w:sz w:val="20"/>
          <w:szCs w:val="22"/>
          <w:lang w:val="en-GB"/>
        </w:rPr>
      </w:pPr>
    </w:p>
    <w:p w14:paraId="2A00CE2F" w14:textId="03405DD3" w:rsidR="00F679F5" w:rsidRDefault="00C259CF" w:rsidP="00C259CF">
      <w:pPr>
        <w:pStyle w:val="Body"/>
        <w:rPr>
          <w:sz w:val="20"/>
          <w:szCs w:val="22"/>
        </w:rPr>
      </w:pPr>
      <w:r w:rsidRPr="00DD4741">
        <w:rPr>
          <w:sz w:val="20"/>
          <w:szCs w:val="22"/>
        </w:rPr>
        <w:t>H</w:t>
      </w:r>
      <w:r w:rsidR="00F679F5" w:rsidRPr="00DD4741">
        <w:rPr>
          <w:sz w:val="20"/>
          <w:szCs w:val="22"/>
        </w:rPr>
        <w:t xml:space="preserve">owever, they should be used only when necessary for clarity and not overused throughout the </w:t>
      </w:r>
      <w:r w:rsidR="00506AC6">
        <w:rPr>
          <w:sz w:val="20"/>
          <w:szCs w:val="22"/>
        </w:rPr>
        <w:t>paper</w:t>
      </w:r>
      <w:r w:rsidR="00F679F5" w:rsidRPr="00DD4741">
        <w:rPr>
          <w:sz w:val="20"/>
          <w:szCs w:val="22"/>
        </w:rPr>
        <w:t>.</w:t>
      </w:r>
      <w:r w:rsidR="00F679F5" w:rsidRPr="00F679F5">
        <w:rPr>
          <w:sz w:val="20"/>
          <w:szCs w:val="22"/>
        </w:rPr>
        <w:t xml:space="preserve"> </w:t>
      </w:r>
    </w:p>
    <w:p w14:paraId="0EDBBE90" w14:textId="77777777" w:rsidR="00C259CF" w:rsidRPr="00F679F5" w:rsidRDefault="00C259CF" w:rsidP="00C259CF">
      <w:pPr>
        <w:pStyle w:val="Body"/>
        <w:rPr>
          <w:sz w:val="20"/>
          <w:szCs w:val="22"/>
        </w:rPr>
      </w:pPr>
    </w:p>
    <w:p w14:paraId="715C3AB8" w14:textId="0CD250B7" w:rsidR="008C6239" w:rsidRPr="00D51893" w:rsidRDefault="008C6239" w:rsidP="00C259CF">
      <w:pPr>
        <w:spacing w:line="276" w:lineRule="auto"/>
        <w:rPr>
          <w:rFonts w:ascii="Cambria" w:hAnsi="Cambria"/>
          <w:b/>
          <w:bCs/>
          <w:sz w:val="20"/>
          <w:szCs w:val="22"/>
          <w:u w:val="single"/>
          <w:lang w:val="en-US"/>
        </w:rPr>
      </w:pPr>
      <w:r w:rsidRPr="00D51893">
        <w:rPr>
          <w:rFonts w:ascii="Cambria" w:hAnsi="Cambria"/>
          <w:b/>
          <w:bCs/>
          <w:sz w:val="20"/>
          <w:szCs w:val="22"/>
          <w:u w:val="single"/>
          <w:lang w:val="en-US"/>
        </w:rPr>
        <w:t>Equations</w:t>
      </w:r>
    </w:p>
    <w:p w14:paraId="567CD0DD" w14:textId="77777777" w:rsidR="008C6239" w:rsidRPr="00DD4741" w:rsidRDefault="008C6239" w:rsidP="008C6239">
      <w:pPr>
        <w:spacing w:line="276" w:lineRule="auto"/>
        <w:rPr>
          <w:rFonts w:ascii="Cambria" w:hAnsi="Cambria"/>
          <w:lang w:val="en-US"/>
        </w:rPr>
      </w:pPr>
    </w:p>
    <w:p w14:paraId="7A458F50" w14:textId="35D953DC" w:rsidR="008C6239" w:rsidRDefault="008C6239" w:rsidP="008C6239">
      <w:pPr>
        <w:spacing w:line="276" w:lineRule="auto"/>
        <w:jc w:val="both"/>
        <w:rPr>
          <w:rFonts w:ascii="Cambria" w:hAnsi="Cambria"/>
          <w:sz w:val="20"/>
          <w:szCs w:val="22"/>
          <w:lang w:val="en-US"/>
        </w:rPr>
      </w:pPr>
      <w:r w:rsidRPr="00DD4741">
        <w:rPr>
          <w:rFonts w:ascii="Cambria" w:hAnsi="Cambria"/>
          <w:sz w:val="20"/>
          <w:szCs w:val="22"/>
          <w:lang w:val="en-US"/>
        </w:rPr>
        <w:t xml:space="preserve">Mathematical equations should be formatted using standard conventions, where variables representing values are presented in </w:t>
      </w:r>
      <w:r w:rsidRPr="00DD4741">
        <w:rPr>
          <w:rFonts w:ascii="Cambria" w:hAnsi="Cambria"/>
          <w:b/>
          <w:bCs/>
          <w:sz w:val="20"/>
          <w:szCs w:val="22"/>
          <w:lang w:val="en-US"/>
        </w:rPr>
        <w:t>italics</w:t>
      </w:r>
      <w:r w:rsidRPr="00DD4741">
        <w:rPr>
          <w:rFonts w:ascii="Cambria" w:hAnsi="Cambria"/>
          <w:sz w:val="20"/>
          <w:szCs w:val="22"/>
          <w:lang w:val="en-US"/>
        </w:rPr>
        <w:t>. Chemical equations should be written in Cambria font, except for positional prefixes</w:t>
      </w:r>
      <w:r w:rsidR="00DD538F" w:rsidRPr="00DD4741">
        <w:rPr>
          <w:rFonts w:ascii="Cambria" w:hAnsi="Cambria"/>
          <w:sz w:val="20"/>
          <w:szCs w:val="22"/>
          <w:lang w:val="en-US"/>
        </w:rPr>
        <w:t>.</w:t>
      </w:r>
      <w:r w:rsidRPr="00DD4741">
        <w:rPr>
          <w:rFonts w:ascii="Cambria" w:hAnsi="Cambria"/>
          <w:sz w:val="20"/>
          <w:szCs w:val="22"/>
          <w:lang w:val="en-US"/>
        </w:rPr>
        <w:t xml:space="preserve"> Authors may number equations consecutively for ease of reference</w:t>
      </w:r>
      <w:r w:rsidR="00EF4D57" w:rsidRPr="00DD4741">
        <w:rPr>
          <w:rFonts w:ascii="Cambria" w:hAnsi="Cambria"/>
          <w:sz w:val="20"/>
          <w:szCs w:val="22"/>
        </w:rPr>
        <w:t xml:space="preserve">; equation numbers should be aligned to the </w:t>
      </w:r>
      <w:r w:rsidR="00EF4D57" w:rsidRPr="00E115EA">
        <w:rPr>
          <w:rFonts w:ascii="Cambria" w:hAnsi="Cambria"/>
          <w:sz w:val="20"/>
          <w:szCs w:val="22"/>
        </w:rPr>
        <w:t xml:space="preserve">right. </w:t>
      </w:r>
      <w:r w:rsidRPr="00E115EA">
        <w:rPr>
          <w:rFonts w:ascii="Cambria" w:hAnsi="Cambria"/>
          <w:sz w:val="20"/>
          <w:szCs w:val="22"/>
          <w:lang w:val="en-US"/>
        </w:rPr>
        <w:t>All</w:t>
      </w:r>
      <w:r w:rsidRPr="00DD4741">
        <w:rPr>
          <w:rFonts w:ascii="Cambria" w:hAnsi="Cambria"/>
          <w:sz w:val="20"/>
          <w:szCs w:val="22"/>
          <w:lang w:val="en-US"/>
        </w:rPr>
        <w:t xml:space="preserve"> equations should be prepared using the built-in equation editor available in Microsoft Word.</w:t>
      </w:r>
    </w:p>
    <w:p w14:paraId="619391D3" w14:textId="77777777" w:rsidR="00DD538F" w:rsidRDefault="00DD538F" w:rsidP="008C6239">
      <w:pPr>
        <w:spacing w:line="276" w:lineRule="auto"/>
        <w:jc w:val="both"/>
        <w:rPr>
          <w:rFonts w:ascii="Cambria" w:hAnsi="Cambria"/>
          <w:sz w:val="20"/>
          <w:szCs w:val="22"/>
          <w:lang w:val="en-US"/>
        </w:rPr>
      </w:pPr>
    </w:p>
    <w:p w14:paraId="192BEA1B" w14:textId="77777777" w:rsidR="003B4D50" w:rsidRPr="00D3032D" w:rsidRDefault="003B4D50" w:rsidP="004C2435">
      <w:pPr>
        <w:pStyle w:val="ElsDisplayMath"/>
        <w:spacing w:before="160" w:beforeAutospacing="0" w:after="160" w:afterAutospacing="0" w:line="240" w:lineRule="auto"/>
        <w:ind w:firstLine="0"/>
        <w:jc w:val="center"/>
      </w:pPr>
      <w:r w:rsidRPr="00D3032D">
        <w:rPr>
          <w:position w:val="-24"/>
          <w:sz w:val="17"/>
          <w:szCs w:val="17"/>
        </w:rPr>
        <w:object w:dxaOrig="1540" w:dyaOrig="700" w14:anchorId="2BB9FD01">
          <v:shape id="_x0000_i1025" type="#_x0000_t75" style="width:77.4pt;height:36pt" o:ole="">
            <v:imagedata r:id="rId21" o:title=""/>
          </v:shape>
          <o:OLEObject Type="Embed" ProgID="Equation.DSMT4" ShapeID="_x0000_i1025" DrawAspect="Content" ObjectID="_1836030445" r:id="rId22"/>
        </w:object>
      </w:r>
      <w:r w:rsidRPr="00D3032D">
        <w:rPr>
          <w:sz w:val="17"/>
          <w:szCs w:val="17"/>
        </w:rPr>
        <w:tab/>
      </w:r>
      <w:r w:rsidRPr="00D3032D">
        <w:rPr>
          <w:sz w:val="17"/>
          <w:szCs w:val="17"/>
        </w:rPr>
        <w:tab/>
        <w:t xml:space="preserve">          (1)</w:t>
      </w:r>
    </w:p>
    <w:p w14:paraId="490C4B78" w14:textId="77777777" w:rsidR="003B4D50" w:rsidRDefault="003B4D50" w:rsidP="008C6239">
      <w:pPr>
        <w:spacing w:line="276" w:lineRule="auto"/>
        <w:jc w:val="both"/>
        <w:rPr>
          <w:rFonts w:ascii="Cambria" w:hAnsi="Cambria"/>
          <w:sz w:val="20"/>
          <w:szCs w:val="22"/>
          <w:lang w:val="en-US"/>
        </w:rPr>
      </w:pPr>
    </w:p>
    <w:p w14:paraId="22233BF4" w14:textId="77777777" w:rsidR="005609C3" w:rsidRPr="00E115EA" w:rsidRDefault="005609C3" w:rsidP="005609C3">
      <w:pPr>
        <w:spacing w:line="276" w:lineRule="auto"/>
        <w:jc w:val="both"/>
        <w:rPr>
          <w:rFonts w:ascii="Cambria" w:hAnsi="Cambria"/>
          <w:b/>
          <w:bCs/>
          <w:sz w:val="20"/>
          <w:szCs w:val="22"/>
          <w:lang w:val="en-US"/>
        </w:rPr>
      </w:pPr>
      <w:r w:rsidRPr="00E115EA">
        <w:rPr>
          <w:rFonts w:ascii="Cambria" w:hAnsi="Cambria"/>
          <w:b/>
          <w:bCs/>
          <w:sz w:val="20"/>
          <w:szCs w:val="22"/>
          <w:lang w:val="en-US"/>
        </w:rPr>
        <w:t>The required files have all been emailed:</w:t>
      </w:r>
    </w:p>
    <w:p w14:paraId="24525486" w14:textId="77777777" w:rsidR="005609C3" w:rsidRPr="00E115EA" w:rsidRDefault="005609C3" w:rsidP="005609C3">
      <w:pPr>
        <w:spacing w:line="276" w:lineRule="auto"/>
        <w:jc w:val="both"/>
        <w:rPr>
          <w:rFonts w:ascii="Cambria" w:hAnsi="Cambria"/>
          <w:sz w:val="20"/>
          <w:szCs w:val="22"/>
          <w:lang w:val="en-US"/>
        </w:rPr>
      </w:pPr>
    </w:p>
    <w:p w14:paraId="20EA9931" w14:textId="01B227E0" w:rsidR="005609C3" w:rsidRDefault="00506AC6" w:rsidP="003F575B">
      <w:pPr>
        <w:jc w:val="both"/>
        <w:rPr>
          <w:rFonts w:ascii="Cambria" w:hAnsi="Cambria"/>
          <w:sz w:val="20"/>
          <w:szCs w:val="22"/>
          <w:lang w:val="en-US"/>
        </w:rPr>
      </w:pPr>
      <w:r>
        <w:rPr>
          <w:rFonts w:ascii="Cambria" w:hAnsi="Cambria"/>
          <w:sz w:val="20"/>
          <w:szCs w:val="22"/>
          <w:lang w:val="en-US"/>
        </w:rPr>
        <w:t>Paper</w:t>
      </w:r>
    </w:p>
    <w:p w14:paraId="6C597F9B" w14:textId="77777777" w:rsidR="00E115EA" w:rsidRPr="00E115EA" w:rsidRDefault="00E115EA" w:rsidP="003F575B">
      <w:pPr>
        <w:jc w:val="both"/>
        <w:rPr>
          <w:rFonts w:ascii="Cambria" w:hAnsi="Cambria"/>
          <w:sz w:val="20"/>
          <w:szCs w:val="22"/>
          <w:lang w:val="en-US"/>
        </w:rPr>
      </w:pPr>
    </w:p>
    <w:p w14:paraId="50882F07" w14:textId="0473C699" w:rsidR="005609C3" w:rsidRPr="00E115EA" w:rsidRDefault="005609C3" w:rsidP="00773CC7">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Include keywords.</w:t>
      </w:r>
    </w:p>
    <w:p w14:paraId="097474CF" w14:textId="19CD7F1E" w:rsidR="005609C3" w:rsidRPr="00E115EA" w:rsidRDefault="005609C3" w:rsidP="00773CC7">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Include captions/ legends for all figures and tables (including titles</w:t>
      </w:r>
      <w:r w:rsidR="00DD04A0">
        <w:rPr>
          <w:rFonts w:ascii="Cambria" w:hAnsi="Cambria"/>
          <w:sz w:val="20"/>
          <w:szCs w:val="22"/>
          <w:lang w:val="en-US"/>
        </w:rPr>
        <w:t xml:space="preserve"> and </w:t>
      </w:r>
      <w:r w:rsidRPr="00E115EA">
        <w:rPr>
          <w:rFonts w:ascii="Cambria" w:hAnsi="Cambria"/>
          <w:sz w:val="20"/>
          <w:szCs w:val="22"/>
          <w:lang w:val="en-US"/>
        </w:rPr>
        <w:t>descriptions</w:t>
      </w:r>
      <w:r w:rsidR="00DD04A0">
        <w:rPr>
          <w:rFonts w:ascii="Cambria" w:hAnsi="Cambria"/>
          <w:sz w:val="20"/>
          <w:szCs w:val="22"/>
          <w:lang w:val="en-US"/>
        </w:rPr>
        <w:t>)</w:t>
      </w:r>
    </w:p>
    <w:p w14:paraId="137B2C97" w14:textId="2DA00AB7" w:rsidR="005609C3" w:rsidRPr="00E115EA" w:rsidRDefault="005609C3" w:rsidP="00773CC7">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Make sure all figure and table citations in the text match the files given.</w:t>
      </w:r>
    </w:p>
    <w:p w14:paraId="3FE013D4" w14:textId="642F1F34" w:rsidR="005609C3" w:rsidRPr="00E115EA" w:rsidRDefault="005609C3" w:rsidP="00773CC7">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 xml:space="preserve">Specify if </w:t>
      </w:r>
      <w:proofErr w:type="spellStart"/>
      <w:r w:rsidRPr="00E115EA">
        <w:rPr>
          <w:rFonts w:ascii="Cambria" w:hAnsi="Cambria"/>
          <w:sz w:val="20"/>
          <w:szCs w:val="22"/>
          <w:lang w:val="en-US"/>
        </w:rPr>
        <w:t>colour</w:t>
      </w:r>
      <w:proofErr w:type="spellEnd"/>
      <w:r w:rsidRPr="00E115EA">
        <w:rPr>
          <w:rFonts w:ascii="Cambria" w:hAnsi="Cambria"/>
          <w:sz w:val="20"/>
          <w:szCs w:val="22"/>
          <w:lang w:val="en-US"/>
        </w:rPr>
        <w:t xml:space="preserve"> should be used for any figures in print</w:t>
      </w:r>
    </w:p>
    <w:p w14:paraId="022F7FE0" w14:textId="36837BBF" w:rsidR="005609C3" w:rsidRPr="00E115EA" w:rsidRDefault="005609C3" w:rsidP="00773CC7">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Highlights file (where necessary)</w:t>
      </w:r>
    </w:p>
    <w:p w14:paraId="2C48DA4E" w14:textId="486850A0" w:rsidR="005609C3" w:rsidRPr="00E115EA" w:rsidRDefault="005609C3" w:rsidP="00773CC7">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Supplementary information files</w:t>
      </w:r>
      <w:r w:rsidR="008C3DB9" w:rsidRPr="00E115EA">
        <w:rPr>
          <w:rFonts w:ascii="Cambria" w:hAnsi="Cambria"/>
          <w:sz w:val="20"/>
          <w:szCs w:val="22"/>
          <w:lang w:val="en-US"/>
        </w:rPr>
        <w:t xml:space="preserve"> </w:t>
      </w:r>
      <w:r w:rsidRPr="00E115EA">
        <w:rPr>
          <w:rFonts w:ascii="Cambria" w:hAnsi="Cambria"/>
          <w:sz w:val="20"/>
          <w:szCs w:val="22"/>
          <w:lang w:val="en-US"/>
        </w:rPr>
        <w:t>(if necessary)</w:t>
      </w:r>
    </w:p>
    <w:p w14:paraId="01EBA6F9" w14:textId="7F6CED20" w:rsidR="005609C3" w:rsidRPr="00E115EA" w:rsidRDefault="005609C3" w:rsidP="008C3DB9">
      <w:pPr>
        <w:pStyle w:val="ListParagraph"/>
        <w:numPr>
          <w:ilvl w:val="0"/>
          <w:numId w:val="16"/>
        </w:numPr>
        <w:jc w:val="both"/>
        <w:rPr>
          <w:rFonts w:ascii="Cambria" w:hAnsi="Cambria"/>
          <w:sz w:val="20"/>
          <w:szCs w:val="22"/>
          <w:lang w:val="en-US"/>
        </w:rPr>
      </w:pPr>
      <w:r w:rsidRPr="00E115EA">
        <w:rPr>
          <w:rFonts w:ascii="Cambria" w:hAnsi="Cambria"/>
          <w:sz w:val="20"/>
          <w:szCs w:val="22"/>
          <w:lang w:val="en-US"/>
        </w:rPr>
        <w:t xml:space="preserve">Title page prepared according to the guidelines provided by </w:t>
      </w:r>
      <w:r w:rsidR="00506AC6">
        <w:rPr>
          <w:rFonts w:ascii="Cambria" w:hAnsi="Cambria"/>
          <w:sz w:val="20"/>
          <w:szCs w:val="22"/>
          <w:lang w:val="en-US"/>
        </w:rPr>
        <w:t>IPRC</w:t>
      </w:r>
    </w:p>
    <w:p w14:paraId="40947627" w14:textId="77777777" w:rsidR="005609C3" w:rsidRPr="00773CC7" w:rsidRDefault="005609C3" w:rsidP="005609C3">
      <w:pPr>
        <w:spacing w:line="276" w:lineRule="auto"/>
        <w:jc w:val="both"/>
        <w:rPr>
          <w:rFonts w:ascii="Cambria" w:hAnsi="Cambria"/>
          <w:sz w:val="20"/>
          <w:szCs w:val="22"/>
          <w:highlight w:val="lightGray"/>
          <w:lang w:val="en-US"/>
        </w:rPr>
      </w:pPr>
    </w:p>
    <w:p w14:paraId="1A857E1A" w14:textId="77777777" w:rsidR="005609C3" w:rsidRPr="00773CC7" w:rsidRDefault="005609C3" w:rsidP="005609C3">
      <w:pPr>
        <w:spacing w:line="276" w:lineRule="auto"/>
        <w:jc w:val="both"/>
        <w:rPr>
          <w:rFonts w:ascii="Cambria" w:hAnsi="Cambria"/>
          <w:sz w:val="20"/>
          <w:szCs w:val="22"/>
          <w:highlight w:val="lightGray"/>
          <w:lang w:val="en-US"/>
        </w:rPr>
      </w:pPr>
    </w:p>
    <w:p w14:paraId="0E436D50" w14:textId="77777777" w:rsidR="005609C3" w:rsidRPr="00E115EA" w:rsidRDefault="005609C3" w:rsidP="005609C3">
      <w:pPr>
        <w:spacing w:line="276" w:lineRule="auto"/>
        <w:jc w:val="both"/>
        <w:rPr>
          <w:rFonts w:ascii="Cambria" w:hAnsi="Cambria"/>
          <w:b/>
          <w:bCs/>
          <w:sz w:val="20"/>
          <w:szCs w:val="22"/>
          <w:lang w:val="en-US"/>
        </w:rPr>
      </w:pPr>
      <w:r w:rsidRPr="00E115EA">
        <w:rPr>
          <w:rFonts w:ascii="Cambria" w:hAnsi="Cambria"/>
          <w:b/>
          <w:bCs/>
          <w:sz w:val="20"/>
          <w:szCs w:val="22"/>
          <w:lang w:val="en-US"/>
        </w:rPr>
        <w:t>Further considerations</w:t>
      </w:r>
    </w:p>
    <w:p w14:paraId="68B1BB2D" w14:textId="338E0A9C" w:rsidR="005609C3" w:rsidRPr="00E115EA" w:rsidRDefault="005609C3" w:rsidP="005609C3">
      <w:pPr>
        <w:spacing w:line="276" w:lineRule="auto"/>
        <w:jc w:val="both"/>
        <w:rPr>
          <w:rFonts w:ascii="Cambria" w:hAnsi="Cambria"/>
          <w:sz w:val="20"/>
          <w:szCs w:val="22"/>
          <w:lang w:val="en-US"/>
        </w:rPr>
      </w:pPr>
    </w:p>
    <w:p w14:paraId="488A5387" w14:textId="4EEDA24A"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 xml:space="preserve">There are no grammar and spelling errors in the </w:t>
      </w:r>
      <w:r w:rsidR="00506AC6">
        <w:rPr>
          <w:rFonts w:ascii="Cambria" w:hAnsi="Cambria"/>
          <w:sz w:val="20"/>
          <w:szCs w:val="22"/>
          <w:lang w:val="en-US"/>
        </w:rPr>
        <w:t>paper</w:t>
      </w:r>
      <w:r w:rsidRPr="00E115EA">
        <w:rPr>
          <w:rFonts w:ascii="Cambria" w:hAnsi="Cambria"/>
          <w:sz w:val="20"/>
          <w:szCs w:val="22"/>
          <w:lang w:val="en-US"/>
        </w:rPr>
        <w:t>.</w:t>
      </w:r>
    </w:p>
    <w:p w14:paraId="1838F008" w14:textId="7EE74E8E"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All references included in the List of References are cited in the text and vice versa.</w:t>
      </w:r>
    </w:p>
    <w:p w14:paraId="07994C61" w14:textId="2FDC28D9"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Obtain permission for the use of copyrighted content from other sources</w:t>
      </w:r>
      <w:r w:rsidR="008C3DB9" w:rsidRPr="00E115EA">
        <w:rPr>
          <w:rFonts w:ascii="Cambria" w:hAnsi="Cambria"/>
          <w:sz w:val="20"/>
          <w:szCs w:val="22"/>
          <w:lang w:val="en-US"/>
        </w:rPr>
        <w:t xml:space="preserve">, </w:t>
      </w:r>
      <w:r w:rsidRPr="00E115EA">
        <w:rPr>
          <w:rFonts w:ascii="Cambria" w:hAnsi="Cambria"/>
          <w:sz w:val="20"/>
          <w:szCs w:val="22"/>
          <w:lang w:val="en-US"/>
        </w:rPr>
        <w:t>including the Internet.</w:t>
      </w:r>
    </w:p>
    <w:p w14:paraId="63D93F3F" w14:textId="432C22D8"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 xml:space="preserve">Review the regulations of </w:t>
      </w:r>
      <w:r w:rsidR="009B4687">
        <w:rPr>
          <w:rFonts w:ascii="Cambria" w:hAnsi="Cambria"/>
          <w:sz w:val="20"/>
          <w:szCs w:val="22"/>
          <w:lang w:val="en-US"/>
        </w:rPr>
        <w:t>the conference</w:t>
      </w:r>
      <w:r w:rsidRPr="00E115EA">
        <w:rPr>
          <w:rFonts w:ascii="Cambria" w:hAnsi="Cambria"/>
          <w:sz w:val="20"/>
          <w:szCs w:val="22"/>
          <w:lang w:val="en-US"/>
        </w:rPr>
        <w:t xml:space="preserve"> described in this guide.</w:t>
      </w:r>
    </w:p>
    <w:p w14:paraId="779FD74F" w14:textId="64B22172"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 xml:space="preserve">Supply a recommended list of referees and their contact information in accordance with the </w:t>
      </w:r>
      <w:r w:rsidR="009B4687">
        <w:rPr>
          <w:rFonts w:ascii="Cambria" w:hAnsi="Cambria"/>
          <w:sz w:val="20"/>
          <w:szCs w:val="22"/>
          <w:lang w:val="en-US"/>
        </w:rPr>
        <w:t>conference</w:t>
      </w:r>
      <w:r w:rsidR="009B4687" w:rsidRPr="00E115EA">
        <w:rPr>
          <w:rFonts w:ascii="Cambria" w:hAnsi="Cambria"/>
          <w:sz w:val="20"/>
          <w:szCs w:val="22"/>
          <w:lang w:val="en-US"/>
        </w:rPr>
        <w:t xml:space="preserve"> </w:t>
      </w:r>
      <w:r w:rsidRPr="00E115EA">
        <w:rPr>
          <w:rFonts w:ascii="Cambria" w:hAnsi="Cambria"/>
          <w:sz w:val="20"/>
          <w:szCs w:val="22"/>
          <w:lang w:val="en-US"/>
        </w:rPr>
        <w:t>standards.</w:t>
      </w:r>
    </w:p>
    <w:p w14:paraId="74969004" w14:textId="49B59A6B"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Declare any conflict of interest and include a conflict-of-interest statement even in cases where the authors have no competing interests to disclose.</w:t>
      </w:r>
    </w:p>
    <w:p w14:paraId="6A8C2626" w14:textId="650432C5"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 xml:space="preserve">Ensure that the </w:t>
      </w:r>
      <w:r w:rsidR="00506AC6">
        <w:rPr>
          <w:rFonts w:ascii="Cambria" w:hAnsi="Cambria"/>
          <w:sz w:val="20"/>
          <w:szCs w:val="22"/>
          <w:lang w:val="en-US"/>
        </w:rPr>
        <w:t>paper</w:t>
      </w:r>
      <w:r w:rsidRPr="00E115EA">
        <w:rPr>
          <w:rFonts w:ascii="Cambria" w:hAnsi="Cambria"/>
          <w:sz w:val="20"/>
          <w:szCs w:val="22"/>
          <w:lang w:val="en-US"/>
        </w:rPr>
        <w:t xml:space="preserve"> has not been submitted to or published </w:t>
      </w:r>
      <w:proofErr w:type="gramStart"/>
      <w:r w:rsidRPr="00E115EA">
        <w:rPr>
          <w:rFonts w:ascii="Cambria" w:hAnsi="Cambria"/>
          <w:sz w:val="20"/>
          <w:szCs w:val="22"/>
          <w:lang w:val="en-US"/>
        </w:rPr>
        <w:t>in</w:t>
      </w:r>
      <w:proofErr w:type="gramEnd"/>
      <w:r w:rsidRPr="00E115EA">
        <w:rPr>
          <w:rFonts w:ascii="Cambria" w:hAnsi="Cambria"/>
          <w:sz w:val="20"/>
          <w:szCs w:val="22"/>
          <w:lang w:val="en-US"/>
        </w:rPr>
        <w:t xml:space="preserve"> any other </w:t>
      </w:r>
      <w:r w:rsidR="009B4687">
        <w:rPr>
          <w:rFonts w:ascii="Cambria" w:hAnsi="Cambria"/>
          <w:sz w:val="20"/>
          <w:szCs w:val="22"/>
          <w:lang w:val="en-US"/>
        </w:rPr>
        <w:t>conference</w:t>
      </w:r>
      <w:r w:rsidRPr="00E115EA">
        <w:rPr>
          <w:rFonts w:ascii="Cambria" w:hAnsi="Cambria"/>
          <w:sz w:val="20"/>
          <w:szCs w:val="22"/>
          <w:lang w:val="en-US"/>
        </w:rPr>
        <w:t xml:space="preserve"> before.</w:t>
      </w:r>
    </w:p>
    <w:p w14:paraId="1917D9EA" w14:textId="50617DD5" w:rsidR="005609C3" w:rsidRPr="00E115EA" w:rsidRDefault="005609C3" w:rsidP="00773CC7">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 xml:space="preserve">Prepare the </w:t>
      </w:r>
      <w:r w:rsidR="00506AC6">
        <w:rPr>
          <w:rFonts w:ascii="Cambria" w:hAnsi="Cambria"/>
          <w:sz w:val="20"/>
          <w:szCs w:val="22"/>
          <w:lang w:val="en-US"/>
        </w:rPr>
        <w:t>paper</w:t>
      </w:r>
      <w:r w:rsidRPr="00E115EA">
        <w:rPr>
          <w:rFonts w:ascii="Cambria" w:hAnsi="Cambria"/>
          <w:sz w:val="20"/>
          <w:szCs w:val="22"/>
          <w:lang w:val="en-US"/>
        </w:rPr>
        <w:t xml:space="preserve"> file using the Microsoft Word template that is furnished.</w:t>
      </w:r>
    </w:p>
    <w:p w14:paraId="17A79A42" w14:textId="430FA180" w:rsidR="005609C3" w:rsidRPr="00E115EA" w:rsidRDefault="005609C3" w:rsidP="008C3DB9">
      <w:pPr>
        <w:pStyle w:val="ListParagraph"/>
        <w:numPr>
          <w:ilvl w:val="0"/>
          <w:numId w:val="17"/>
        </w:numPr>
        <w:spacing w:line="276" w:lineRule="auto"/>
        <w:jc w:val="both"/>
        <w:rPr>
          <w:rFonts w:ascii="Cambria" w:hAnsi="Cambria"/>
          <w:sz w:val="20"/>
          <w:szCs w:val="22"/>
          <w:lang w:val="en-US"/>
        </w:rPr>
      </w:pPr>
      <w:r w:rsidRPr="00E115EA">
        <w:rPr>
          <w:rFonts w:ascii="Cambria" w:hAnsi="Cambria"/>
          <w:sz w:val="20"/>
          <w:szCs w:val="22"/>
          <w:lang w:val="en-US"/>
        </w:rPr>
        <w:t>Ensure that there is nothing in the content that would make the blind peer review procedure more challenging, including personal information.</w:t>
      </w:r>
    </w:p>
    <w:p w14:paraId="1F7353FD" w14:textId="77777777" w:rsidR="003F575B" w:rsidRDefault="003F575B" w:rsidP="003F575B">
      <w:pPr>
        <w:spacing w:line="276" w:lineRule="auto"/>
        <w:jc w:val="both"/>
        <w:rPr>
          <w:rFonts w:ascii="Cambria" w:hAnsi="Cambria"/>
          <w:b/>
          <w:bCs/>
          <w:sz w:val="20"/>
          <w:szCs w:val="22"/>
          <w:lang w:val="en-US"/>
        </w:rPr>
      </w:pPr>
      <w:r>
        <w:rPr>
          <w:rFonts w:ascii="Cambria" w:hAnsi="Cambria"/>
          <w:b/>
          <w:bCs/>
          <w:sz w:val="20"/>
          <w:szCs w:val="22"/>
          <w:lang w:val="en-US"/>
        </w:rPr>
        <w:t>How to submit the paper</w:t>
      </w:r>
    </w:p>
    <w:p w14:paraId="62EFCBC8" w14:textId="77777777" w:rsidR="00E115EA" w:rsidRDefault="00E115EA" w:rsidP="00E115EA">
      <w:pPr>
        <w:spacing w:line="276" w:lineRule="auto"/>
        <w:jc w:val="both"/>
        <w:rPr>
          <w:rFonts w:ascii="Cambria" w:hAnsi="Cambria"/>
          <w:sz w:val="20"/>
          <w:szCs w:val="22"/>
          <w:lang w:val="en-US"/>
        </w:rPr>
      </w:pPr>
    </w:p>
    <w:p w14:paraId="3B500286" w14:textId="55EC3D12" w:rsidR="00E115EA" w:rsidRPr="00E115EA" w:rsidRDefault="00E115EA" w:rsidP="00E115EA">
      <w:pPr>
        <w:spacing w:line="276" w:lineRule="auto"/>
        <w:jc w:val="both"/>
        <w:rPr>
          <w:rFonts w:ascii="Cambria" w:hAnsi="Cambria"/>
          <w:sz w:val="20"/>
          <w:szCs w:val="22"/>
          <w:lang w:val="en-US"/>
        </w:rPr>
      </w:pPr>
      <w:r w:rsidRPr="00E115EA">
        <w:rPr>
          <w:rFonts w:ascii="Cambria" w:hAnsi="Cambria"/>
          <w:sz w:val="20"/>
          <w:szCs w:val="22"/>
          <w:lang w:val="en-US"/>
        </w:rPr>
        <w:t xml:space="preserve">All papers submitted to IPRC 2026 must be formatted according to the prescribed template of IPRC 2026 and align with the </w:t>
      </w:r>
      <w:r w:rsidRPr="00E115EA">
        <w:rPr>
          <w:rFonts w:ascii="Cambria" w:hAnsi="Cambria"/>
          <w:b/>
          <w:bCs/>
          <w:sz w:val="20"/>
          <w:szCs w:val="22"/>
          <w:lang w:val="en-US"/>
        </w:rPr>
        <w:t>conference theme</w:t>
      </w:r>
      <w:r w:rsidRPr="00E115EA">
        <w:rPr>
          <w:rFonts w:ascii="Cambria" w:hAnsi="Cambria"/>
          <w:sz w:val="20"/>
          <w:szCs w:val="22"/>
          <w:lang w:val="en-US"/>
        </w:rPr>
        <w:t>. Submissions should focus on current, pertinent, and updated literature, aiming to enhance and broaden understanding within the context of the relevant tracks.</w:t>
      </w:r>
    </w:p>
    <w:p w14:paraId="018F4059" w14:textId="77777777" w:rsidR="00E115EA" w:rsidRDefault="00E115EA" w:rsidP="00E115EA">
      <w:pPr>
        <w:spacing w:line="276" w:lineRule="auto"/>
        <w:jc w:val="both"/>
        <w:rPr>
          <w:rFonts w:ascii="Cambria" w:hAnsi="Cambria"/>
          <w:sz w:val="20"/>
          <w:szCs w:val="22"/>
          <w:lang w:val="en-US"/>
        </w:rPr>
      </w:pPr>
    </w:p>
    <w:p w14:paraId="077DAA52" w14:textId="2469953E" w:rsidR="00E115EA" w:rsidRPr="00E115EA" w:rsidRDefault="00E115EA" w:rsidP="00E115EA">
      <w:pPr>
        <w:spacing w:line="276" w:lineRule="auto"/>
        <w:jc w:val="both"/>
        <w:rPr>
          <w:rFonts w:ascii="Cambria" w:hAnsi="Cambria"/>
          <w:sz w:val="20"/>
          <w:szCs w:val="22"/>
          <w:lang w:val="en-US"/>
        </w:rPr>
      </w:pPr>
      <w:r w:rsidRPr="00E115EA">
        <w:rPr>
          <w:rFonts w:ascii="Cambria" w:hAnsi="Cambria"/>
          <w:sz w:val="20"/>
          <w:szCs w:val="22"/>
          <w:lang w:val="en-US"/>
        </w:rPr>
        <w:t xml:space="preserve">Papers should be submitted through the </w:t>
      </w:r>
      <w:r w:rsidRPr="00E115EA">
        <w:rPr>
          <w:rFonts w:ascii="Cambria" w:hAnsi="Cambria"/>
          <w:b/>
          <w:bCs/>
          <w:sz w:val="20"/>
          <w:szCs w:val="22"/>
          <w:lang w:val="en-US"/>
        </w:rPr>
        <w:t>CMT Conference Management Toolkit</w:t>
      </w:r>
      <w:r w:rsidRPr="00E115EA">
        <w:rPr>
          <w:rFonts w:ascii="Cambria" w:hAnsi="Cambria"/>
          <w:sz w:val="20"/>
          <w:szCs w:val="22"/>
          <w:lang w:val="en-US"/>
        </w:rPr>
        <w:t xml:space="preserve"> online platform.</w:t>
      </w:r>
    </w:p>
    <w:p w14:paraId="0A7CF539" w14:textId="77777777" w:rsidR="00E115EA" w:rsidRDefault="00E115EA" w:rsidP="00E115EA">
      <w:pPr>
        <w:spacing w:line="276" w:lineRule="auto"/>
        <w:jc w:val="both"/>
        <w:rPr>
          <w:rFonts w:ascii="Cambria" w:hAnsi="Cambria"/>
          <w:sz w:val="20"/>
          <w:szCs w:val="22"/>
          <w:lang w:val="en-US"/>
        </w:rPr>
      </w:pPr>
    </w:p>
    <w:p w14:paraId="7AFBC4E2" w14:textId="6FA43B1F" w:rsidR="00E115EA" w:rsidRPr="00E115EA" w:rsidRDefault="00E115EA" w:rsidP="00E115EA">
      <w:pPr>
        <w:spacing w:line="276" w:lineRule="auto"/>
        <w:jc w:val="both"/>
        <w:rPr>
          <w:rFonts w:ascii="Cambria" w:hAnsi="Cambria"/>
          <w:sz w:val="20"/>
          <w:szCs w:val="22"/>
          <w:lang w:val="en-US"/>
        </w:rPr>
      </w:pPr>
      <w:r w:rsidRPr="00E115EA">
        <w:rPr>
          <w:rFonts w:ascii="Cambria" w:hAnsi="Cambria"/>
          <w:sz w:val="20"/>
          <w:szCs w:val="22"/>
          <w:lang w:val="en-US"/>
        </w:rPr>
        <w:t xml:space="preserve">Authors are advised to use plagiarism detection software to ensure the originality of their work. Papers must contain at least </w:t>
      </w:r>
      <w:r w:rsidRPr="00E115EA">
        <w:rPr>
          <w:rFonts w:ascii="Cambria" w:hAnsi="Cambria"/>
          <w:b/>
          <w:bCs/>
          <w:sz w:val="20"/>
          <w:szCs w:val="22"/>
          <w:lang w:val="en-US"/>
        </w:rPr>
        <w:t>80% original content</w:t>
      </w:r>
      <w:r w:rsidRPr="00E115EA">
        <w:rPr>
          <w:rFonts w:ascii="Cambria" w:hAnsi="Cambria"/>
          <w:sz w:val="20"/>
          <w:szCs w:val="22"/>
          <w:lang w:val="en-US"/>
        </w:rPr>
        <w:t xml:space="preserve"> to be considered for publication.</w:t>
      </w:r>
    </w:p>
    <w:p w14:paraId="62F6A8FC" w14:textId="77777777" w:rsidR="00E115EA" w:rsidRDefault="00E115EA" w:rsidP="00E115EA">
      <w:pPr>
        <w:spacing w:line="276" w:lineRule="auto"/>
        <w:jc w:val="both"/>
        <w:rPr>
          <w:rFonts w:ascii="Cambria" w:hAnsi="Cambria"/>
          <w:sz w:val="20"/>
          <w:szCs w:val="22"/>
          <w:lang w:val="en-US"/>
        </w:rPr>
      </w:pPr>
    </w:p>
    <w:p w14:paraId="27BCFBAD" w14:textId="2BBDA8AF" w:rsidR="00E115EA" w:rsidRPr="00E115EA" w:rsidRDefault="00E115EA" w:rsidP="00E115EA">
      <w:pPr>
        <w:spacing w:line="276" w:lineRule="auto"/>
        <w:jc w:val="both"/>
        <w:rPr>
          <w:rFonts w:ascii="Cambria" w:hAnsi="Cambria"/>
          <w:sz w:val="20"/>
          <w:szCs w:val="22"/>
          <w:lang w:val="en-US"/>
        </w:rPr>
      </w:pPr>
      <w:r w:rsidRPr="00E115EA">
        <w:rPr>
          <w:rFonts w:ascii="Cambria" w:hAnsi="Cambria"/>
          <w:sz w:val="20"/>
          <w:szCs w:val="22"/>
          <w:lang w:val="en-US"/>
        </w:rPr>
        <w:t xml:space="preserve">Authors are encouraged to provide their </w:t>
      </w:r>
      <w:r w:rsidRPr="00E115EA">
        <w:rPr>
          <w:rFonts w:ascii="Cambria" w:hAnsi="Cambria"/>
          <w:b/>
          <w:bCs/>
          <w:sz w:val="20"/>
          <w:szCs w:val="22"/>
          <w:lang w:val="en-US"/>
        </w:rPr>
        <w:t>ORCID ID</w:t>
      </w:r>
      <w:r w:rsidRPr="00E115EA">
        <w:rPr>
          <w:rFonts w:ascii="Cambria" w:hAnsi="Cambria"/>
          <w:sz w:val="20"/>
          <w:szCs w:val="22"/>
          <w:lang w:val="en-US"/>
        </w:rPr>
        <w:t xml:space="preserve"> when submitting a paper. Authors who do not yet have an ORCID ID can obtain one by visiting </w:t>
      </w:r>
      <w:hyperlink r:id="rId23" w:tgtFrame="_new" w:history="1">
        <w:r w:rsidRPr="00E115EA">
          <w:rPr>
            <w:rStyle w:val="Hyperlink"/>
            <w:rFonts w:ascii="Cambria" w:hAnsi="Cambria"/>
            <w:sz w:val="20"/>
            <w:szCs w:val="22"/>
            <w:lang w:val="en-US"/>
          </w:rPr>
          <w:t>http://orcid.org</w:t>
        </w:r>
      </w:hyperlink>
      <w:r w:rsidRPr="00E115EA">
        <w:rPr>
          <w:rFonts w:ascii="Cambria" w:hAnsi="Cambria"/>
          <w:sz w:val="20"/>
          <w:szCs w:val="22"/>
          <w:lang w:val="en-US"/>
        </w:rPr>
        <w:t>.</w:t>
      </w:r>
    </w:p>
    <w:p w14:paraId="42BB1895" w14:textId="77777777" w:rsidR="003F575B" w:rsidRDefault="003F575B" w:rsidP="003F575B">
      <w:pPr>
        <w:spacing w:line="276" w:lineRule="auto"/>
        <w:jc w:val="both"/>
        <w:rPr>
          <w:rFonts w:ascii="Cambria" w:hAnsi="Cambria"/>
          <w:sz w:val="20"/>
          <w:szCs w:val="22"/>
          <w:lang w:val="en-US"/>
        </w:rPr>
      </w:pPr>
    </w:p>
    <w:p w14:paraId="1A540EA7" w14:textId="77777777" w:rsidR="003F575B" w:rsidRPr="003F575B" w:rsidRDefault="003F575B" w:rsidP="003F575B">
      <w:pPr>
        <w:spacing w:line="276" w:lineRule="auto"/>
        <w:jc w:val="both"/>
        <w:rPr>
          <w:rFonts w:ascii="Cambria" w:hAnsi="Cambria"/>
          <w:sz w:val="20"/>
          <w:szCs w:val="22"/>
          <w:lang w:val="en-US"/>
        </w:rPr>
      </w:pPr>
    </w:p>
    <w:p w14:paraId="1E1E426C" w14:textId="77777777" w:rsidR="003F575B" w:rsidRPr="003F575B" w:rsidRDefault="003F575B" w:rsidP="003F575B">
      <w:pPr>
        <w:spacing w:line="276" w:lineRule="auto"/>
        <w:jc w:val="both"/>
        <w:rPr>
          <w:rFonts w:ascii="Cambria" w:hAnsi="Cambria"/>
          <w:sz w:val="20"/>
          <w:szCs w:val="22"/>
          <w:lang w:val="en-US"/>
        </w:rPr>
      </w:pPr>
    </w:p>
    <w:sectPr w:rsidR="003F575B" w:rsidRPr="003F575B" w:rsidSect="002E51FD">
      <w:headerReference w:type="default" r:id="rId24"/>
      <w:footerReference w:type="default" r:id="rId25"/>
      <w:pgSz w:w="11906" w:h="16838"/>
      <w:pgMar w:top="1170" w:right="707" w:bottom="1440" w:left="144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84F2" w14:textId="77777777" w:rsidR="00C33820" w:rsidRDefault="00C33820" w:rsidP="001F7DDA">
      <w:r>
        <w:separator/>
      </w:r>
    </w:p>
    <w:p w14:paraId="16CD350C" w14:textId="77777777" w:rsidR="00C33820" w:rsidRDefault="00C33820"/>
  </w:endnote>
  <w:endnote w:type="continuationSeparator" w:id="0">
    <w:p w14:paraId="0A7ECCEA" w14:textId="77777777" w:rsidR="00C33820" w:rsidRDefault="00C33820" w:rsidP="001F7DDA">
      <w:r>
        <w:continuationSeparator/>
      </w:r>
    </w:p>
    <w:p w14:paraId="3D87EBE0" w14:textId="77777777" w:rsidR="00C33820" w:rsidRDefault="00C33820"/>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641"/>
      </w:tblGrid>
      <w:tr w:rsidR="00C33820" w:rsidRPr="001F7DDA" w14:paraId="7CB91CD7" w14:textId="77777777" w:rsidTr="000D6F5B">
        <w:tc>
          <w:tcPr>
            <w:tcW w:w="7375" w:type="dxa"/>
            <w:tcBorders>
              <w:bottom w:val="single" w:sz="8" w:space="0" w:color="D0CECE" w:themeColor="background2" w:themeShade="E6"/>
            </w:tcBorders>
          </w:tcPr>
          <w:p w14:paraId="2270B310" w14:textId="77777777" w:rsidR="00C33820" w:rsidRPr="00703286" w:rsidRDefault="00C33820" w:rsidP="00BD04C5">
            <w:pPr>
              <w:pStyle w:val="Header"/>
              <w:spacing w:line="360" w:lineRule="auto"/>
              <w:rPr>
                <w:sz w:val="14"/>
                <w:szCs w:val="14"/>
              </w:rPr>
            </w:pPr>
            <w:r w:rsidRPr="00703286">
              <w:rPr>
                <w:rFonts w:ascii="Cambria" w:hAnsi="Cambria"/>
                <w:bCs/>
                <w:sz w:val="14"/>
                <w:szCs w:val="14"/>
              </w:rPr>
              <w:t>Journal of Multidisciplinary and Translational Research (JMTR), Volume</w:t>
            </w:r>
            <w:r>
              <w:rPr>
                <w:rFonts w:ascii="Cambria" w:hAnsi="Cambria"/>
                <w:bCs/>
                <w:sz w:val="14"/>
                <w:szCs w:val="14"/>
              </w:rPr>
              <w:t xml:space="preserve"> 8,</w:t>
            </w:r>
            <w:r w:rsidRPr="00703286">
              <w:rPr>
                <w:rFonts w:ascii="Cambria" w:hAnsi="Cambria"/>
                <w:bCs/>
                <w:sz w:val="14"/>
                <w:szCs w:val="14"/>
              </w:rPr>
              <w:t xml:space="preserve"> Issue I</w:t>
            </w:r>
          </w:p>
        </w:tc>
        <w:tc>
          <w:tcPr>
            <w:tcW w:w="1641" w:type="dxa"/>
            <w:tcBorders>
              <w:bottom w:val="single" w:sz="8" w:space="0" w:color="D0CECE" w:themeColor="background2" w:themeShade="E6"/>
            </w:tcBorders>
          </w:tcPr>
          <w:p w14:paraId="5892399D" w14:textId="77777777" w:rsidR="00C33820" w:rsidRPr="001F7DDA" w:rsidRDefault="00C33820" w:rsidP="001F7DDA">
            <w:pPr>
              <w:pStyle w:val="Header"/>
              <w:spacing w:line="276" w:lineRule="auto"/>
              <w:jc w:val="right"/>
              <w:rPr>
                <w:sz w:val="18"/>
                <w:szCs w:val="18"/>
              </w:rPr>
            </w:pPr>
            <w:proofErr w:type="spellStart"/>
            <w:r>
              <w:rPr>
                <w:sz w:val="14"/>
                <w:szCs w:val="14"/>
              </w:rPr>
              <w:t>A.</w:t>
            </w:r>
            <w:proofErr w:type="gramStart"/>
            <w:r>
              <w:rPr>
                <w:sz w:val="14"/>
                <w:szCs w:val="14"/>
              </w:rPr>
              <w:t>U.</w:t>
            </w:r>
            <w:r w:rsidRPr="005F264B">
              <w:rPr>
                <w:sz w:val="14"/>
                <w:szCs w:val="14"/>
              </w:rPr>
              <w:t>Dissanayake</w:t>
            </w:r>
            <w:proofErr w:type="spellEnd"/>
            <w:proofErr w:type="gramEnd"/>
          </w:p>
        </w:tc>
      </w:tr>
    </w:tbl>
    <w:p w14:paraId="64945805" w14:textId="77777777" w:rsidR="00C33820" w:rsidRDefault="00C3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oto Serif CJK SC">
    <w:panose1 w:val="00000000000000000000"/>
    <w:charset w:val="00"/>
    <w:family w:val="roman"/>
    <w:notTrueType/>
    <w:pitch w:val="default"/>
  </w:font>
  <w:font w:name="Liberation Serif;Times New R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25"/>
      <w:gridCol w:w="9014"/>
    </w:tblGrid>
    <w:tr w:rsidR="00762F65" w:rsidRPr="0028386A" w14:paraId="55A3FAF4" w14:textId="77777777" w:rsidTr="006E0D5E">
      <w:trPr>
        <w:trHeight w:val="437"/>
      </w:trPr>
      <w:tc>
        <w:tcPr>
          <w:tcW w:w="625" w:type="dxa"/>
          <w:tcBorders>
            <w:top w:val="thickThinSmallGap" w:sz="24" w:space="0" w:color="auto"/>
            <w:right w:val="nil"/>
          </w:tcBorders>
          <w:vAlign w:val="center"/>
        </w:tcPr>
        <w:p w14:paraId="44176BF1" w14:textId="77777777" w:rsidR="00762F65" w:rsidRPr="0028386A" w:rsidRDefault="00762F65" w:rsidP="006E0D5E">
          <w:pPr>
            <w:pStyle w:val="Footer"/>
          </w:pPr>
          <w:r w:rsidRPr="0028386A">
            <w:rPr>
              <w:rFonts w:ascii="Cambria" w:hAnsi="Cambria"/>
            </w:rPr>
            <w:fldChar w:fldCharType="begin"/>
          </w:r>
          <w:r w:rsidRPr="0028386A">
            <w:rPr>
              <w:rFonts w:ascii="Cambria" w:hAnsi="Cambria"/>
            </w:rPr>
            <w:instrText xml:space="preserve"> PAGE   \* MERGEFORMAT </w:instrText>
          </w:r>
          <w:r w:rsidRPr="0028386A">
            <w:rPr>
              <w:rFonts w:ascii="Cambria" w:hAnsi="Cambria"/>
            </w:rPr>
            <w:fldChar w:fldCharType="separate"/>
          </w:r>
          <w:r w:rsidRPr="0028386A">
            <w:rPr>
              <w:rFonts w:ascii="Cambria" w:hAnsi="Cambria"/>
            </w:rPr>
            <w:t>iv</w:t>
          </w:r>
          <w:r w:rsidRPr="0028386A">
            <w:rPr>
              <w:rFonts w:ascii="Cambria" w:hAnsi="Cambria"/>
            </w:rPr>
            <w:fldChar w:fldCharType="end"/>
          </w:r>
        </w:p>
      </w:tc>
      <w:tc>
        <w:tcPr>
          <w:tcW w:w="9014" w:type="dxa"/>
          <w:tcBorders>
            <w:top w:val="thickThinSmallGap" w:sz="24" w:space="0" w:color="auto"/>
            <w:left w:val="nil"/>
            <w:bottom w:val="nil"/>
          </w:tcBorders>
          <w:vAlign w:val="center"/>
        </w:tcPr>
        <w:p w14:paraId="5194D45E" w14:textId="318F1C7E" w:rsidR="00762F65" w:rsidRPr="0028386A" w:rsidRDefault="00762F65" w:rsidP="00762F65">
          <w:pPr>
            <w:pStyle w:val="Footer"/>
            <w:jc w:val="right"/>
          </w:pPr>
          <w:r w:rsidRPr="00FE5F55">
            <w:rPr>
              <w:rFonts w:ascii="Cambria" w:hAnsi="Cambria"/>
              <w:sz w:val="18"/>
              <w:szCs w:val="18"/>
            </w:rPr>
            <w:t>Proceedings of the 2</w:t>
          </w:r>
          <w:r>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r>
  </w:tbl>
  <w:p w14:paraId="4B6C3524" w14:textId="77777777" w:rsidR="00096735" w:rsidRDefault="00096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9043"/>
      <w:gridCol w:w="716"/>
    </w:tblGrid>
    <w:tr w:rsidR="004F07F8" w:rsidRPr="004F07F8" w14:paraId="61420822" w14:textId="77777777" w:rsidTr="004F39C2">
      <w:trPr>
        <w:trHeight w:val="14"/>
      </w:trPr>
      <w:tc>
        <w:tcPr>
          <w:tcW w:w="4633" w:type="pct"/>
          <w:tcBorders>
            <w:top w:val="thickThinSmallGap" w:sz="24" w:space="0" w:color="auto"/>
          </w:tcBorders>
          <w:shd w:val="clear" w:color="auto" w:fill="FFFFFF"/>
          <w:vAlign w:val="center"/>
        </w:tcPr>
        <w:p w14:paraId="739418E0" w14:textId="66BD8930" w:rsidR="004F07F8" w:rsidRPr="00FE5F55" w:rsidRDefault="00FE5F55" w:rsidP="00FE5F55">
          <w:pPr>
            <w:pStyle w:val="Footer"/>
            <w:rPr>
              <w:rFonts w:ascii="Cambria" w:hAnsi="Cambria"/>
              <w:sz w:val="18"/>
              <w:szCs w:val="18"/>
            </w:rPr>
          </w:pPr>
          <w:r w:rsidRPr="00FE5F55">
            <w:rPr>
              <w:rFonts w:ascii="Cambria" w:hAnsi="Cambria"/>
              <w:sz w:val="18"/>
              <w:szCs w:val="18"/>
            </w:rPr>
            <w:t>Proceedings of the 2</w:t>
          </w:r>
          <w:r w:rsidR="005C10C8">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004F07F8"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c>
        <w:tcPr>
          <w:tcW w:w="367" w:type="pct"/>
          <w:tcBorders>
            <w:top w:val="thickThinSmallGap" w:sz="24" w:space="0" w:color="auto"/>
          </w:tcBorders>
          <w:vAlign w:val="center"/>
        </w:tcPr>
        <w:p w14:paraId="138B477B" w14:textId="77777777" w:rsidR="004F07F8" w:rsidRPr="004F07F8" w:rsidRDefault="004F07F8" w:rsidP="004F07F8">
          <w:pPr>
            <w:pStyle w:val="Footer"/>
            <w:tabs>
              <w:tab w:val="clear" w:pos="4680"/>
              <w:tab w:val="clear" w:pos="9360"/>
            </w:tabs>
            <w:jc w:val="right"/>
            <w:rPr>
              <w:rFonts w:ascii="Cambria" w:hAnsi="Cambria"/>
              <w:b/>
              <w:bCs/>
              <w:caps/>
              <w:sz w:val="18"/>
              <w:szCs w:val="18"/>
            </w:rPr>
          </w:pPr>
          <w:r w:rsidRPr="004F07F8">
            <w:rPr>
              <w:rFonts w:ascii="Cambria" w:hAnsi="Cambria"/>
              <w:b/>
              <w:bCs/>
              <w:caps/>
              <w:sz w:val="18"/>
              <w:szCs w:val="18"/>
            </w:rPr>
            <w:fldChar w:fldCharType="begin"/>
          </w:r>
          <w:r w:rsidRPr="004F07F8">
            <w:rPr>
              <w:rFonts w:ascii="Cambria" w:hAnsi="Cambria"/>
              <w:b/>
              <w:bCs/>
              <w:caps/>
              <w:sz w:val="18"/>
              <w:szCs w:val="18"/>
            </w:rPr>
            <w:instrText xml:space="preserve"> PAGE   \</w:instrText>
          </w:r>
          <w:r w:rsidRPr="004F07F8">
            <w:rPr>
              <w:rFonts w:ascii="Cambria" w:hAnsi="Cambria" w:cs="Iskoola Pota"/>
              <w:b/>
              <w:bCs/>
              <w:caps/>
              <w:sz w:val="18"/>
              <w:szCs w:val="18"/>
              <w:cs/>
            </w:rPr>
            <w:instrText xml:space="preserve">* </w:instrText>
          </w:r>
          <w:r w:rsidRPr="004F07F8">
            <w:rPr>
              <w:rFonts w:ascii="Cambria" w:hAnsi="Cambria"/>
              <w:b/>
              <w:bCs/>
              <w:caps/>
              <w:sz w:val="18"/>
              <w:szCs w:val="18"/>
            </w:rPr>
            <w:instrText xml:space="preserve">MERGEFORMAT </w:instrText>
          </w:r>
          <w:r w:rsidRPr="004F07F8">
            <w:rPr>
              <w:rFonts w:ascii="Cambria" w:hAnsi="Cambria"/>
              <w:b/>
              <w:bCs/>
              <w:caps/>
              <w:sz w:val="18"/>
              <w:szCs w:val="18"/>
            </w:rPr>
            <w:fldChar w:fldCharType="separate"/>
          </w:r>
          <w:r w:rsidRPr="004F07F8">
            <w:rPr>
              <w:rFonts w:ascii="Cambria" w:hAnsi="Cambria"/>
              <w:b/>
              <w:bCs/>
              <w:caps/>
              <w:noProof/>
              <w:sz w:val="18"/>
              <w:szCs w:val="18"/>
            </w:rPr>
            <w:t>vi</w:t>
          </w:r>
          <w:r w:rsidRPr="004F07F8">
            <w:rPr>
              <w:rFonts w:ascii="Cambria" w:hAnsi="Cambria"/>
              <w:b/>
              <w:bCs/>
              <w:caps/>
              <w:noProof/>
              <w:sz w:val="18"/>
              <w:szCs w:val="18"/>
            </w:rPr>
            <w:fldChar w:fldCharType="end"/>
          </w:r>
        </w:p>
      </w:tc>
    </w:tr>
  </w:tbl>
  <w:p w14:paraId="7495E53A" w14:textId="77777777" w:rsidR="004F07F8" w:rsidRDefault="004F0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CCAF" w14:textId="77777777" w:rsidR="001F7DDA" w:rsidRDefault="001F7DDA">
    <w:pPr>
      <w:pStyle w:val="Footer"/>
    </w:pPr>
  </w:p>
  <w:tbl>
    <w:tblPr>
      <w:tblW w:w="5000" w:type="pct"/>
      <w:tblBorders>
        <w:top w:val="thickThinMediumGap" w:sz="24" w:space="0" w:color="993366"/>
      </w:tblBorders>
      <w:tblCellMar>
        <w:top w:w="144" w:type="dxa"/>
        <w:left w:w="115" w:type="dxa"/>
        <w:bottom w:w="144" w:type="dxa"/>
        <w:right w:w="115" w:type="dxa"/>
      </w:tblCellMar>
      <w:tblLook w:val="04A0" w:firstRow="1" w:lastRow="0" w:firstColumn="1" w:lastColumn="0" w:noHBand="0" w:noVBand="1"/>
    </w:tblPr>
    <w:tblGrid>
      <w:gridCol w:w="9043"/>
      <w:gridCol w:w="716"/>
    </w:tblGrid>
    <w:tr w:rsidR="00910782" w:rsidRPr="004F07F8" w14:paraId="799CAFA2" w14:textId="77777777" w:rsidTr="000A0F2E">
      <w:trPr>
        <w:trHeight w:val="14"/>
      </w:trPr>
      <w:tc>
        <w:tcPr>
          <w:tcW w:w="4633" w:type="pct"/>
          <w:tcBorders>
            <w:top w:val="thickThinSmallGap" w:sz="24" w:space="0" w:color="auto"/>
          </w:tcBorders>
          <w:shd w:val="clear" w:color="auto" w:fill="FFFFFF"/>
          <w:vAlign w:val="center"/>
        </w:tcPr>
        <w:p w14:paraId="3C1D4EE3" w14:textId="77777777" w:rsidR="00910782" w:rsidRPr="00FE5F55" w:rsidRDefault="00910782" w:rsidP="00910782">
          <w:pPr>
            <w:pStyle w:val="Footer"/>
            <w:rPr>
              <w:rFonts w:ascii="Cambria" w:hAnsi="Cambria"/>
              <w:sz w:val="18"/>
              <w:szCs w:val="18"/>
            </w:rPr>
          </w:pPr>
          <w:r w:rsidRPr="00FE5F55">
            <w:rPr>
              <w:rFonts w:ascii="Cambria" w:hAnsi="Cambria"/>
              <w:sz w:val="18"/>
              <w:szCs w:val="18"/>
            </w:rPr>
            <w:t>Proceedings of the 2</w:t>
          </w:r>
          <w:r>
            <w:rPr>
              <w:rFonts w:ascii="Cambria" w:hAnsi="Cambria"/>
              <w:sz w:val="18"/>
              <w:szCs w:val="18"/>
            </w:rPr>
            <w:t>6</w:t>
          </w:r>
          <w:r w:rsidRPr="00FE5F55">
            <w:rPr>
              <w:rFonts w:ascii="Cambria" w:hAnsi="Cambria"/>
              <w:sz w:val="18"/>
              <w:szCs w:val="18"/>
              <w:vertAlign w:val="superscript"/>
            </w:rPr>
            <w:t>th</w:t>
          </w:r>
          <w:r>
            <w:rPr>
              <w:rFonts w:ascii="Cambria" w:hAnsi="Cambria"/>
              <w:sz w:val="18"/>
              <w:szCs w:val="18"/>
            </w:rPr>
            <w:t xml:space="preserve"> </w:t>
          </w:r>
          <w:r w:rsidRPr="00FE5F55">
            <w:rPr>
              <w:rFonts w:ascii="Cambria" w:hAnsi="Cambria"/>
              <w:sz w:val="18"/>
              <w:szCs w:val="18"/>
            </w:rPr>
            <w:t>Conference</w:t>
          </w:r>
          <w:r>
            <w:rPr>
              <w:rFonts w:ascii="Cambria" w:hAnsi="Cambria"/>
              <w:sz w:val="18"/>
              <w:szCs w:val="18"/>
            </w:rPr>
            <w:t xml:space="preserve">, </w:t>
          </w:r>
          <w:r w:rsidRPr="004F07F8">
            <w:rPr>
              <w:rFonts w:ascii="Cambria" w:hAnsi="Cambria"/>
              <w:sz w:val="18"/>
              <w:szCs w:val="18"/>
            </w:rPr>
            <w:t xml:space="preserve">Faculty of Graduate Studies, University of Kelaniya, </w:t>
          </w:r>
          <w:r w:rsidRPr="00FE5F55">
            <w:rPr>
              <w:rFonts w:ascii="Cambria" w:hAnsi="Cambria"/>
              <w:sz w:val="18"/>
              <w:szCs w:val="18"/>
            </w:rPr>
            <w:t>Sri Lanka</w:t>
          </w:r>
          <w:r>
            <w:rPr>
              <w:rFonts w:ascii="Cambria" w:hAnsi="Cambria"/>
              <w:sz w:val="18"/>
              <w:szCs w:val="18"/>
            </w:rPr>
            <w:t>.</w:t>
          </w:r>
        </w:p>
      </w:tc>
      <w:tc>
        <w:tcPr>
          <w:tcW w:w="367" w:type="pct"/>
          <w:tcBorders>
            <w:top w:val="thickThinSmallGap" w:sz="24" w:space="0" w:color="auto"/>
          </w:tcBorders>
          <w:vAlign w:val="center"/>
        </w:tcPr>
        <w:p w14:paraId="4B684144" w14:textId="77777777" w:rsidR="00910782" w:rsidRPr="004F07F8" w:rsidRDefault="00910782" w:rsidP="00910782">
          <w:pPr>
            <w:pStyle w:val="Footer"/>
            <w:tabs>
              <w:tab w:val="clear" w:pos="4680"/>
              <w:tab w:val="clear" w:pos="9360"/>
            </w:tabs>
            <w:jc w:val="right"/>
            <w:rPr>
              <w:rFonts w:ascii="Cambria" w:hAnsi="Cambria"/>
              <w:b/>
              <w:bCs/>
              <w:caps/>
              <w:sz w:val="18"/>
              <w:szCs w:val="18"/>
            </w:rPr>
          </w:pPr>
          <w:r w:rsidRPr="004F07F8">
            <w:rPr>
              <w:rFonts w:ascii="Cambria" w:hAnsi="Cambria"/>
              <w:b/>
              <w:bCs/>
              <w:caps/>
              <w:sz w:val="18"/>
              <w:szCs w:val="18"/>
            </w:rPr>
            <w:fldChar w:fldCharType="begin"/>
          </w:r>
          <w:r w:rsidRPr="004F07F8">
            <w:rPr>
              <w:rFonts w:ascii="Cambria" w:hAnsi="Cambria"/>
              <w:b/>
              <w:bCs/>
              <w:caps/>
              <w:sz w:val="18"/>
              <w:szCs w:val="18"/>
            </w:rPr>
            <w:instrText xml:space="preserve"> PAGE   \</w:instrText>
          </w:r>
          <w:r w:rsidRPr="004F07F8">
            <w:rPr>
              <w:rFonts w:ascii="Cambria" w:hAnsi="Cambria" w:cs="Iskoola Pota"/>
              <w:b/>
              <w:bCs/>
              <w:caps/>
              <w:sz w:val="18"/>
              <w:szCs w:val="18"/>
              <w:cs/>
            </w:rPr>
            <w:instrText xml:space="preserve">* </w:instrText>
          </w:r>
          <w:r w:rsidRPr="004F07F8">
            <w:rPr>
              <w:rFonts w:ascii="Cambria" w:hAnsi="Cambria"/>
              <w:b/>
              <w:bCs/>
              <w:caps/>
              <w:sz w:val="18"/>
              <w:szCs w:val="18"/>
            </w:rPr>
            <w:instrText xml:space="preserve">MERGEFORMAT </w:instrText>
          </w:r>
          <w:r w:rsidRPr="004F07F8">
            <w:rPr>
              <w:rFonts w:ascii="Cambria" w:hAnsi="Cambria"/>
              <w:b/>
              <w:bCs/>
              <w:caps/>
              <w:sz w:val="18"/>
              <w:szCs w:val="18"/>
            </w:rPr>
            <w:fldChar w:fldCharType="separate"/>
          </w:r>
          <w:r w:rsidRPr="004F07F8">
            <w:rPr>
              <w:rFonts w:ascii="Cambria" w:hAnsi="Cambria"/>
              <w:b/>
              <w:bCs/>
              <w:caps/>
              <w:noProof/>
              <w:sz w:val="18"/>
              <w:szCs w:val="18"/>
            </w:rPr>
            <w:t>vi</w:t>
          </w:r>
          <w:r w:rsidRPr="004F07F8">
            <w:rPr>
              <w:rFonts w:ascii="Cambria" w:hAnsi="Cambria"/>
              <w:b/>
              <w:bCs/>
              <w:caps/>
              <w:noProof/>
              <w:sz w:val="18"/>
              <w:szCs w:val="18"/>
            </w:rPr>
            <w:fldChar w:fldCharType="end"/>
          </w:r>
        </w:p>
      </w:tc>
    </w:tr>
  </w:tbl>
  <w:p w14:paraId="0198CFB8" w14:textId="77777777" w:rsidR="00116F73" w:rsidRDefault="00116F73"/>
  <w:p w14:paraId="040DBFAA" w14:textId="77777777" w:rsidR="00A00921" w:rsidRDefault="00A00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2C28" w14:textId="77777777" w:rsidR="00C33820" w:rsidRDefault="00C33820" w:rsidP="001F7DDA">
      <w:r>
        <w:separator/>
      </w:r>
    </w:p>
    <w:p w14:paraId="3842CC47" w14:textId="77777777" w:rsidR="00C33820" w:rsidRDefault="00C33820"/>
  </w:footnote>
  <w:footnote w:type="continuationSeparator" w:id="0">
    <w:p w14:paraId="2143C246" w14:textId="77777777" w:rsidR="00C33820" w:rsidRDefault="00C33820" w:rsidP="001F7DDA">
      <w:r>
        <w:continuationSeparator/>
      </w:r>
    </w:p>
    <w:p w14:paraId="3F80C3A2" w14:textId="77777777" w:rsidR="00C33820" w:rsidRDefault="00C33820"/>
  </w:footnote>
  <w:footnote w:id="1">
    <w:p w14:paraId="2C9730C6" w14:textId="5EB063AB" w:rsidR="00AD422B" w:rsidRPr="00AD422B" w:rsidRDefault="00AD422B" w:rsidP="00AD422B">
      <w:pPr>
        <w:jc w:val="both"/>
        <w:rPr>
          <w:sz w:val="18"/>
          <w:szCs w:val="18"/>
        </w:rPr>
      </w:pPr>
      <w:r w:rsidRPr="00AD422B">
        <w:rPr>
          <w:i/>
          <w:iCs/>
          <w:sz w:val="18"/>
          <w:szCs w:val="18"/>
        </w:rPr>
        <w:t xml:space="preserve">Abbreviations: </w:t>
      </w:r>
      <w:r w:rsidRPr="00AD422B">
        <w:rPr>
          <w:sz w:val="18"/>
          <w:szCs w:val="18"/>
        </w:rPr>
        <w:t>IPRC, International Postgraduate Research Conference</w:t>
      </w:r>
      <w:r>
        <w:rPr>
          <w:sz w:val="18"/>
          <w:szCs w:val="18"/>
        </w:rPr>
        <w:t xml:space="preserve">; FGS, Faculty of Graduate Studies </w:t>
      </w:r>
      <w:r w:rsidRPr="00AD422B">
        <w:rPr>
          <w:sz w:val="18"/>
          <w:szCs w:val="18"/>
        </w:rPr>
        <w:t xml:space="preserve"> </w:t>
      </w:r>
    </w:p>
    <w:p w14:paraId="25B68BC7" w14:textId="77777777" w:rsidR="00AD422B" w:rsidRPr="00AD422B" w:rsidRDefault="00AD422B" w:rsidP="00AD422B">
      <w:pPr>
        <w:spacing w:line="276" w:lineRule="auto"/>
        <w:jc w:val="both"/>
        <w:rPr>
          <w:sz w:val="18"/>
          <w:szCs w:val="18"/>
        </w:rPr>
      </w:pPr>
    </w:p>
    <w:p w14:paraId="4B43BC6C" w14:textId="390FC221" w:rsidR="00DF727D" w:rsidRPr="009659A5" w:rsidRDefault="00DF727D" w:rsidP="00DF727D">
      <w:pPr>
        <w:spacing w:line="276" w:lineRule="auto"/>
        <w:ind w:left="1350" w:hanging="1350"/>
        <w:jc w:val="both"/>
        <w:rPr>
          <w:rFonts w:ascii="Cambria" w:hAnsi="Cambria" w:cs="Times New Roman"/>
          <w:i/>
          <w:iCs/>
          <w:color w:val="C00000"/>
          <w:sz w:val="16"/>
          <w:szCs w:val="16"/>
        </w:rPr>
      </w:pPr>
      <w:r w:rsidRPr="009659A5">
        <w:rPr>
          <w:rStyle w:val="FootnoteReference"/>
          <w:sz w:val="16"/>
          <w:szCs w:val="16"/>
        </w:rPr>
        <w:footnoteRef/>
      </w:r>
      <w:r w:rsidRPr="009659A5">
        <w:rPr>
          <w:sz w:val="16"/>
          <w:szCs w:val="16"/>
        </w:rPr>
        <w:t xml:space="preserve"> </w:t>
      </w:r>
      <w:r w:rsidRPr="009659A5">
        <w:rPr>
          <w:rFonts w:ascii="Cambria" w:hAnsi="Cambria" w:cs="Times New Roman"/>
          <w:i/>
          <w:iCs/>
          <w:color w:val="C00000"/>
          <w:sz w:val="16"/>
          <w:szCs w:val="16"/>
        </w:rPr>
        <w:t>*Do not fill the table below since it is only for OFFICE USE</w:t>
      </w:r>
    </w:p>
    <w:p w14:paraId="00EB2F51" w14:textId="6F585FA0" w:rsidR="00DF727D" w:rsidRPr="009659A5" w:rsidRDefault="00DF727D" w:rsidP="00DF727D">
      <w:pPr>
        <w:spacing w:line="276" w:lineRule="auto"/>
        <w:rPr>
          <w:rFonts w:ascii="Cambria" w:hAnsi="Cambria"/>
          <w:sz w:val="16"/>
          <w:szCs w:val="16"/>
        </w:rPr>
      </w:pPr>
      <w:r w:rsidRPr="009659A5">
        <w:rPr>
          <w:rFonts w:ascii="Cambria" w:hAnsi="Cambria"/>
          <w:sz w:val="16"/>
          <w:szCs w:val="16"/>
        </w:rPr>
        <w:t>*Corresponding author</w:t>
      </w:r>
      <w:r w:rsidR="002B4DE6" w:rsidRPr="009659A5">
        <w:rPr>
          <w:rFonts w:ascii="Cambria" w:hAnsi="Cambria"/>
          <w:sz w:val="16"/>
          <w:szCs w:val="16"/>
        </w:rPr>
        <w:t>.</w:t>
      </w:r>
      <w:r w:rsidRPr="009659A5">
        <w:rPr>
          <w:rFonts w:ascii="Cambria" w:hAnsi="Cambria"/>
          <w:sz w:val="16"/>
          <w:szCs w:val="16"/>
        </w:rPr>
        <w:t xml:space="preserve"> </w:t>
      </w:r>
    </w:p>
    <w:p w14:paraId="5982DC73" w14:textId="77777777" w:rsidR="00DF727D" w:rsidRPr="009659A5" w:rsidRDefault="00DF727D" w:rsidP="00DF727D">
      <w:pPr>
        <w:spacing w:line="276" w:lineRule="auto"/>
        <w:rPr>
          <w:rFonts w:ascii="Cambria" w:hAnsi="Cambria"/>
          <w:sz w:val="16"/>
          <w:szCs w:val="16"/>
        </w:rPr>
      </w:pPr>
      <w:r w:rsidRPr="009659A5">
        <w:rPr>
          <w:rFonts w:ascii="Cambria" w:hAnsi="Cambria"/>
          <w:sz w:val="16"/>
          <w:szCs w:val="16"/>
        </w:rPr>
        <w:t xml:space="preserve">E-mail address: </w:t>
      </w:r>
      <w:r w:rsidRPr="009659A5">
        <w:rPr>
          <w:rFonts w:ascii="Cambria" w:hAnsi="Cambria"/>
          <w:sz w:val="16"/>
          <w:szCs w:val="16"/>
        </w:rPr>
        <w:br/>
        <w:t xml:space="preserve">ORCID ID: </w:t>
      </w:r>
    </w:p>
    <w:p w14:paraId="3DDEC491" w14:textId="77777777" w:rsidR="00DF727D" w:rsidRPr="009659A5" w:rsidRDefault="00DF727D" w:rsidP="00DF727D">
      <w:pPr>
        <w:spacing w:line="276" w:lineRule="auto"/>
        <w:rPr>
          <w:rFonts w:ascii="Cambria" w:hAnsi="Cambria"/>
          <w:sz w:val="8"/>
          <w:szCs w:val="8"/>
        </w:rPr>
      </w:pPr>
    </w:p>
    <w:p w14:paraId="29D0AC63" w14:textId="77777777" w:rsidR="00957006" w:rsidRPr="009659A5" w:rsidRDefault="00957006" w:rsidP="00957006">
      <w:pPr>
        <w:rPr>
          <w:rFonts w:ascii="Cambria" w:hAnsi="Cambria"/>
          <w:sz w:val="16"/>
          <w:szCs w:val="16"/>
        </w:rPr>
      </w:pPr>
      <w:r w:rsidRPr="009659A5">
        <w:rPr>
          <w:rFonts w:ascii="Cambria" w:hAnsi="Cambria"/>
          <w:sz w:val="16"/>
          <w:szCs w:val="16"/>
        </w:rPr>
        <w:t>DOI:</w:t>
      </w:r>
    </w:p>
    <w:p w14:paraId="699EAADF" w14:textId="465DD779" w:rsidR="00DF727D" w:rsidRPr="009659A5" w:rsidRDefault="00A76B08" w:rsidP="00DF727D">
      <w:pPr>
        <w:spacing w:line="276" w:lineRule="auto"/>
        <w:rPr>
          <w:rFonts w:ascii="Cambria" w:hAnsi="Cambria"/>
          <w:sz w:val="16"/>
          <w:szCs w:val="16"/>
        </w:rPr>
      </w:pPr>
      <w:r w:rsidRPr="009659A5">
        <w:rPr>
          <w:rFonts w:ascii="Cambria" w:hAnsi="Cambria"/>
          <w:sz w:val="16"/>
          <w:szCs w:val="16"/>
        </w:rPr>
        <w:t>ISSN:</w:t>
      </w:r>
      <w:r w:rsidR="00C86780" w:rsidRPr="009659A5">
        <w:rPr>
          <w:rFonts w:ascii="Cambria" w:hAnsi="Cambria"/>
          <w:sz w:val="16"/>
          <w:szCs w:val="16"/>
        </w:rPr>
        <w:t xml:space="preserve"> </w:t>
      </w:r>
      <w:r w:rsidR="00DF727D" w:rsidRPr="009659A5">
        <w:rPr>
          <w:rFonts w:ascii="Cambria" w:hAnsi="Cambria"/>
          <w:sz w:val="16"/>
          <w:szCs w:val="16"/>
        </w:rPr>
        <w:t>E-Copy</w:t>
      </w:r>
      <w:r w:rsidR="00C86780" w:rsidRPr="009659A5">
        <w:rPr>
          <w:rFonts w:ascii="Cambria" w:hAnsi="Cambria"/>
          <w:sz w:val="16"/>
          <w:szCs w:val="16"/>
        </w:rPr>
        <w:t xml:space="preserve"> - </w:t>
      </w:r>
      <w:r w:rsidR="00DF727D" w:rsidRPr="009659A5">
        <w:rPr>
          <w:rFonts w:ascii="Cambria" w:hAnsi="Cambria"/>
          <w:sz w:val="16"/>
          <w:szCs w:val="16"/>
        </w:rPr>
        <w:t>3051-5262; Hard copy</w:t>
      </w:r>
      <w:r w:rsidR="00C86780" w:rsidRPr="009659A5">
        <w:rPr>
          <w:rFonts w:ascii="Cambria" w:hAnsi="Cambria"/>
          <w:sz w:val="16"/>
          <w:szCs w:val="16"/>
        </w:rPr>
        <w:t xml:space="preserve"> - </w:t>
      </w:r>
      <w:r w:rsidR="00DF727D" w:rsidRPr="009659A5">
        <w:rPr>
          <w:rFonts w:ascii="Cambria" w:hAnsi="Cambria"/>
          <w:sz w:val="16"/>
          <w:szCs w:val="16"/>
        </w:rPr>
        <w:t>3051-5602</w:t>
      </w:r>
    </w:p>
    <w:p w14:paraId="4A0CA368" w14:textId="7068E80C" w:rsidR="00B85ED2" w:rsidRPr="009659A5" w:rsidRDefault="00B85ED2" w:rsidP="00B85ED2">
      <w:pPr>
        <w:spacing w:line="276" w:lineRule="auto"/>
        <w:rPr>
          <w:rFonts w:ascii="Cambria" w:hAnsi="Cambria"/>
          <w:sz w:val="16"/>
          <w:szCs w:val="16"/>
        </w:rPr>
      </w:pPr>
      <w:r w:rsidRPr="009659A5">
        <w:rPr>
          <w:rFonts w:ascii="Cambria" w:hAnsi="Cambria"/>
          <w:sz w:val="16"/>
          <w:szCs w:val="16"/>
        </w:rPr>
        <w:t>Article history: Received 28</w:t>
      </w:r>
      <w:r w:rsidRPr="009659A5">
        <w:rPr>
          <w:rFonts w:ascii="Cambria" w:hAnsi="Cambria"/>
          <w:sz w:val="16"/>
          <w:szCs w:val="16"/>
          <w:vertAlign w:val="superscript"/>
        </w:rPr>
        <w:t>th</w:t>
      </w:r>
      <w:r w:rsidRPr="009659A5">
        <w:rPr>
          <w:rFonts w:ascii="Cambria" w:hAnsi="Cambria"/>
          <w:sz w:val="16"/>
          <w:szCs w:val="16"/>
        </w:rPr>
        <w:t xml:space="preserve"> June 2025; Received in revised form 28</w:t>
      </w:r>
      <w:r w:rsidRPr="009659A5">
        <w:rPr>
          <w:rFonts w:ascii="Cambria" w:hAnsi="Cambria"/>
          <w:sz w:val="16"/>
          <w:szCs w:val="16"/>
          <w:vertAlign w:val="superscript"/>
        </w:rPr>
        <w:t>th</w:t>
      </w:r>
      <w:r w:rsidRPr="009659A5">
        <w:rPr>
          <w:rFonts w:ascii="Cambria" w:hAnsi="Cambria"/>
          <w:sz w:val="16"/>
          <w:szCs w:val="16"/>
        </w:rPr>
        <w:t xml:space="preserve"> June 2025; Accepted 28</w:t>
      </w:r>
      <w:r w:rsidRPr="009659A5">
        <w:rPr>
          <w:rFonts w:ascii="Cambria" w:hAnsi="Cambria"/>
          <w:sz w:val="16"/>
          <w:szCs w:val="16"/>
          <w:vertAlign w:val="superscript"/>
        </w:rPr>
        <w:t>th</w:t>
      </w:r>
      <w:r w:rsidRPr="009659A5">
        <w:rPr>
          <w:rFonts w:ascii="Cambria" w:hAnsi="Cambria"/>
          <w:sz w:val="16"/>
          <w:szCs w:val="16"/>
        </w:rPr>
        <w:t xml:space="preserve"> June 2025; Available online 28</w:t>
      </w:r>
      <w:r w:rsidRPr="009659A5">
        <w:rPr>
          <w:rFonts w:ascii="Cambria" w:hAnsi="Cambria"/>
          <w:sz w:val="16"/>
          <w:szCs w:val="16"/>
          <w:vertAlign w:val="superscript"/>
        </w:rPr>
        <w:t>th</w:t>
      </w:r>
      <w:r w:rsidRPr="009659A5">
        <w:rPr>
          <w:rFonts w:ascii="Cambria" w:hAnsi="Cambria"/>
          <w:sz w:val="16"/>
          <w:szCs w:val="16"/>
        </w:rPr>
        <w:t xml:space="preserve"> June 2025</w:t>
      </w:r>
    </w:p>
    <w:p w14:paraId="46B11409" w14:textId="5F1AED27" w:rsidR="004B0A29" w:rsidRPr="004B0A29" w:rsidRDefault="00DF727D" w:rsidP="004B0A29">
      <w:pPr>
        <w:spacing w:line="276" w:lineRule="auto"/>
        <w:rPr>
          <w:sz w:val="18"/>
          <w:szCs w:val="18"/>
        </w:rPr>
      </w:pPr>
      <w:r w:rsidRPr="009659A5">
        <w:rPr>
          <w:rFonts w:ascii="Cambria" w:hAnsi="Cambria"/>
          <w:sz w:val="16"/>
          <w:szCs w:val="16"/>
        </w:rPr>
        <w:t>© 202</w:t>
      </w:r>
      <w:r w:rsidR="003F1DE6" w:rsidRPr="009659A5">
        <w:rPr>
          <w:rFonts w:ascii="Cambria" w:hAnsi="Cambria"/>
          <w:sz w:val="16"/>
          <w:szCs w:val="16"/>
        </w:rPr>
        <w:t>6</w:t>
      </w:r>
      <w:r w:rsidRPr="009659A5">
        <w:rPr>
          <w:rFonts w:ascii="Cambria" w:hAnsi="Cambria"/>
          <w:sz w:val="16"/>
          <w:szCs w:val="16"/>
        </w:rPr>
        <w:t xml:space="preserve"> </w:t>
      </w:r>
      <w:r w:rsidR="00D43CE8" w:rsidRPr="009659A5">
        <w:rPr>
          <w:rFonts w:ascii="Cambria" w:hAnsi="Cambria"/>
          <w:sz w:val="16"/>
          <w:szCs w:val="16"/>
        </w:rPr>
        <w:t>IPRC</w:t>
      </w:r>
      <w:r w:rsidRPr="009659A5">
        <w:rPr>
          <w:rFonts w:ascii="Cambria" w:hAnsi="Cambria"/>
          <w:sz w:val="16"/>
          <w:szCs w:val="16"/>
        </w:rPr>
        <w:t xml:space="preserve">, FGS, UOK, </w:t>
      </w:r>
      <w:hyperlink r:id="rId1" w:history="1">
        <w:r w:rsidRPr="009659A5">
          <w:rPr>
            <w:rStyle w:val="Hyperlink"/>
            <w:rFonts w:ascii="Cambria" w:hAnsi="Cambria"/>
            <w:sz w:val="16"/>
            <w:szCs w:val="16"/>
          </w:rPr>
          <w:t>CC BY-NC-SA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52"/>
      <w:gridCol w:w="7087"/>
    </w:tblGrid>
    <w:tr w:rsidR="002E51FD" w:rsidRPr="005C10C8" w14:paraId="1230E443" w14:textId="77777777" w:rsidTr="00C26E0F">
      <w:tc>
        <w:tcPr>
          <w:tcW w:w="2552" w:type="dxa"/>
          <w:tcBorders>
            <w:top w:val="nil"/>
            <w:left w:val="nil"/>
            <w:right w:val="nil"/>
          </w:tcBorders>
          <w:vAlign w:val="center"/>
        </w:tcPr>
        <w:p w14:paraId="2B600188" w14:textId="03F6415F" w:rsidR="002E51FD" w:rsidRPr="005C10C8" w:rsidRDefault="002E51FD" w:rsidP="002E51FD">
          <w:pPr>
            <w:pStyle w:val="Header"/>
            <w:rPr>
              <w:rFonts w:ascii="Cambria" w:hAnsi="Cambria"/>
              <w:i/>
              <w:iCs/>
              <w:sz w:val="18"/>
              <w:szCs w:val="18"/>
            </w:rPr>
          </w:pPr>
          <w:r w:rsidRPr="005C10C8">
            <w:rPr>
              <w:rFonts w:ascii="Cambria" w:hAnsi="Cambria"/>
              <w:i/>
              <w:iCs/>
              <w:sz w:val="18"/>
              <w:szCs w:val="18"/>
            </w:rPr>
            <w:t>Corresponding author’s Name</w:t>
          </w:r>
          <w:r>
            <w:rPr>
              <w:rFonts w:ascii="Cambria" w:hAnsi="Cambria"/>
              <w:i/>
              <w:iCs/>
              <w:sz w:val="18"/>
              <w:szCs w:val="18"/>
            </w:rPr>
            <w:t xml:space="preserve"> </w:t>
          </w:r>
        </w:p>
      </w:tc>
      <w:tc>
        <w:tcPr>
          <w:tcW w:w="7087" w:type="dxa"/>
          <w:tcBorders>
            <w:top w:val="nil"/>
            <w:left w:val="nil"/>
            <w:right w:val="nil"/>
          </w:tcBorders>
          <w:vAlign w:val="center"/>
        </w:tcPr>
        <w:p w14:paraId="4E179F3A" w14:textId="77777777"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International Postgraduate Research Conference (IPRC) - 2026</w:t>
          </w:r>
        </w:p>
        <w:p w14:paraId="1D2792A1" w14:textId="5C1A7D39"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965EF7">
            <w:rPr>
              <w:rFonts w:ascii="Cambria" w:hAnsi="Cambria"/>
              <w:i/>
              <w:iCs/>
              <w:sz w:val="18"/>
              <w:szCs w:val="18"/>
            </w:rPr>
            <w:t>6</w:t>
          </w:r>
        </w:p>
      </w:tc>
    </w:tr>
  </w:tbl>
  <w:p w14:paraId="5D6AB56B" w14:textId="77777777" w:rsidR="002E51FD" w:rsidRDefault="002E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21"/>
      <w:gridCol w:w="3118"/>
    </w:tblGrid>
    <w:tr w:rsidR="00FE5F55" w:rsidRPr="005C10C8" w14:paraId="39199490" w14:textId="507DCF2F" w:rsidTr="00C26E0F">
      <w:tc>
        <w:tcPr>
          <w:tcW w:w="6521" w:type="dxa"/>
          <w:tcBorders>
            <w:top w:val="nil"/>
            <w:left w:val="nil"/>
            <w:right w:val="nil"/>
          </w:tcBorders>
          <w:vAlign w:val="center"/>
        </w:tcPr>
        <w:p w14:paraId="32EBA54C" w14:textId="77777777" w:rsidR="00EF4AA6" w:rsidRPr="005C10C8" w:rsidRDefault="007A79A1" w:rsidP="00FE5F55">
          <w:pPr>
            <w:pStyle w:val="Header"/>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w:t>
          </w:r>
          <w:r w:rsidR="00EF4AA6" w:rsidRPr="005C10C8">
            <w:rPr>
              <w:rFonts w:ascii="Cambria" w:hAnsi="Cambria"/>
              <w:i/>
              <w:iCs/>
              <w:sz w:val="18"/>
              <w:szCs w:val="18"/>
            </w:rPr>
            <w:t>International Postgraduate Research Conference (IPRC) - 202</w:t>
          </w:r>
          <w:r w:rsidRPr="005C10C8">
            <w:rPr>
              <w:rFonts w:ascii="Cambria" w:hAnsi="Cambria"/>
              <w:i/>
              <w:iCs/>
              <w:sz w:val="18"/>
              <w:szCs w:val="18"/>
            </w:rPr>
            <w:t>6</w:t>
          </w:r>
        </w:p>
        <w:p w14:paraId="78DFB46C" w14:textId="44104C1B" w:rsidR="00FE5F55" w:rsidRPr="005C10C8" w:rsidRDefault="00FE5F55" w:rsidP="00FE5F55">
          <w:pPr>
            <w:pStyle w:val="Header"/>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B22222">
            <w:rPr>
              <w:rFonts w:ascii="Cambria" w:hAnsi="Cambria"/>
              <w:i/>
              <w:iCs/>
              <w:sz w:val="18"/>
              <w:szCs w:val="18"/>
            </w:rPr>
            <w:t>6</w:t>
          </w:r>
        </w:p>
      </w:tc>
      <w:tc>
        <w:tcPr>
          <w:tcW w:w="3118" w:type="dxa"/>
          <w:tcBorders>
            <w:top w:val="nil"/>
            <w:left w:val="nil"/>
            <w:right w:val="nil"/>
          </w:tcBorders>
          <w:vAlign w:val="center"/>
        </w:tcPr>
        <w:p w14:paraId="05822AB9" w14:textId="4026C242" w:rsidR="00EF4AA6" w:rsidRPr="005C10C8" w:rsidRDefault="005C10C8" w:rsidP="005C10C8">
          <w:pPr>
            <w:pStyle w:val="Header"/>
            <w:jc w:val="right"/>
            <w:rPr>
              <w:rFonts w:ascii="Cambria" w:hAnsi="Cambria"/>
              <w:i/>
              <w:iCs/>
              <w:sz w:val="18"/>
              <w:szCs w:val="18"/>
            </w:rPr>
          </w:pPr>
          <w:r w:rsidRPr="005C10C8">
            <w:rPr>
              <w:rFonts w:ascii="Cambria" w:hAnsi="Cambria"/>
              <w:i/>
              <w:iCs/>
              <w:sz w:val="18"/>
              <w:szCs w:val="18"/>
            </w:rPr>
            <w:t>Corresponding author’s Name</w:t>
          </w:r>
        </w:p>
      </w:tc>
    </w:tr>
  </w:tbl>
  <w:p w14:paraId="534F8D53" w14:textId="77777777" w:rsidR="00EF4AA6" w:rsidRDefault="00EF4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521"/>
      <w:gridCol w:w="3118"/>
    </w:tblGrid>
    <w:tr w:rsidR="002E51FD" w:rsidRPr="005C10C8" w14:paraId="73D2A696" w14:textId="77777777" w:rsidTr="00C26E0F">
      <w:tc>
        <w:tcPr>
          <w:tcW w:w="6521" w:type="dxa"/>
          <w:tcBorders>
            <w:top w:val="nil"/>
            <w:left w:val="nil"/>
            <w:right w:val="nil"/>
          </w:tcBorders>
          <w:vAlign w:val="center"/>
        </w:tcPr>
        <w:p w14:paraId="65AC63E1" w14:textId="77777777" w:rsidR="002E51FD" w:rsidRPr="005C10C8" w:rsidRDefault="002E51FD" w:rsidP="002E51FD">
          <w:pPr>
            <w:pStyle w:val="Header"/>
            <w:rPr>
              <w:rFonts w:ascii="Cambria" w:hAnsi="Cambria"/>
              <w:i/>
              <w:iCs/>
              <w:sz w:val="18"/>
              <w:szCs w:val="18"/>
            </w:rPr>
          </w:pPr>
          <w:r w:rsidRPr="005C10C8">
            <w:rPr>
              <w:rFonts w:ascii="Cambria" w:hAnsi="Cambria"/>
              <w:i/>
              <w:iCs/>
              <w:sz w:val="18"/>
              <w:szCs w:val="18"/>
            </w:rPr>
            <w:t>26</w:t>
          </w:r>
          <w:r w:rsidRPr="005C10C8">
            <w:rPr>
              <w:rFonts w:ascii="Cambria" w:hAnsi="Cambria"/>
              <w:i/>
              <w:iCs/>
              <w:sz w:val="18"/>
              <w:szCs w:val="18"/>
              <w:vertAlign w:val="superscript"/>
            </w:rPr>
            <w:t>th</w:t>
          </w:r>
          <w:r w:rsidRPr="005C10C8">
            <w:rPr>
              <w:rFonts w:ascii="Cambria" w:hAnsi="Cambria"/>
              <w:i/>
              <w:iCs/>
              <w:sz w:val="18"/>
              <w:szCs w:val="18"/>
            </w:rPr>
            <w:t xml:space="preserve"> International Postgraduate Research Conference (IPRC) - 2026</w:t>
          </w:r>
        </w:p>
        <w:p w14:paraId="2180A2F4" w14:textId="43E7F919" w:rsidR="002E51FD" w:rsidRPr="005C10C8" w:rsidRDefault="002E51FD" w:rsidP="002E51FD">
          <w:pPr>
            <w:pStyle w:val="Header"/>
            <w:rPr>
              <w:rFonts w:ascii="Cambria" w:hAnsi="Cambria"/>
              <w:i/>
              <w:iCs/>
              <w:sz w:val="18"/>
              <w:szCs w:val="18"/>
            </w:rPr>
          </w:pPr>
          <w:r w:rsidRPr="005C10C8">
            <w:rPr>
              <w:rFonts w:ascii="Cambria" w:hAnsi="Cambria"/>
              <w:i/>
              <w:iCs/>
              <w:sz w:val="18"/>
              <w:szCs w:val="18"/>
            </w:rPr>
            <w:t>27</w:t>
          </w:r>
          <w:r w:rsidRPr="005C10C8">
            <w:rPr>
              <w:rFonts w:ascii="Cambria" w:hAnsi="Cambria"/>
              <w:i/>
              <w:iCs/>
              <w:sz w:val="18"/>
              <w:szCs w:val="18"/>
              <w:vertAlign w:val="superscript"/>
            </w:rPr>
            <w:t>th</w:t>
          </w:r>
          <w:r w:rsidRPr="005C10C8">
            <w:rPr>
              <w:rFonts w:ascii="Cambria" w:hAnsi="Cambria"/>
              <w:i/>
              <w:iCs/>
              <w:sz w:val="18"/>
              <w:szCs w:val="18"/>
            </w:rPr>
            <w:t xml:space="preserve"> November 202</w:t>
          </w:r>
          <w:r w:rsidR="00965EF7">
            <w:rPr>
              <w:rFonts w:ascii="Cambria" w:hAnsi="Cambria"/>
              <w:i/>
              <w:iCs/>
              <w:sz w:val="18"/>
              <w:szCs w:val="18"/>
            </w:rPr>
            <w:t>6</w:t>
          </w:r>
        </w:p>
      </w:tc>
      <w:tc>
        <w:tcPr>
          <w:tcW w:w="3118" w:type="dxa"/>
          <w:tcBorders>
            <w:top w:val="nil"/>
            <w:left w:val="nil"/>
            <w:right w:val="nil"/>
          </w:tcBorders>
          <w:vAlign w:val="center"/>
        </w:tcPr>
        <w:p w14:paraId="5EF839EA" w14:textId="77777777" w:rsidR="002E51FD" w:rsidRPr="005C10C8" w:rsidRDefault="002E51FD" w:rsidP="002E51FD">
          <w:pPr>
            <w:pStyle w:val="Header"/>
            <w:jc w:val="right"/>
            <w:rPr>
              <w:rFonts w:ascii="Cambria" w:hAnsi="Cambria"/>
              <w:i/>
              <w:iCs/>
              <w:sz w:val="18"/>
              <w:szCs w:val="18"/>
            </w:rPr>
          </w:pPr>
          <w:r w:rsidRPr="005C10C8">
            <w:rPr>
              <w:rFonts w:ascii="Cambria" w:hAnsi="Cambria"/>
              <w:i/>
              <w:iCs/>
              <w:sz w:val="18"/>
              <w:szCs w:val="18"/>
            </w:rPr>
            <w:t>Corresponding author’s Name</w:t>
          </w:r>
        </w:p>
      </w:tc>
    </w:tr>
  </w:tbl>
  <w:p w14:paraId="56474468" w14:textId="77777777" w:rsidR="00A00921" w:rsidRDefault="00A009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647"/>
    <w:multiLevelType w:val="hybridMultilevel"/>
    <w:tmpl w:val="BF8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85A34"/>
    <w:multiLevelType w:val="multilevel"/>
    <w:tmpl w:val="8D8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C32"/>
    <w:multiLevelType w:val="multilevel"/>
    <w:tmpl w:val="8AF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F3C35"/>
    <w:multiLevelType w:val="multilevel"/>
    <w:tmpl w:val="0D6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C6DFB"/>
    <w:multiLevelType w:val="hybridMultilevel"/>
    <w:tmpl w:val="E4A2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EF2"/>
    <w:multiLevelType w:val="multilevel"/>
    <w:tmpl w:val="F59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2731E"/>
    <w:multiLevelType w:val="hybridMultilevel"/>
    <w:tmpl w:val="E982D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A6354"/>
    <w:multiLevelType w:val="hybridMultilevel"/>
    <w:tmpl w:val="3684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43952"/>
    <w:multiLevelType w:val="hybridMultilevel"/>
    <w:tmpl w:val="5DD2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041B1"/>
    <w:multiLevelType w:val="hybridMultilevel"/>
    <w:tmpl w:val="E084A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80FE7"/>
    <w:multiLevelType w:val="hybridMultilevel"/>
    <w:tmpl w:val="8732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D7D63"/>
    <w:multiLevelType w:val="hybridMultilevel"/>
    <w:tmpl w:val="178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57D5B"/>
    <w:multiLevelType w:val="hybridMultilevel"/>
    <w:tmpl w:val="A516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65F09"/>
    <w:multiLevelType w:val="hybridMultilevel"/>
    <w:tmpl w:val="F880D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110A"/>
    <w:multiLevelType w:val="hybridMultilevel"/>
    <w:tmpl w:val="D91E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004F1"/>
    <w:multiLevelType w:val="hybridMultilevel"/>
    <w:tmpl w:val="872E8388"/>
    <w:lvl w:ilvl="0" w:tplc="A88231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47587C"/>
    <w:multiLevelType w:val="hybridMultilevel"/>
    <w:tmpl w:val="056431EA"/>
    <w:lvl w:ilvl="0" w:tplc="5F9E9F6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E42A61"/>
    <w:multiLevelType w:val="hybridMultilevel"/>
    <w:tmpl w:val="CA5A585C"/>
    <w:lvl w:ilvl="0" w:tplc="53A2DE1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60044">
    <w:abstractNumId w:val="2"/>
  </w:num>
  <w:num w:numId="2" w16cid:durableId="340856174">
    <w:abstractNumId w:val="5"/>
  </w:num>
  <w:num w:numId="3" w16cid:durableId="238561543">
    <w:abstractNumId w:val="6"/>
  </w:num>
  <w:num w:numId="4" w16cid:durableId="1942453458">
    <w:abstractNumId w:val="13"/>
  </w:num>
  <w:num w:numId="5" w16cid:durableId="1131746550">
    <w:abstractNumId w:val="10"/>
  </w:num>
  <w:num w:numId="6" w16cid:durableId="750925662">
    <w:abstractNumId w:val="9"/>
  </w:num>
  <w:num w:numId="7" w16cid:durableId="1559508231">
    <w:abstractNumId w:val="17"/>
  </w:num>
  <w:num w:numId="8" w16cid:durableId="284431553">
    <w:abstractNumId w:val="16"/>
  </w:num>
  <w:num w:numId="9" w16cid:durableId="25570199">
    <w:abstractNumId w:val="15"/>
  </w:num>
  <w:num w:numId="10" w16cid:durableId="971330298">
    <w:abstractNumId w:val="0"/>
  </w:num>
  <w:num w:numId="11" w16cid:durableId="662973720">
    <w:abstractNumId w:val="8"/>
  </w:num>
  <w:num w:numId="12" w16cid:durableId="631207705">
    <w:abstractNumId w:val="11"/>
  </w:num>
  <w:num w:numId="13" w16cid:durableId="153377398">
    <w:abstractNumId w:val="4"/>
  </w:num>
  <w:num w:numId="14" w16cid:durableId="802388334">
    <w:abstractNumId w:val="1"/>
  </w:num>
  <w:num w:numId="15" w16cid:durableId="1518498593">
    <w:abstractNumId w:val="7"/>
  </w:num>
  <w:num w:numId="16" w16cid:durableId="495927322">
    <w:abstractNumId w:val="12"/>
  </w:num>
  <w:num w:numId="17" w16cid:durableId="1346983079">
    <w:abstractNumId w:val="14"/>
  </w:num>
  <w:num w:numId="18" w16cid:durableId="194989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D6"/>
    <w:rsid w:val="00002BF8"/>
    <w:rsid w:val="000044D5"/>
    <w:rsid w:val="00011E87"/>
    <w:rsid w:val="0001616C"/>
    <w:rsid w:val="00016A8D"/>
    <w:rsid w:val="00016D08"/>
    <w:rsid w:val="00017EFE"/>
    <w:rsid w:val="000229A5"/>
    <w:rsid w:val="00023EE4"/>
    <w:rsid w:val="0002509B"/>
    <w:rsid w:val="000253FE"/>
    <w:rsid w:val="000305D6"/>
    <w:rsid w:val="00042A51"/>
    <w:rsid w:val="00046206"/>
    <w:rsid w:val="00046250"/>
    <w:rsid w:val="00046A29"/>
    <w:rsid w:val="00051E8A"/>
    <w:rsid w:val="00055C6E"/>
    <w:rsid w:val="00061E74"/>
    <w:rsid w:val="00063691"/>
    <w:rsid w:val="00066ED7"/>
    <w:rsid w:val="00072B0D"/>
    <w:rsid w:val="000757CA"/>
    <w:rsid w:val="00076391"/>
    <w:rsid w:val="00077329"/>
    <w:rsid w:val="00081FFF"/>
    <w:rsid w:val="00083706"/>
    <w:rsid w:val="00084C6A"/>
    <w:rsid w:val="00086258"/>
    <w:rsid w:val="000871A9"/>
    <w:rsid w:val="00087475"/>
    <w:rsid w:val="00092CEA"/>
    <w:rsid w:val="00096735"/>
    <w:rsid w:val="00097B9F"/>
    <w:rsid w:val="00097FC3"/>
    <w:rsid w:val="000A296A"/>
    <w:rsid w:val="000A2AA3"/>
    <w:rsid w:val="000A2BF3"/>
    <w:rsid w:val="000A31E7"/>
    <w:rsid w:val="000A44B7"/>
    <w:rsid w:val="000A7F3F"/>
    <w:rsid w:val="000B302D"/>
    <w:rsid w:val="000B4E48"/>
    <w:rsid w:val="000B5FAE"/>
    <w:rsid w:val="000B709C"/>
    <w:rsid w:val="000C37FB"/>
    <w:rsid w:val="000C3DB6"/>
    <w:rsid w:val="000C66A8"/>
    <w:rsid w:val="000D05B4"/>
    <w:rsid w:val="000D46EC"/>
    <w:rsid w:val="000D69C9"/>
    <w:rsid w:val="000D6F5B"/>
    <w:rsid w:val="000E0B8F"/>
    <w:rsid w:val="000F0837"/>
    <w:rsid w:val="001056D8"/>
    <w:rsid w:val="00105AAD"/>
    <w:rsid w:val="00110333"/>
    <w:rsid w:val="001109C6"/>
    <w:rsid w:val="00110C71"/>
    <w:rsid w:val="00111D0A"/>
    <w:rsid w:val="00113393"/>
    <w:rsid w:val="00114B3B"/>
    <w:rsid w:val="001169B4"/>
    <w:rsid w:val="00116C75"/>
    <w:rsid w:val="00116F73"/>
    <w:rsid w:val="00117AB0"/>
    <w:rsid w:val="00117BBA"/>
    <w:rsid w:val="00120F15"/>
    <w:rsid w:val="001276B0"/>
    <w:rsid w:val="00132491"/>
    <w:rsid w:val="001347C6"/>
    <w:rsid w:val="00141BA0"/>
    <w:rsid w:val="00142621"/>
    <w:rsid w:val="00146435"/>
    <w:rsid w:val="001509ED"/>
    <w:rsid w:val="00152227"/>
    <w:rsid w:val="00153044"/>
    <w:rsid w:val="001607DB"/>
    <w:rsid w:val="00163DDA"/>
    <w:rsid w:val="00165C7B"/>
    <w:rsid w:val="001672D4"/>
    <w:rsid w:val="00170E2E"/>
    <w:rsid w:val="00170FC8"/>
    <w:rsid w:val="00176136"/>
    <w:rsid w:val="00185624"/>
    <w:rsid w:val="00186FCA"/>
    <w:rsid w:val="0019198D"/>
    <w:rsid w:val="00194C82"/>
    <w:rsid w:val="00195395"/>
    <w:rsid w:val="0019557C"/>
    <w:rsid w:val="001A27C1"/>
    <w:rsid w:val="001A3882"/>
    <w:rsid w:val="001A6CA3"/>
    <w:rsid w:val="001A79A7"/>
    <w:rsid w:val="001B0E1E"/>
    <w:rsid w:val="001B0F3E"/>
    <w:rsid w:val="001B1583"/>
    <w:rsid w:val="001B503B"/>
    <w:rsid w:val="001C00AB"/>
    <w:rsid w:val="001C2DA3"/>
    <w:rsid w:val="001D593F"/>
    <w:rsid w:val="001D7CB0"/>
    <w:rsid w:val="001E3CC4"/>
    <w:rsid w:val="001E64D6"/>
    <w:rsid w:val="001E7725"/>
    <w:rsid w:val="001F055D"/>
    <w:rsid w:val="001F39BE"/>
    <w:rsid w:val="001F4FAF"/>
    <w:rsid w:val="001F7DDA"/>
    <w:rsid w:val="00214631"/>
    <w:rsid w:val="0021511A"/>
    <w:rsid w:val="0021584F"/>
    <w:rsid w:val="0021598F"/>
    <w:rsid w:val="00221E5F"/>
    <w:rsid w:val="00222AD5"/>
    <w:rsid w:val="00222DAB"/>
    <w:rsid w:val="0022448D"/>
    <w:rsid w:val="002325DE"/>
    <w:rsid w:val="00234225"/>
    <w:rsid w:val="00240E05"/>
    <w:rsid w:val="00242A7B"/>
    <w:rsid w:val="002438B0"/>
    <w:rsid w:val="00245932"/>
    <w:rsid w:val="0024787F"/>
    <w:rsid w:val="00252F37"/>
    <w:rsid w:val="00255027"/>
    <w:rsid w:val="00255C92"/>
    <w:rsid w:val="00260B9A"/>
    <w:rsid w:val="00260FEC"/>
    <w:rsid w:val="00262DA2"/>
    <w:rsid w:val="00270BBA"/>
    <w:rsid w:val="00271876"/>
    <w:rsid w:val="00272025"/>
    <w:rsid w:val="0027221B"/>
    <w:rsid w:val="0027352A"/>
    <w:rsid w:val="002755EA"/>
    <w:rsid w:val="00276AF1"/>
    <w:rsid w:val="0028226B"/>
    <w:rsid w:val="00282775"/>
    <w:rsid w:val="0028354C"/>
    <w:rsid w:val="002875F4"/>
    <w:rsid w:val="00293658"/>
    <w:rsid w:val="002A3E7E"/>
    <w:rsid w:val="002A7B84"/>
    <w:rsid w:val="002B024B"/>
    <w:rsid w:val="002B102D"/>
    <w:rsid w:val="002B15CE"/>
    <w:rsid w:val="002B1A8A"/>
    <w:rsid w:val="002B4DE6"/>
    <w:rsid w:val="002C21D5"/>
    <w:rsid w:val="002C6E20"/>
    <w:rsid w:val="002D11B8"/>
    <w:rsid w:val="002D4464"/>
    <w:rsid w:val="002E1A1F"/>
    <w:rsid w:val="002E2892"/>
    <w:rsid w:val="002E2C17"/>
    <w:rsid w:val="002E3D33"/>
    <w:rsid w:val="002E51FD"/>
    <w:rsid w:val="002E6B69"/>
    <w:rsid w:val="002E6D19"/>
    <w:rsid w:val="002F1D1D"/>
    <w:rsid w:val="002F2C02"/>
    <w:rsid w:val="002F730D"/>
    <w:rsid w:val="003013EA"/>
    <w:rsid w:val="0030417C"/>
    <w:rsid w:val="00304713"/>
    <w:rsid w:val="00307B1B"/>
    <w:rsid w:val="00312DD8"/>
    <w:rsid w:val="003208A5"/>
    <w:rsid w:val="00322E93"/>
    <w:rsid w:val="00323FFF"/>
    <w:rsid w:val="0033064C"/>
    <w:rsid w:val="00332387"/>
    <w:rsid w:val="00340A80"/>
    <w:rsid w:val="00340AC5"/>
    <w:rsid w:val="00346681"/>
    <w:rsid w:val="00347014"/>
    <w:rsid w:val="00364DA3"/>
    <w:rsid w:val="0036575E"/>
    <w:rsid w:val="00365F16"/>
    <w:rsid w:val="00367CC3"/>
    <w:rsid w:val="0037062C"/>
    <w:rsid w:val="0037182E"/>
    <w:rsid w:val="003731AE"/>
    <w:rsid w:val="00375F9C"/>
    <w:rsid w:val="003772F8"/>
    <w:rsid w:val="0038118F"/>
    <w:rsid w:val="00383053"/>
    <w:rsid w:val="00386C24"/>
    <w:rsid w:val="00393963"/>
    <w:rsid w:val="00393D59"/>
    <w:rsid w:val="0039419A"/>
    <w:rsid w:val="003971CF"/>
    <w:rsid w:val="003A076D"/>
    <w:rsid w:val="003A2173"/>
    <w:rsid w:val="003A3837"/>
    <w:rsid w:val="003A585D"/>
    <w:rsid w:val="003B4D50"/>
    <w:rsid w:val="003C2981"/>
    <w:rsid w:val="003C2D29"/>
    <w:rsid w:val="003C4EB5"/>
    <w:rsid w:val="003D3837"/>
    <w:rsid w:val="003D52E9"/>
    <w:rsid w:val="003D7562"/>
    <w:rsid w:val="003E371B"/>
    <w:rsid w:val="003E5983"/>
    <w:rsid w:val="003E5E57"/>
    <w:rsid w:val="003F1DE6"/>
    <w:rsid w:val="003F4339"/>
    <w:rsid w:val="003F575B"/>
    <w:rsid w:val="00400D62"/>
    <w:rsid w:val="0040307D"/>
    <w:rsid w:val="00404C46"/>
    <w:rsid w:val="00404EBF"/>
    <w:rsid w:val="00405332"/>
    <w:rsid w:val="0041164D"/>
    <w:rsid w:val="004118C5"/>
    <w:rsid w:val="00415BCC"/>
    <w:rsid w:val="00415C51"/>
    <w:rsid w:val="0041706F"/>
    <w:rsid w:val="004207B2"/>
    <w:rsid w:val="004253A6"/>
    <w:rsid w:val="00426959"/>
    <w:rsid w:val="004330C8"/>
    <w:rsid w:val="00434C6E"/>
    <w:rsid w:val="00441DC5"/>
    <w:rsid w:val="00450D03"/>
    <w:rsid w:val="004518A2"/>
    <w:rsid w:val="00451EC6"/>
    <w:rsid w:val="004615BE"/>
    <w:rsid w:val="00461F90"/>
    <w:rsid w:val="00466EDA"/>
    <w:rsid w:val="0046792F"/>
    <w:rsid w:val="00470788"/>
    <w:rsid w:val="0047370C"/>
    <w:rsid w:val="0048203E"/>
    <w:rsid w:val="004824D2"/>
    <w:rsid w:val="00485221"/>
    <w:rsid w:val="004852E6"/>
    <w:rsid w:val="004855E0"/>
    <w:rsid w:val="00486A67"/>
    <w:rsid w:val="00490ACE"/>
    <w:rsid w:val="0049539A"/>
    <w:rsid w:val="00496CDA"/>
    <w:rsid w:val="004A3D1A"/>
    <w:rsid w:val="004A3F10"/>
    <w:rsid w:val="004A7759"/>
    <w:rsid w:val="004B0A29"/>
    <w:rsid w:val="004B0EFB"/>
    <w:rsid w:val="004B12DF"/>
    <w:rsid w:val="004B2A09"/>
    <w:rsid w:val="004B61D4"/>
    <w:rsid w:val="004C2435"/>
    <w:rsid w:val="004C2452"/>
    <w:rsid w:val="004C29D7"/>
    <w:rsid w:val="004C33CE"/>
    <w:rsid w:val="004C6CEE"/>
    <w:rsid w:val="004D026B"/>
    <w:rsid w:val="004D2870"/>
    <w:rsid w:val="004D40FB"/>
    <w:rsid w:val="004D5A91"/>
    <w:rsid w:val="004D5BE2"/>
    <w:rsid w:val="004E076A"/>
    <w:rsid w:val="004E2DDF"/>
    <w:rsid w:val="004E4571"/>
    <w:rsid w:val="004F00A8"/>
    <w:rsid w:val="004F07F8"/>
    <w:rsid w:val="004F29EF"/>
    <w:rsid w:val="004F30D3"/>
    <w:rsid w:val="004F39C2"/>
    <w:rsid w:val="004F4246"/>
    <w:rsid w:val="00500468"/>
    <w:rsid w:val="00501443"/>
    <w:rsid w:val="00506AC6"/>
    <w:rsid w:val="00507234"/>
    <w:rsid w:val="0051315C"/>
    <w:rsid w:val="00515B13"/>
    <w:rsid w:val="00521200"/>
    <w:rsid w:val="00533890"/>
    <w:rsid w:val="00533F5A"/>
    <w:rsid w:val="00542FFD"/>
    <w:rsid w:val="005440A0"/>
    <w:rsid w:val="0054461D"/>
    <w:rsid w:val="00550892"/>
    <w:rsid w:val="005550F1"/>
    <w:rsid w:val="005555F3"/>
    <w:rsid w:val="005609C3"/>
    <w:rsid w:val="00561011"/>
    <w:rsid w:val="0056455D"/>
    <w:rsid w:val="00564F0A"/>
    <w:rsid w:val="00567408"/>
    <w:rsid w:val="00570630"/>
    <w:rsid w:val="0057407A"/>
    <w:rsid w:val="005747D8"/>
    <w:rsid w:val="00581061"/>
    <w:rsid w:val="00581449"/>
    <w:rsid w:val="0058424B"/>
    <w:rsid w:val="0059036D"/>
    <w:rsid w:val="005927A0"/>
    <w:rsid w:val="00592E6B"/>
    <w:rsid w:val="005B29B8"/>
    <w:rsid w:val="005B5BA4"/>
    <w:rsid w:val="005C10C8"/>
    <w:rsid w:val="005C401D"/>
    <w:rsid w:val="005C569B"/>
    <w:rsid w:val="005D1681"/>
    <w:rsid w:val="005D35DA"/>
    <w:rsid w:val="005E301A"/>
    <w:rsid w:val="005F1FDD"/>
    <w:rsid w:val="005F264B"/>
    <w:rsid w:val="005F7D75"/>
    <w:rsid w:val="005F7DAD"/>
    <w:rsid w:val="00602D0B"/>
    <w:rsid w:val="00605A90"/>
    <w:rsid w:val="00606D87"/>
    <w:rsid w:val="0060762B"/>
    <w:rsid w:val="006106AA"/>
    <w:rsid w:val="00614147"/>
    <w:rsid w:val="006164D2"/>
    <w:rsid w:val="006170CE"/>
    <w:rsid w:val="00620AE5"/>
    <w:rsid w:val="00626C4F"/>
    <w:rsid w:val="00630E12"/>
    <w:rsid w:val="006329A9"/>
    <w:rsid w:val="0064030C"/>
    <w:rsid w:val="00641753"/>
    <w:rsid w:val="00643847"/>
    <w:rsid w:val="00644380"/>
    <w:rsid w:val="00645004"/>
    <w:rsid w:val="006457E1"/>
    <w:rsid w:val="00645F01"/>
    <w:rsid w:val="00651C21"/>
    <w:rsid w:val="0065504F"/>
    <w:rsid w:val="00660133"/>
    <w:rsid w:val="00664F3C"/>
    <w:rsid w:val="00666AC9"/>
    <w:rsid w:val="00667923"/>
    <w:rsid w:val="00672D14"/>
    <w:rsid w:val="00674496"/>
    <w:rsid w:val="00674938"/>
    <w:rsid w:val="00674AC4"/>
    <w:rsid w:val="00675AB1"/>
    <w:rsid w:val="0067796A"/>
    <w:rsid w:val="006831B4"/>
    <w:rsid w:val="00684D9E"/>
    <w:rsid w:val="006859E6"/>
    <w:rsid w:val="00692B95"/>
    <w:rsid w:val="00693E62"/>
    <w:rsid w:val="006950AB"/>
    <w:rsid w:val="006A7A2D"/>
    <w:rsid w:val="006B1F8E"/>
    <w:rsid w:val="006B22BF"/>
    <w:rsid w:val="006C0686"/>
    <w:rsid w:val="006C3736"/>
    <w:rsid w:val="006C6070"/>
    <w:rsid w:val="006C6718"/>
    <w:rsid w:val="006C785E"/>
    <w:rsid w:val="006C7AA7"/>
    <w:rsid w:val="006D1FD8"/>
    <w:rsid w:val="006D31FD"/>
    <w:rsid w:val="006D3CC4"/>
    <w:rsid w:val="006D5010"/>
    <w:rsid w:val="006D7262"/>
    <w:rsid w:val="006E0D5E"/>
    <w:rsid w:val="006E13CE"/>
    <w:rsid w:val="006E2B27"/>
    <w:rsid w:val="006E6828"/>
    <w:rsid w:val="006E7322"/>
    <w:rsid w:val="006F1B43"/>
    <w:rsid w:val="00702006"/>
    <w:rsid w:val="00703286"/>
    <w:rsid w:val="00710487"/>
    <w:rsid w:val="007130D6"/>
    <w:rsid w:val="00716CFC"/>
    <w:rsid w:val="00717661"/>
    <w:rsid w:val="00720B44"/>
    <w:rsid w:val="00723B49"/>
    <w:rsid w:val="0073015F"/>
    <w:rsid w:val="00730AB0"/>
    <w:rsid w:val="00732437"/>
    <w:rsid w:val="0073372D"/>
    <w:rsid w:val="00733E97"/>
    <w:rsid w:val="0073574C"/>
    <w:rsid w:val="007367CE"/>
    <w:rsid w:val="007400A7"/>
    <w:rsid w:val="0074660B"/>
    <w:rsid w:val="007506DB"/>
    <w:rsid w:val="00757EA2"/>
    <w:rsid w:val="007605D5"/>
    <w:rsid w:val="00762745"/>
    <w:rsid w:val="00762F65"/>
    <w:rsid w:val="0076354C"/>
    <w:rsid w:val="00763CC1"/>
    <w:rsid w:val="00765216"/>
    <w:rsid w:val="00767BBF"/>
    <w:rsid w:val="0077177C"/>
    <w:rsid w:val="00772BC6"/>
    <w:rsid w:val="00773CC7"/>
    <w:rsid w:val="00774143"/>
    <w:rsid w:val="00776AA2"/>
    <w:rsid w:val="00777BDB"/>
    <w:rsid w:val="007813FE"/>
    <w:rsid w:val="007819D8"/>
    <w:rsid w:val="00786C97"/>
    <w:rsid w:val="00795DEB"/>
    <w:rsid w:val="00797DBD"/>
    <w:rsid w:val="007A087D"/>
    <w:rsid w:val="007A1560"/>
    <w:rsid w:val="007A4677"/>
    <w:rsid w:val="007A79A1"/>
    <w:rsid w:val="007B529C"/>
    <w:rsid w:val="007B53EA"/>
    <w:rsid w:val="007B58D4"/>
    <w:rsid w:val="007B6F19"/>
    <w:rsid w:val="007C3F4B"/>
    <w:rsid w:val="007C7D50"/>
    <w:rsid w:val="007D2858"/>
    <w:rsid w:val="007D420D"/>
    <w:rsid w:val="007D641C"/>
    <w:rsid w:val="007E379E"/>
    <w:rsid w:val="007E3983"/>
    <w:rsid w:val="007E5F96"/>
    <w:rsid w:val="007F1E62"/>
    <w:rsid w:val="007F2D18"/>
    <w:rsid w:val="007F4C54"/>
    <w:rsid w:val="007F5C47"/>
    <w:rsid w:val="007F7167"/>
    <w:rsid w:val="007F7A9F"/>
    <w:rsid w:val="00800244"/>
    <w:rsid w:val="00801427"/>
    <w:rsid w:val="00805936"/>
    <w:rsid w:val="008061C9"/>
    <w:rsid w:val="00813F76"/>
    <w:rsid w:val="008147B3"/>
    <w:rsid w:val="008162BA"/>
    <w:rsid w:val="00817002"/>
    <w:rsid w:val="00821274"/>
    <w:rsid w:val="00821A4D"/>
    <w:rsid w:val="00826E49"/>
    <w:rsid w:val="00827083"/>
    <w:rsid w:val="00830834"/>
    <w:rsid w:val="0083308F"/>
    <w:rsid w:val="00835224"/>
    <w:rsid w:val="00840668"/>
    <w:rsid w:val="0084199B"/>
    <w:rsid w:val="00845B1D"/>
    <w:rsid w:val="00856936"/>
    <w:rsid w:val="0086280A"/>
    <w:rsid w:val="00871427"/>
    <w:rsid w:val="008735F0"/>
    <w:rsid w:val="00874157"/>
    <w:rsid w:val="00874D98"/>
    <w:rsid w:val="008800A9"/>
    <w:rsid w:val="008821C0"/>
    <w:rsid w:val="008967DD"/>
    <w:rsid w:val="008A0EF5"/>
    <w:rsid w:val="008A115C"/>
    <w:rsid w:val="008A215E"/>
    <w:rsid w:val="008A6707"/>
    <w:rsid w:val="008B26B0"/>
    <w:rsid w:val="008B6FA6"/>
    <w:rsid w:val="008C3DB9"/>
    <w:rsid w:val="008C5F5C"/>
    <w:rsid w:val="008C6239"/>
    <w:rsid w:val="008C6374"/>
    <w:rsid w:val="008D10CE"/>
    <w:rsid w:val="008D24E8"/>
    <w:rsid w:val="008E562D"/>
    <w:rsid w:val="008E6C02"/>
    <w:rsid w:val="008E7BDE"/>
    <w:rsid w:val="008F252A"/>
    <w:rsid w:val="008F446A"/>
    <w:rsid w:val="00900239"/>
    <w:rsid w:val="00900F5C"/>
    <w:rsid w:val="009021A8"/>
    <w:rsid w:val="00902463"/>
    <w:rsid w:val="00903079"/>
    <w:rsid w:val="009074B3"/>
    <w:rsid w:val="00910782"/>
    <w:rsid w:val="00915AC1"/>
    <w:rsid w:val="009165F2"/>
    <w:rsid w:val="00920973"/>
    <w:rsid w:val="0092171F"/>
    <w:rsid w:val="00921B80"/>
    <w:rsid w:val="009265E8"/>
    <w:rsid w:val="00927524"/>
    <w:rsid w:val="0093007D"/>
    <w:rsid w:val="009301F4"/>
    <w:rsid w:val="009340A8"/>
    <w:rsid w:val="009462F2"/>
    <w:rsid w:val="0094672A"/>
    <w:rsid w:val="00957006"/>
    <w:rsid w:val="009621D3"/>
    <w:rsid w:val="00963B5A"/>
    <w:rsid w:val="009659A5"/>
    <w:rsid w:val="00965EF7"/>
    <w:rsid w:val="00966893"/>
    <w:rsid w:val="00966CD1"/>
    <w:rsid w:val="00967194"/>
    <w:rsid w:val="0096734B"/>
    <w:rsid w:val="00970EE3"/>
    <w:rsid w:val="00972749"/>
    <w:rsid w:val="0097286E"/>
    <w:rsid w:val="009751FC"/>
    <w:rsid w:val="00977890"/>
    <w:rsid w:val="009840D5"/>
    <w:rsid w:val="0098705A"/>
    <w:rsid w:val="0099301A"/>
    <w:rsid w:val="009A1F18"/>
    <w:rsid w:val="009B4687"/>
    <w:rsid w:val="009B4869"/>
    <w:rsid w:val="009B60EA"/>
    <w:rsid w:val="009B7F47"/>
    <w:rsid w:val="009C228B"/>
    <w:rsid w:val="009C64E0"/>
    <w:rsid w:val="009C7A7D"/>
    <w:rsid w:val="009D596E"/>
    <w:rsid w:val="009D5FFC"/>
    <w:rsid w:val="009E0922"/>
    <w:rsid w:val="009E1D3A"/>
    <w:rsid w:val="009E2942"/>
    <w:rsid w:val="009E304F"/>
    <w:rsid w:val="009E5FB9"/>
    <w:rsid w:val="009E68C6"/>
    <w:rsid w:val="009F2259"/>
    <w:rsid w:val="009F4706"/>
    <w:rsid w:val="00A00921"/>
    <w:rsid w:val="00A01F35"/>
    <w:rsid w:val="00A03AEE"/>
    <w:rsid w:val="00A046C8"/>
    <w:rsid w:val="00A05C5B"/>
    <w:rsid w:val="00A12D89"/>
    <w:rsid w:val="00A13745"/>
    <w:rsid w:val="00A13FCD"/>
    <w:rsid w:val="00A16B6C"/>
    <w:rsid w:val="00A16C1B"/>
    <w:rsid w:val="00A246FB"/>
    <w:rsid w:val="00A25C47"/>
    <w:rsid w:val="00A31474"/>
    <w:rsid w:val="00A32CAC"/>
    <w:rsid w:val="00A3463B"/>
    <w:rsid w:val="00A445B1"/>
    <w:rsid w:val="00A513C9"/>
    <w:rsid w:val="00A5453B"/>
    <w:rsid w:val="00A57824"/>
    <w:rsid w:val="00A57EBD"/>
    <w:rsid w:val="00A63DC2"/>
    <w:rsid w:val="00A63F7B"/>
    <w:rsid w:val="00A6500C"/>
    <w:rsid w:val="00A66FC0"/>
    <w:rsid w:val="00A74C1D"/>
    <w:rsid w:val="00A7569E"/>
    <w:rsid w:val="00A756A5"/>
    <w:rsid w:val="00A76B08"/>
    <w:rsid w:val="00A76F5C"/>
    <w:rsid w:val="00A77190"/>
    <w:rsid w:val="00A7742E"/>
    <w:rsid w:val="00A84373"/>
    <w:rsid w:val="00A84865"/>
    <w:rsid w:val="00A849A7"/>
    <w:rsid w:val="00A8564A"/>
    <w:rsid w:val="00A865BF"/>
    <w:rsid w:val="00A90F59"/>
    <w:rsid w:val="00A9105B"/>
    <w:rsid w:val="00A9318B"/>
    <w:rsid w:val="00A96832"/>
    <w:rsid w:val="00AA1DE2"/>
    <w:rsid w:val="00AA468E"/>
    <w:rsid w:val="00AB1E96"/>
    <w:rsid w:val="00AB3692"/>
    <w:rsid w:val="00AB4648"/>
    <w:rsid w:val="00AB6F8C"/>
    <w:rsid w:val="00AC0455"/>
    <w:rsid w:val="00AC0EF3"/>
    <w:rsid w:val="00AC2A48"/>
    <w:rsid w:val="00AC2BB7"/>
    <w:rsid w:val="00AC4368"/>
    <w:rsid w:val="00AD335D"/>
    <w:rsid w:val="00AD422B"/>
    <w:rsid w:val="00AD4A49"/>
    <w:rsid w:val="00AD56E3"/>
    <w:rsid w:val="00AE1453"/>
    <w:rsid w:val="00AE1CF5"/>
    <w:rsid w:val="00AE4BF0"/>
    <w:rsid w:val="00AF0F7D"/>
    <w:rsid w:val="00AF263A"/>
    <w:rsid w:val="00AF2F71"/>
    <w:rsid w:val="00AF4EA7"/>
    <w:rsid w:val="00AF5397"/>
    <w:rsid w:val="00AF6522"/>
    <w:rsid w:val="00B04D1B"/>
    <w:rsid w:val="00B061C1"/>
    <w:rsid w:val="00B07925"/>
    <w:rsid w:val="00B103C6"/>
    <w:rsid w:val="00B22222"/>
    <w:rsid w:val="00B23A8B"/>
    <w:rsid w:val="00B23C4D"/>
    <w:rsid w:val="00B31ABF"/>
    <w:rsid w:val="00B31B98"/>
    <w:rsid w:val="00B32C2E"/>
    <w:rsid w:val="00B35E50"/>
    <w:rsid w:val="00B4350B"/>
    <w:rsid w:val="00B51A0E"/>
    <w:rsid w:val="00B602C2"/>
    <w:rsid w:val="00B62ACA"/>
    <w:rsid w:val="00B64282"/>
    <w:rsid w:val="00B6594A"/>
    <w:rsid w:val="00B71476"/>
    <w:rsid w:val="00B73CC4"/>
    <w:rsid w:val="00B74930"/>
    <w:rsid w:val="00B804E4"/>
    <w:rsid w:val="00B81736"/>
    <w:rsid w:val="00B83403"/>
    <w:rsid w:val="00B83C6C"/>
    <w:rsid w:val="00B85ED2"/>
    <w:rsid w:val="00B86904"/>
    <w:rsid w:val="00B92959"/>
    <w:rsid w:val="00B93560"/>
    <w:rsid w:val="00B93723"/>
    <w:rsid w:val="00B96AC9"/>
    <w:rsid w:val="00B97B4D"/>
    <w:rsid w:val="00BA2018"/>
    <w:rsid w:val="00BA3485"/>
    <w:rsid w:val="00BA7752"/>
    <w:rsid w:val="00BB2AB3"/>
    <w:rsid w:val="00BC1EB1"/>
    <w:rsid w:val="00BC268D"/>
    <w:rsid w:val="00BC2A13"/>
    <w:rsid w:val="00BC2EDD"/>
    <w:rsid w:val="00BC3F10"/>
    <w:rsid w:val="00BD04C5"/>
    <w:rsid w:val="00BD0765"/>
    <w:rsid w:val="00BD207D"/>
    <w:rsid w:val="00BD7647"/>
    <w:rsid w:val="00BD7980"/>
    <w:rsid w:val="00BD7F9B"/>
    <w:rsid w:val="00BE10EE"/>
    <w:rsid w:val="00BF0CEE"/>
    <w:rsid w:val="00BF197A"/>
    <w:rsid w:val="00BF19C1"/>
    <w:rsid w:val="00BF326E"/>
    <w:rsid w:val="00C01184"/>
    <w:rsid w:val="00C02945"/>
    <w:rsid w:val="00C04F63"/>
    <w:rsid w:val="00C04FA0"/>
    <w:rsid w:val="00C1077E"/>
    <w:rsid w:val="00C11B2B"/>
    <w:rsid w:val="00C12F1F"/>
    <w:rsid w:val="00C143EA"/>
    <w:rsid w:val="00C14896"/>
    <w:rsid w:val="00C15CC9"/>
    <w:rsid w:val="00C1749F"/>
    <w:rsid w:val="00C17BF3"/>
    <w:rsid w:val="00C20EE2"/>
    <w:rsid w:val="00C21BC3"/>
    <w:rsid w:val="00C23070"/>
    <w:rsid w:val="00C259CF"/>
    <w:rsid w:val="00C26E0F"/>
    <w:rsid w:val="00C32882"/>
    <w:rsid w:val="00C33820"/>
    <w:rsid w:val="00C35827"/>
    <w:rsid w:val="00C36D99"/>
    <w:rsid w:val="00C36DC5"/>
    <w:rsid w:val="00C41963"/>
    <w:rsid w:val="00C41E96"/>
    <w:rsid w:val="00C439C3"/>
    <w:rsid w:val="00C4501B"/>
    <w:rsid w:val="00C47149"/>
    <w:rsid w:val="00C5087A"/>
    <w:rsid w:val="00C50EBA"/>
    <w:rsid w:val="00C5244D"/>
    <w:rsid w:val="00C54352"/>
    <w:rsid w:val="00C55563"/>
    <w:rsid w:val="00C55D69"/>
    <w:rsid w:val="00C56146"/>
    <w:rsid w:val="00C56592"/>
    <w:rsid w:val="00C5787E"/>
    <w:rsid w:val="00C60696"/>
    <w:rsid w:val="00C60E5C"/>
    <w:rsid w:val="00C61992"/>
    <w:rsid w:val="00C702C5"/>
    <w:rsid w:val="00C71985"/>
    <w:rsid w:val="00C73207"/>
    <w:rsid w:val="00C745AD"/>
    <w:rsid w:val="00C77810"/>
    <w:rsid w:val="00C86780"/>
    <w:rsid w:val="00C929ED"/>
    <w:rsid w:val="00C92D91"/>
    <w:rsid w:val="00C94839"/>
    <w:rsid w:val="00C96CDF"/>
    <w:rsid w:val="00CA0DBB"/>
    <w:rsid w:val="00CB10F3"/>
    <w:rsid w:val="00CB22D5"/>
    <w:rsid w:val="00CB2AB9"/>
    <w:rsid w:val="00CB3959"/>
    <w:rsid w:val="00CB3DB0"/>
    <w:rsid w:val="00CB5154"/>
    <w:rsid w:val="00CB5490"/>
    <w:rsid w:val="00CB79BB"/>
    <w:rsid w:val="00CC6CC2"/>
    <w:rsid w:val="00CD1C36"/>
    <w:rsid w:val="00CD336C"/>
    <w:rsid w:val="00CE02FD"/>
    <w:rsid w:val="00CF3EF0"/>
    <w:rsid w:val="00CF4A98"/>
    <w:rsid w:val="00CF6057"/>
    <w:rsid w:val="00CF72D9"/>
    <w:rsid w:val="00CF7D02"/>
    <w:rsid w:val="00D0108C"/>
    <w:rsid w:val="00D0687B"/>
    <w:rsid w:val="00D1465C"/>
    <w:rsid w:val="00D16696"/>
    <w:rsid w:val="00D25CE0"/>
    <w:rsid w:val="00D25EE3"/>
    <w:rsid w:val="00D31477"/>
    <w:rsid w:val="00D34FE4"/>
    <w:rsid w:val="00D41375"/>
    <w:rsid w:val="00D422F9"/>
    <w:rsid w:val="00D42A4A"/>
    <w:rsid w:val="00D43CE8"/>
    <w:rsid w:val="00D45956"/>
    <w:rsid w:val="00D51187"/>
    <w:rsid w:val="00D51893"/>
    <w:rsid w:val="00D5378A"/>
    <w:rsid w:val="00D6185E"/>
    <w:rsid w:val="00D626F1"/>
    <w:rsid w:val="00D64985"/>
    <w:rsid w:val="00D671F3"/>
    <w:rsid w:val="00D74EAC"/>
    <w:rsid w:val="00D823EB"/>
    <w:rsid w:val="00D866BF"/>
    <w:rsid w:val="00D90387"/>
    <w:rsid w:val="00D910E9"/>
    <w:rsid w:val="00D954AB"/>
    <w:rsid w:val="00D96EC0"/>
    <w:rsid w:val="00DA1AC7"/>
    <w:rsid w:val="00DA2FC9"/>
    <w:rsid w:val="00DB0E93"/>
    <w:rsid w:val="00DB5F26"/>
    <w:rsid w:val="00DC5154"/>
    <w:rsid w:val="00DC563F"/>
    <w:rsid w:val="00DC79AF"/>
    <w:rsid w:val="00DD04A0"/>
    <w:rsid w:val="00DD3A6B"/>
    <w:rsid w:val="00DD4741"/>
    <w:rsid w:val="00DD538F"/>
    <w:rsid w:val="00DE0244"/>
    <w:rsid w:val="00DE1C8E"/>
    <w:rsid w:val="00DE6C8A"/>
    <w:rsid w:val="00DF0227"/>
    <w:rsid w:val="00DF04A8"/>
    <w:rsid w:val="00DF181F"/>
    <w:rsid w:val="00DF443F"/>
    <w:rsid w:val="00DF727D"/>
    <w:rsid w:val="00E002F1"/>
    <w:rsid w:val="00E029B6"/>
    <w:rsid w:val="00E03AF0"/>
    <w:rsid w:val="00E079F3"/>
    <w:rsid w:val="00E10F51"/>
    <w:rsid w:val="00E115EA"/>
    <w:rsid w:val="00E131EA"/>
    <w:rsid w:val="00E142CA"/>
    <w:rsid w:val="00E15521"/>
    <w:rsid w:val="00E1687E"/>
    <w:rsid w:val="00E22595"/>
    <w:rsid w:val="00E232DF"/>
    <w:rsid w:val="00E24805"/>
    <w:rsid w:val="00E253F7"/>
    <w:rsid w:val="00E3656F"/>
    <w:rsid w:val="00E40799"/>
    <w:rsid w:val="00E4149A"/>
    <w:rsid w:val="00E41F14"/>
    <w:rsid w:val="00E44E71"/>
    <w:rsid w:val="00E45C64"/>
    <w:rsid w:val="00E460DA"/>
    <w:rsid w:val="00E5196E"/>
    <w:rsid w:val="00E53787"/>
    <w:rsid w:val="00E54A67"/>
    <w:rsid w:val="00E56BB6"/>
    <w:rsid w:val="00E56E01"/>
    <w:rsid w:val="00E62D9A"/>
    <w:rsid w:val="00E676A7"/>
    <w:rsid w:val="00E72CA5"/>
    <w:rsid w:val="00E76553"/>
    <w:rsid w:val="00E7724F"/>
    <w:rsid w:val="00E77D75"/>
    <w:rsid w:val="00E81E06"/>
    <w:rsid w:val="00E84FB4"/>
    <w:rsid w:val="00E85EB6"/>
    <w:rsid w:val="00E86254"/>
    <w:rsid w:val="00E918C9"/>
    <w:rsid w:val="00E94AB2"/>
    <w:rsid w:val="00E94E12"/>
    <w:rsid w:val="00E96639"/>
    <w:rsid w:val="00E97DE6"/>
    <w:rsid w:val="00E97F14"/>
    <w:rsid w:val="00EA396C"/>
    <w:rsid w:val="00EB406E"/>
    <w:rsid w:val="00EB6559"/>
    <w:rsid w:val="00EC4F7D"/>
    <w:rsid w:val="00ED3002"/>
    <w:rsid w:val="00ED7DCF"/>
    <w:rsid w:val="00EE110D"/>
    <w:rsid w:val="00EE131C"/>
    <w:rsid w:val="00EE557E"/>
    <w:rsid w:val="00EE78AE"/>
    <w:rsid w:val="00EF1C59"/>
    <w:rsid w:val="00EF4AA6"/>
    <w:rsid w:val="00EF4D57"/>
    <w:rsid w:val="00F00CFA"/>
    <w:rsid w:val="00F0553D"/>
    <w:rsid w:val="00F11080"/>
    <w:rsid w:val="00F11F15"/>
    <w:rsid w:val="00F12EFA"/>
    <w:rsid w:val="00F13081"/>
    <w:rsid w:val="00F1775E"/>
    <w:rsid w:val="00F203A8"/>
    <w:rsid w:val="00F2063F"/>
    <w:rsid w:val="00F211DB"/>
    <w:rsid w:val="00F21A9F"/>
    <w:rsid w:val="00F246A2"/>
    <w:rsid w:val="00F24DC7"/>
    <w:rsid w:val="00F322F1"/>
    <w:rsid w:val="00F34819"/>
    <w:rsid w:val="00F35CCD"/>
    <w:rsid w:val="00F40275"/>
    <w:rsid w:val="00F40A52"/>
    <w:rsid w:val="00F43098"/>
    <w:rsid w:val="00F4331A"/>
    <w:rsid w:val="00F52497"/>
    <w:rsid w:val="00F55954"/>
    <w:rsid w:val="00F570CE"/>
    <w:rsid w:val="00F61D39"/>
    <w:rsid w:val="00F62208"/>
    <w:rsid w:val="00F6420E"/>
    <w:rsid w:val="00F64F45"/>
    <w:rsid w:val="00F66A9F"/>
    <w:rsid w:val="00F679F5"/>
    <w:rsid w:val="00F71965"/>
    <w:rsid w:val="00F737DA"/>
    <w:rsid w:val="00F7455D"/>
    <w:rsid w:val="00F7459C"/>
    <w:rsid w:val="00F756D9"/>
    <w:rsid w:val="00F774A3"/>
    <w:rsid w:val="00F7787D"/>
    <w:rsid w:val="00F77CF2"/>
    <w:rsid w:val="00F81D3C"/>
    <w:rsid w:val="00F8681E"/>
    <w:rsid w:val="00F874D9"/>
    <w:rsid w:val="00F90E2C"/>
    <w:rsid w:val="00F95003"/>
    <w:rsid w:val="00FA063C"/>
    <w:rsid w:val="00FA09FA"/>
    <w:rsid w:val="00FA0F10"/>
    <w:rsid w:val="00FA2288"/>
    <w:rsid w:val="00FA3709"/>
    <w:rsid w:val="00FA5713"/>
    <w:rsid w:val="00FA6E9D"/>
    <w:rsid w:val="00FA6F62"/>
    <w:rsid w:val="00FA7E80"/>
    <w:rsid w:val="00FB0A2A"/>
    <w:rsid w:val="00FB17C0"/>
    <w:rsid w:val="00FB21F9"/>
    <w:rsid w:val="00FB744E"/>
    <w:rsid w:val="00FD0C82"/>
    <w:rsid w:val="00FD2EEB"/>
    <w:rsid w:val="00FD32DE"/>
    <w:rsid w:val="00FD3F3A"/>
    <w:rsid w:val="00FD5194"/>
    <w:rsid w:val="00FD52B7"/>
    <w:rsid w:val="00FD7403"/>
    <w:rsid w:val="00FD7542"/>
    <w:rsid w:val="00FD7726"/>
    <w:rsid w:val="00FE0E88"/>
    <w:rsid w:val="00FE11E5"/>
    <w:rsid w:val="00FE128E"/>
    <w:rsid w:val="00FE516D"/>
    <w:rsid w:val="00FE5F55"/>
    <w:rsid w:val="00FE763B"/>
    <w:rsid w:val="00FE7C83"/>
    <w:rsid w:val="00FE7D7A"/>
    <w:rsid w:val="00FF23EE"/>
    <w:rsid w:val="00FF3ED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4175"/>
  <w15:chartTrackingRefBased/>
  <w15:docId w15:val="{867CCCB4-3B73-49C7-82A8-C63A47E5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27"/>
    <w:rPr>
      <w:rFonts w:ascii="Times New Roman" w:hAnsi="Times New Roman"/>
      <w:sz w:val="22"/>
      <w:lang w:val="en-GB"/>
    </w:rPr>
  </w:style>
  <w:style w:type="paragraph" w:styleId="Heading1">
    <w:name w:val="heading 1"/>
    <w:basedOn w:val="Normal"/>
    <w:next w:val="Normal"/>
    <w:link w:val="Heading1Char"/>
    <w:uiPriority w:val="9"/>
    <w:qFormat/>
    <w:rsid w:val="001F055D"/>
    <w:pPr>
      <w:keepNext/>
      <w:keepLines/>
      <w:spacing w:before="240"/>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66A9F"/>
    <w:pPr>
      <w:keepNext/>
      <w:keepLines/>
      <w:spacing w:before="40"/>
      <w:jc w:val="both"/>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B5490"/>
    <w:pPr>
      <w:keepNext/>
      <w:keepLines/>
      <w:spacing w:before="40"/>
      <w:outlineLvl w:val="2"/>
    </w:pPr>
    <w:rPr>
      <w:rFonts w:eastAsiaTheme="majorEastAsia" w:cstheme="majorBidi"/>
      <w:b/>
      <w:color w:val="000000" w:themeColor="text1"/>
    </w:rPr>
  </w:style>
  <w:style w:type="paragraph" w:styleId="Heading5">
    <w:name w:val="heading 5"/>
    <w:basedOn w:val="Normal"/>
    <w:next w:val="Normal"/>
    <w:link w:val="Heading5Char"/>
    <w:uiPriority w:val="9"/>
    <w:semiHidden/>
    <w:unhideWhenUsed/>
    <w:qFormat/>
    <w:rsid w:val="00A76F5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FB9"/>
    <w:rPr>
      <w:color w:val="0563C1" w:themeColor="hyperlink"/>
      <w:u w:val="single"/>
    </w:rPr>
  </w:style>
  <w:style w:type="character" w:customStyle="1" w:styleId="UnresolvedMention1">
    <w:name w:val="Unresolved Mention1"/>
    <w:basedOn w:val="DefaultParagraphFont"/>
    <w:uiPriority w:val="99"/>
    <w:semiHidden/>
    <w:unhideWhenUsed/>
    <w:rsid w:val="009E5FB9"/>
    <w:rPr>
      <w:color w:val="605E5C"/>
      <w:shd w:val="clear" w:color="auto" w:fill="E1DFDD"/>
    </w:rPr>
  </w:style>
  <w:style w:type="paragraph" w:styleId="NormalWeb">
    <w:name w:val="Normal (Web)"/>
    <w:basedOn w:val="Normal"/>
    <w:uiPriority w:val="99"/>
    <w:semiHidden/>
    <w:unhideWhenUsed/>
    <w:rsid w:val="00E5196E"/>
    <w:rPr>
      <w:rFonts w:cs="Times New Roman"/>
    </w:rPr>
  </w:style>
  <w:style w:type="character" w:customStyle="1" w:styleId="UnresolvedMention2">
    <w:name w:val="Unresolved Mention2"/>
    <w:basedOn w:val="DefaultParagraphFont"/>
    <w:uiPriority w:val="99"/>
    <w:semiHidden/>
    <w:unhideWhenUsed/>
    <w:rsid w:val="008D24E8"/>
    <w:rPr>
      <w:color w:val="605E5C"/>
      <w:shd w:val="clear" w:color="auto" w:fill="E1DFDD"/>
    </w:rPr>
  </w:style>
  <w:style w:type="character" w:styleId="CommentReference">
    <w:name w:val="annotation reference"/>
    <w:basedOn w:val="DefaultParagraphFont"/>
    <w:unhideWhenUsed/>
    <w:qFormat/>
    <w:rsid w:val="00A3463B"/>
    <w:rPr>
      <w:sz w:val="16"/>
      <w:szCs w:val="16"/>
    </w:rPr>
  </w:style>
  <w:style w:type="paragraph" w:styleId="CommentText">
    <w:name w:val="annotation text"/>
    <w:basedOn w:val="Normal"/>
    <w:link w:val="CommentTextChar"/>
    <w:uiPriority w:val="99"/>
    <w:unhideWhenUsed/>
    <w:rsid w:val="00A3463B"/>
    <w:rPr>
      <w:sz w:val="20"/>
      <w:szCs w:val="20"/>
    </w:rPr>
  </w:style>
  <w:style w:type="character" w:customStyle="1" w:styleId="CommentTextChar">
    <w:name w:val="Comment Text Char"/>
    <w:basedOn w:val="DefaultParagraphFont"/>
    <w:link w:val="CommentText"/>
    <w:uiPriority w:val="99"/>
    <w:rsid w:val="00A3463B"/>
    <w:rPr>
      <w:sz w:val="20"/>
      <w:szCs w:val="20"/>
      <w:lang w:val="en-GB"/>
    </w:rPr>
  </w:style>
  <w:style w:type="paragraph" w:styleId="CommentSubject">
    <w:name w:val="annotation subject"/>
    <w:basedOn w:val="CommentText"/>
    <w:next w:val="CommentText"/>
    <w:link w:val="CommentSubjectChar"/>
    <w:uiPriority w:val="99"/>
    <w:semiHidden/>
    <w:unhideWhenUsed/>
    <w:rsid w:val="00A3463B"/>
    <w:rPr>
      <w:b/>
      <w:bCs/>
    </w:rPr>
  </w:style>
  <w:style w:type="character" w:customStyle="1" w:styleId="CommentSubjectChar">
    <w:name w:val="Comment Subject Char"/>
    <w:basedOn w:val="CommentTextChar"/>
    <w:link w:val="CommentSubject"/>
    <w:uiPriority w:val="99"/>
    <w:semiHidden/>
    <w:rsid w:val="00A3463B"/>
    <w:rPr>
      <w:b/>
      <w:bCs/>
      <w:sz w:val="20"/>
      <w:szCs w:val="20"/>
      <w:lang w:val="en-GB"/>
    </w:rPr>
  </w:style>
  <w:style w:type="paragraph" w:styleId="BalloonText">
    <w:name w:val="Balloon Text"/>
    <w:basedOn w:val="Normal"/>
    <w:link w:val="BalloonTextChar"/>
    <w:uiPriority w:val="99"/>
    <w:semiHidden/>
    <w:unhideWhenUsed/>
    <w:rsid w:val="00A34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3B"/>
    <w:rPr>
      <w:rFonts w:ascii="Segoe UI" w:hAnsi="Segoe UI" w:cs="Segoe UI"/>
      <w:sz w:val="18"/>
      <w:szCs w:val="18"/>
      <w:lang w:val="en-GB"/>
    </w:rPr>
  </w:style>
  <w:style w:type="paragraph" w:styleId="Revision">
    <w:name w:val="Revision"/>
    <w:hidden/>
    <w:uiPriority w:val="99"/>
    <w:semiHidden/>
    <w:rsid w:val="005F1FDD"/>
    <w:rPr>
      <w:lang w:val="en-GB"/>
    </w:rPr>
  </w:style>
  <w:style w:type="character" w:styleId="PlaceholderText">
    <w:name w:val="Placeholder Text"/>
    <w:basedOn w:val="DefaultParagraphFont"/>
    <w:uiPriority w:val="99"/>
    <w:semiHidden/>
    <w:rsid w:val="00A57EBD"/>
    <w:rPr>
      <w:color w:val="808080"/>
    </w:rPr>
  </w:style>
  <w:style w:type="character" w:customStyle="1" w:styleId="Heading1Char">
    <w:name w:val="Heading 1 Char"/>
    <w:basedOn w:val="DefaultParagraphFont"/>
    <w:link w:val="Heading1"/>
    <w:uiPriority w:val="9"/>
    <w:rsid w:val="001F055D"/>
    <w:rPr>
      <w:rFonts w:ascii="Times New Roman" w:eastAsiaTheme="majorEastAsia" w:hAnsi="Times New Roman" w:cstheme="majorBidi"/>
      <w:b/>
      <w:color w:val="000000" w:themeColor="text1"/>
      <w:sz w:val="32"/>
      <w:szCs w:val="32"/>
      <w:lang w:val="en-GB"/>
    </w:rPr>
  </w:style>
  <w:style w:type="character" w:customStyle="1" w:styleId="Heading2Char">
    <w:name w:val="Heading 2 Char"/>
    <w:basedOn w:val="DefaultParagraphFont"/>
    <w:link w:val="Heading2"/>
    <w:uiPriority w:val="9"/>
    <w:rsid w:val="00F66A9F"/>
    <w:rPr>
      <w:rFonts w:ascii="Times New Roman" w:eastAsiaTheme="majorEastAsia" w:hAnsi="Times New Roman" w:cstheme="majorBidi"/>
      <w:b/>
      <w:color w:val="000000" w:themeColor="text1"/>
      <w:szCs w:val="26"/>
      <w:lang w:val="en-GB"/>
    </w:rPr>
  </w:style>
  <w:style w:type="character" w:customStyle="1" w:styleId="Heading3Char">
    <w:name w:val="Heading 3 Char"/>
    <w:basedOn w:val="DefaultParagraphFont"/>
    <w:link w:val="Heading3"/>
    <w:uiPriority w:val="9"/>
    <w:rsid w:val="00CB5490"/>
    <w:rPr>
      <w:rFonts w:ascii="Times New Roman" w:eastAsiaTheme="majorEastAsia" w:hAnsi="Times New Roman" w:cstheme="majorBidi"/>
      <w:b/>
      <w:color w:val="000000" w:themeColor="text1"/>
      <w:sz w:val="22"/>
      <w:lang w:val="en-GB"/>
    </w:rPr>
  </w:style>
  <w:style w:type="character" w:styleId="LineNumber">
    <w:name w:val="line number"/>
    <w:basedOn w:val="DefaultParagraphFont"/>
    <w:uiPriority w:val="99"/>
    <w:semiHidden/>
    <w:unhideWhenUsed/>
    <w:rsid w:val="00F570CE"/>
  </w:style>
  <w:style w:type="paragraph" w:styleId="ListParagraph">
    <w:name w:val="List Paragraph"/>
    <w:basedOn w:val="Normal"/>
    <w:uiPriority w:val="34"/>
    <w:qFormat/>
    <w:rsid w:val="00B51A0E"/>
    <w:pPr>
      <w:ind w:left="720"/>
      <w:contextualSpacing/>
    </w:pPr>
  </w:style>
  <w:style w:type="table" w:styleId="TableGrid">
    <w:name w:val="Table Grid"/>
    <w:basedOn w:val="TableNormal"/>
    <w:uiPriority w:val="39"/>
    <w:rsid w:val="0011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A7E80"/>
    <w:pPr>
      <w:spacing w:line="276" w:lineRule="auto"/>
      <w:jc w:val="both"/>
    </w:pPr>
    <w:rPr>
      <w:rFonts w:ascii="Cambria" w:hAnsi="Cambria" w:cs="Times New Roman"/>
      <w:lang w:val="en-US"/>
    </w:rPr>
  </w:style>
  <w:style w:type="paragraph" w:styleId="Caption">
    <w:name w:val="caption"/>
    <w:basedOn w:val="Normal"/>
    <w:next w:val="Normal"/>
    <w:uiPriority w:val="35"/>
    <w:unhideWhenUsed/>
    <w:qFormat/>
    <w:rsid w:val="00FA7E8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170CE"/>
    <w:rPr>
      <w:color w:val="605E5C"/>
      <w:shd w:val="clear" w:color="auto" w:fill="E1DFDD"/>
    </w:rPr>
  </w:style>
  <w:style w:type="paragraph" w:styleId="Header">
    <w:name w:val="header"/>
    <w:basedOn w:val="Normal"/>
    <w:link w:val="HeaderChar"/>
    <w:uiPriority w:val="99"/>
    <w:unhideWhenUsed/>
    <w:rsid w:val="001F7DDA"/>
    <w:pPr>
      <w:tabs>
        <w:tab w:val="center" w:pos="4680"/>
        <w:tab w:val="right" w:pos="9360"/>
      </w:tabs>
    </w:pPr>
  </w:style>
  <w:style w:type="character" w:customStyle="1" w:styleId="HeaderChar">
    <w:name w:val="Header Char"/>
    <w:basedOn w:val="DefaultParagraphFont"/>
    <w:link w:val="Header"/>
    <w:uiPriority w:val="99"/>
    <w:rsid w:val="001F7DDA"/>
    <w:rPr>
      <w:rFonts w:ascii="Times New Roman" w:hAnsi="Times New Roman"/>
      <w:sz w:val="22"/>
      <w:lang w:val="en-GB"/>
    </w:rPr>
  </w:style>
  <w:style w:type="paragraph" w:styleId="Footer">
    <w:name w:val="footer"/>
    <w:basedOn w:val="Normal"/>
    <w:link w:val="FooterChar"/>
    <w:uiPriority w:val="99"/>
    <w:unhideWhenUsed/>
    <w:rsid w:val="001F7DDA"/>
    <w:pPr>
      <w:tabs>
        <w:tab w:val="center" w:pos="4680"/>
        <w:tab w:val="right" w:pos="9360"/>
      </w:tabs>
    </w:pPr>
  </w:style>
  <w:style w:type="character" w:customStyle="1" w:styleId="FooterChar">
    <w:name w:val="Footer Char"/>
    <w:basedOn w:val="DefaultParagraphFont"/>
    <w:link w:val="Footer"/>
    <w:uiPriority w:val="99"/>
    <w:rsid w:val="001F7DDA"/>
    <w:rPr>
      <w:rFonts w:ascii="Times New Roman" w:hAnsi="Times New Roman"/>
      <w:sz w:val="22"/>
      <w:lang w:val="en-GB"/>
    </w:rPr>
  </w:style>
  <w:style w:type="paragraph" w:styleId="BodyText">
    <w:name w:val="Body Text"/>
    <w:basedOn w:val="Normal"/>
    <w:link w:val="BodyTextChar"/>
    <w:rsid w:val="008800A9"/>
    <w:pPr>
      <w:spacing w:after="140" w:line="276" w:lineRule="auto"/>
    </w:pPr>
    <w:rPr>
      <w:rFonts w:ascii="Liberation Serif" w:eastAsia="WenQuanYi Micro Hei" w:hAnsi="Liberation Serif" w:cs="FreeSans"/>
      <w:kern w:val="2"/>
      <w:sz w:val="24"/>
      <w:lang w:val="en-US" w:eastAsia="zh-CN" w:bidi="hi-IN"/>
    </w:rPr>
  </w:style>
  <w:style w:type="character" w:customStyle="1" w:styleId="BodyTextChar">
    <w:name w:val="Body Text Char"/>
    <w:basedOn w:val="DefaultParagraphFont"/>
    <w:link w:val="BodyText"/>
    <w:rsid w:val="008800A9"/>
    <w:rPr>
      <w:rFonts w:ascii="Liberation Serif" w:eastAsia="WenQuanYi Micro Hei" w:hAnsi="Liberation Serif" w:cs="FreeSans"/>
      <w:kern w:val="2"/>
      <w:lang w:eastAsia="zh-CN" w:bidi="hi-IN"/>
    </w:rPr>
  </w:style>
  <w:style w:type="paragraph" w:customStyle="1" w:styleId="TableContents">
    <w:name w:val="Table Contents"/>
    <w:basedOn w:val="Normal"/>
    <w:qFormat/>
    <w:rsid w:val="008800A9"/>
    <w:pPr>
      <w:suppressLineNumbers/>
    </w:pPr>
    <w:rPr>
      <w:rFonts w:ascii="Liberation Serif" w:eastAsia="WenQuanYi Micro Hei" w:hAnsi="Liberation Serif" w:cs="FreeSans"/>
      <w:kern w:val="2"/>
      <w:sz w:val="24"/>
      <w:lang w:val="en-US" w:eastAsia="zh-CN" w:bidi="hi-IN"/>
    </w:rPr>
  </w:style>
  <w:style w:type="paragraph" w:customStyle="1" w:styleId="TitleoftheA">
    <w:name w:val="Title of the A"/>
    <w:basedOn w:val="Normal"/>
    <w:qFormat/>
    <w:rsid w:val="009E0922"/>
    <w:pPr>
      <w:jc w:val="both"/>
    </w:pPr>
    <w:rPr>
      <w:rFonts w:ascii="Cambria" w:hAnsi="Cambria"/>
      <w:b/>
      <w:bCs/>
      <w:sz w:val="32"/>
      <w:szCs w:val="32"/>
    </w:rPr>
  </w:style>
  <w:style w:type="paragraph" w:customStyle="1" w:styleId="Names">
    <w:name w:val="Names"/>
    <w:basedOn w:val="Normal"/>
    <w:qFormat/>
    <w:rsid w:val="009E0922"/>
    <w:pPr>
      <w:jc w:val="both"/>
    </w:pPr>
    <w:rPr>
      <w:rFonts w:ascii="Cambria" w:hAnsi="Cambria"/>
      <w:sz w:val="28"/>
      <w:szCs w:val="28"/>
    </w:rPr>
  </w:style>
  <w:style w:type="paragraph" w:customStyle="1" w:styleId="Affiliacian">
    <w:name w:val="Affiliacian'"/>
    <w:basedOn w:val="Normal"/>
    <w:qFormat/>
    <w:rsid w:val="009E0922"/>
    <w:pPr>
      <w:jc w:val="both"/>
    </w:pPr>
    <w:rPr>
      <w:rFonts w:ascii="Cambria" w:hAnsi="Cambria"/>
      <w:i/>
      <w:iCs/>
      <w:szCs w:val="22"/>
    </w:rPr>
  </w:style>
  <w:style w:type="paragraph" w:customStyle="1" w:styleId="ElsDisplayMath">
    <w:name w:val="Els_DisplayMath"/>
    <w:basedOn w:val="Normal"/>
    <w:next w:val="Normal"/>
    <w:rsid w:val="003B4D50"/>
    <w:pPr>
      <w:spacing w:before="100" w:beforeAutospacing="1" w:after="100" w:afterAutospacing="1" w:line="220" w:lineRule="exact"/>
      <w:ind w:firstLine="230"/>
      <w:jc w:val="both"/>
    </w:pPr>
    <w:rPr>
      <w:rFonts w:eastAsia="Times New Roman" w:cs="Times New Roman"/>
      <w:sz w:val="19"/>
      <w:szCs w:val="20"/>
      <w:lang w:val="en-US" w:bidi="ar-SA"/>
    </w:rPr>
  </w:style>
  <w:style w:type="character" w:customStyle="1" w:styleId="Heading5Char">
    <w:name w:val="Heading 5 Char"/>
    <w:basedOn w:val="DefaultParagraphFont"/>
    <w:link w:val="Heading5"/>
    <w:uiPriority w:val="9"/>
    <w:semiHidden/>
    <w:rsid w:val="00A76F5C"/>
    <w:rPr>
      <w:rFonts w:asciiTheme="majorHAnsi" w:eastAsiaTheme="majorEastAsia" w:hAnsiTheme="majorHAnsi" w:cstheme="majorBidi"/>
      <w:color w:val="2F5496" w:themeColor="accent1" w:themeShade="BF"/>
      <w:sz w:val="22"/>
      <w:lang w:val="en-GB"/>
    </w:rPr>
  </w:style>
  <w:style w:type="paragraph" w:customStyle="1" w:styleId="ElsAbstractHead">
    <w:name w:val="Els_AbstractHead"/>
    <w:rsid w:val="006D7262"/>
    <w:rPr>
      <w:rFonts w:ascii="Times New Roman" w:eastAsia="Times New Roman" w:hAnsi="Times New Roman" w:cs="Times New Roman"/>
      <w:smallCaps/>
      <w:spacing w:val="24"/>
      <w:sz w:val="20"/>
      <w:szCs w:val="20"/>
      <w:lang w:bidi="ar-SA"/>
    </w:rPr>
  </w:style>
  <w:style w:type="paragraph" w:customStyle="1" w:styleId="ElsAbstractText">
    <w:name w:val="Els_AbstractText"/>
    <w:rsid w:val="006D7262"/>
    <w:pPr>
      <w:spacing w:after="80" w:line="200" w:lineRule="exact"/>
      <w:jc w:val="both"/>
    </w:pPr>
    <w:rPr>
      <w:rFonts w:ascii="Times New Roman" w:eastAsia="Times New Roman" w:hAnsi="Times New Roman" w:cs="Times New Roman"/>
      <w:sz w:val="17"/>
      <w:szCs w:val="20"/>
      <w:lang w:val="en-IN" w:bidi="ar-SA"/>
    </w:rPr>
  </w:style>
  <w:style w:type="paragraph" w:customStyle="1" w:styleId="ElsArticlehistory">
    <w:name w:val="Els_Articlehistory"/>
    <w:rsid w:val="006D7262"/>
    <w:pPr>
      <w:spacing w:line="200" w:lineRule="exact"/>
    </w:pPr>
    <w:rPr>
      <w:rFonts w:ascii="Times New Roman" w:eastAsia="Times New Roman" w:hAnsi="Times New Roman" w:cs="Times New Roman"/>
      <w:i/>
      <w:sz w:val="16"/>
      <w:szCs w:val="20"/>
      <w:lang w:bidi="ar-SA"/>
    </w:rPr>
  </w:style>
  <w:style w:type="paragraph" w:customStyle="1" w:styleId="ElsArticleinfoHead">
    <w:name w:val="Els_ArticleinfoHead"/>
    <w:rsid w:val="006D7262"/>
    <w:rPr>
      <w:rFonts w:ascii="Times New Roman" w:eastAsia="Times New Roman" w:hAnsi="Times New Roman" w:cs="Times New Roman"/>
      <w:smallCaps/>
      <w:spacing w:val="24"/>
      <w:sz w:val="20"/>
      <w:szCs w:val="20"/>
      <w:lang w:bidi="ar-SA"/>
    </w:rPr>
  </w:style>
  <w:style w:type="paragraph" w:customStyle="1" w:styleId="ElsKeyword">
    <w:name w:val="Els_Keyword"/>
    <w:rsid w:val="006D7262"/>
    <w:pPr>
      <w:spacing w:line="200" w:lineRule="exact"/>
    </w:pPr>
    <w:rPr>
      <w:rFonts w:ascii="Times New Roman" w:eastAsia="Times New Roman" w:hAnsi="Times New Roman" w:cs="Times New Roman"/>
      <w:sz w:val="16"/>
      <w:szCs w:val="20"/>
      <w:lang w:bidi="ar-SA"/>
    </w:rPr>
  </w:style>
  <w:style w:type="paragraph" w:customStyle="1" w:styleId="ElsKeywordHead">
    <w:name w:val="Els_KeywordHead"/>
    <w:next w:val="ElsKeyword"/>
    <w:rsid w:val="006D7262"/>
    <w:pPr>
      <w:spacing w:line="200" w:lineRule="exact"/>
    </w:pPr>
    <w:rPr>
      <w:rFonts w:ascii="Times New Roman" w:eastAsia="Times New Roman" w:hAnsi="Times New Roman" w:cs="Times New Roman"/>
      <w:i/>
      <w:noProof/>
      <w:sz w:val="16"/>
      <w:szCs w:val="20"/>
      <w:lang w:bidi="ar-SA"/>
    </w:rPr>
  </w:style>
  <w:style w:type="paragraph" w:styleId="FootnoteText">
    <w:name w:val="footnote text"/>
    <w:basedOn w:val="Normal"/>
    <w:link w:val="FootnoteTextChar"/>
    <w:uiPriority w:val="99"/>
    <w:semiHidden/>
    <w:unhideWhenUsed/>
    <w:rsid w:val="007130D6"/>
    <w:rPr>
      <w:sz w:val="20"/>
      <w:szCs w:val="20"/>
    </w:rPr>
  </w:style>
  <w:style w:type="character" w:customStyle="1" w:styleId="FootnoteTextChar">
    <w:name w:val="Footnote Text Char"/>
    <w:basedOn w:val="DefaultParagraphFont"/>
    <w:link w:val="FootnoteText"/>
    <w:uiPriority w:val="99"/>
    <w:semiHidden/>
    <w:rsid w:val="007130D6"/>
    <w:rPr>
      <w:rFonts w:ascii="Times New Roman" w:hAnsi="Times New Roman"/>
      <w:sz w:val="20"/>
      <w:szCs w:val="20"/>
      <w:lang w:val="en-GB"/>
    </w:rPr>
  </w:style>
  <w:style w:type="character" w:styleId="FootnoteReference">
    <w:name w:val="footnote reference"/>
    <w:basedOn w:val="DefaultParagraphFont"/>
    <w:uiPriority w:val="99"/>
    <w:semiHidden/>
    <w:unhideWhenUsed/>
    <w:rsid w:val="00713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210">
      <w:bodyDiv w:val="1"/>
      <w:marLeft w:val="0"/>
      <w:marRight w:val="0"/>
      <w:marTop w:val="0"/>
      <w:marBottom w:val="0"/>
      <w:divBdr>
        <w:top w:val="none" w:sz="0" w:space="0" w:color="auto"/>
        <w:left w:val="none" w:sz="0" w:space="0" w:color="auto"/>
        <w:bottom w:val="none" w:sz="0" w:space="0" w:color="auto"/>
        <w:right w:val="none" w:sz="0" w:space="0" w:color="auto"/>
      </w:divBdr>
    </w:div>
    <w:div w:id="86973459">
      <w:bodyDiv w:val="1"/>
      <w:marLeft w:val="0"/>
      <w:marRight w:val="0"/>
      <w:marTop w:val="0"/>
      <w:marBottom w:val="0"/>
      <w:divBdr>
        <w:top w:val="none" w:sz="0" w:space="0" w:color="auto"/>
        <w:left w:val="none" w:sz="0" w:space="0" w:color="auto"/>
        <w:bottom w:val="none" w:sz="0" w:space="0" w:color="auto"/>
        <w:right w:val="none" w:sz="0" w:space="0" w:color="auto"/>
      </w:divBdr>
      <w:divsChild>
        <w:div w:id="142475834">
          <w:marLeft w:val="480"/>
          <w:marRight w:val="0"/>
          <w:marTop w:val="0"/>
          <w:marBottom w:val="0"/>
          <w:divBdr>
            <w:top w:val="none" w:sz="0" w:space="0" w:color="auto"/>
            <w:left w:val="none" w:sz="0" w:space="0" w:color="auto"/>
            <w:bottom w:val="none" w:sz="0" w:space="0" w:color="auto"/>
            <w:right w:val="none" w:sz="0" w:space="0" w:color="auto"/>
          </w:divBdr>
        </w:div>
        <w:div w:id="215288620">
          <w:marLeft w:val="480"/>
          <w:marRight w:val="0"/>
          <w:marTop w:val="0"/>
          <w:marBottom w:val="0"/>
          <w:divBdr>
            <w:top w:val="none" w:sz="0" w:space="0" w:color="auto"/>
            <w:left w:val="none" w:sz="0" w:space="0" w:color="auto"/>
            <w:bottom w:val="none" w:sz="0" w:space="0" w:color="auto"/>
            <w:right w:val="none" w:sz="0" w:space="0" w:color="auto"/>
          </w:divBdr>
        </w:div>
        <w:div w:id="354422958">
          <w:marLeft w:val="480"/>
          <w:marRight w:val="0"/>
          <w:marTop w:val="0"/>
          <w:marBottom w:val="0"/>
          <w:divBdr>
            <w:top w:val="none" w:sz="0" w:space="0" w:color="auto"/>
            <w:left w:val="none" w:sz="0" w:space="0" w:color="auto"/>
            <w:bottom w:val="none" w:sz="0" w:space="0" w:color="auto"/>
            <w:right w:val="none" w:sz="0" w:space="0" w:color="auto"/>
          </w:divBdr>
        </w:div>
        <w:div w:id="362097506">
          <w:marLeft w:val="480"/>
          <w:marRight w:val="0"/>
          <w:marTop w:val="0"/>
          <w:marBottom w:val="0"/>
          <w:divBdr>
            <w:top w:val="none" w:sz="0" w:space="0" w:color="auto"/>
            <w:left w:val="none" w:sz="0" w:space="0" w:color="auto"/>
            <w:bottom w:val="none" w:sz="0" w:space="0" w:color="auto"/>
            <w:right w:val="none" w:sz="0" w:space="0" w:color="auto"/>
          </w:divBdr>
        </w:div>
        <w:div w:id="365258779">
          <w:marLeft w:val="480"/>
          <w:marRight w:val="0"/>
          <w:marTop w:val="0"/>
          <w:marBottom w:val="0"/>
          <w:divBdr>
            <w:top w:val="none" w:sz="0" w:space="0" w:color="auto"/>
            <w:left w:val="none" w:sz="0" w:space="0" w:color="auto"/>
            <w:bottom w:val="none" w:sz="0" w:space="0" w:color="auto"/>
            <w:right w:val="none" w:sz="0" w:space="0" w:color="auto"/>
          </w:divBdr>
        </w:div>
        <w:div w:id="435951612">
          <w:marLeft w:val="480"/>
          <w:marRight w:val="0"/>
          <w:marTop w:val="0"/>
          <w:marBottom w:val="0"/>
          <w:divBdr>
            <w:top w:val="none" w:sz="0" w:space="0" w:color="auto"/>
            <w:left w:val="none" w:sz="0" w:space="0" w:color="auto"/>
            <w:bottom w:val="none" w:sz="0" w:space="0" w:color="auto"/>
            <w:right w:val="none" w:sz="0" w:space="0" w:color="auto"/>
          </w:divBdr>
        </w:div>
        <w:div w:id="455291900">
          <w:marLeft w:val="480"/>
          <w:marRight w:val="0"/>
          <w:marTop w:val="0"/>
          <w:marBottom w:val="0"/>
          <w:divBdr>
            <w:top w:val="none" w:sz="0" w:space="0" w:color="auto"/>
            <w:left w:val="none" w:sz="0" w:space="0" w:color="auto"/>
            <w:bottom w:val="none" w:sz="0" w:space="0" w:color="auto"/>
            <w:right w:val="none" w:sz="0" w:space="0" w:color="auto"/>
          </w:divBdr>
        </w:div>
        <w:div w:id="517626142">
          <w:marLeft w:val="480"/>
          <w:marRight w:val="0"/>
          <w:marTop w:val="0"/>
          <w:marBottom w:val="0"/>
          <w:divBdr>
            <w:top w:val="none" w:sz="0" w:space="0" w:color="auto"/>
            <w:left w:val="none" w:sz="0" w:space="0" w:color="auto"/>
            <w:bottom w:val="none" w:sz="0" w:space="0" w:color="auto"/>
            <w:right w:val="none" w:sz="0" w:space="0" w:color="auto"/>
          </w:divBdr>
        </w:div>
        <w:div w:id="542208731">
          <w:marLeft w:val="480"/>
          <w:marRight w:val="0"/>
          <w:marTop w:val="0"/>
          <w:marBottom w:val="0"/>
          <w:divBdr>
            <w:top w:val="none" w:sz="0" w:space="0" w:color="auto"/>
            <w:left w:val="none" w:sz="0" w:space="0" w:color="auto"/>
            <w:bottom w:val="none" w:sz="0" w:space="0" w:color="auto"/>
            <w:right w:val="none" w:sz="0" w:space="0" w:color="auto"/>
          </w:divBdr>
        </w:div>
        <w:div w:id="591552711">
          <w:marLeft w:val="480"/>
          <w:marRight w:val="0"/>
          <w:marTop w:val="0"/>
          <w:marBottom w:val="0"/>
          <w:divBdr>
            <w:top w:val="none" w:sz="0" w:space="0" w:color="auto"/>
            <w:left w:val="none" w:sz="0" w:space="0" w:color="auto"/>
            <w:bottom w:val="none" w:sz="0" w:space="0" w:color="auto"/>
            <w:right w:val="none" w:sz="0" w:space="0" w:color="auto"/>
          </w:divBdr>
        </w:div>
        <w:div w:id="592786049">
          <w:marLeft w:val="480"/>
          <w:marRight w:val="0"/>
          <w:marTop w:val="0"/>
          <w:marBottom w:val="0"/>
          <w:divBdr>
            <w:top w:val="none" w:sz="0" w:space="0" w:color="auto"/>
            <w:left w:val="none" w:sz="0" w:space="0" w:color="auto"/>
            <w:bottom w:val="none" w:sz="0" w:space="0" w:color="auto"/>
            <w:right w:val="none" w:sz="0" w:space="0" w:color="auto"/>
          </w:divBdr>
        </w:div>
        <w:div w:id="598416700">
          <w:marLeft w:val="480"/>
          <w:marRight w:val="0"/>
          <w:marTop w:val="0"/>
          <w:marBottom w:val="0"/>
          <w:divBdr>
            <w:top w:val="none" w:sz="0" w:space="0" w:color="auto"/>
            <w:left w:val="none" w:sz="0" w:space="0" w:color="auto"/>
            <w:bottom w:val="none" w:sz="0" w:space="0" w:color="auto"/>
            <w:right w:val="none" w:sz="0" w:space="0" w:color="auto"/>
          </w:divBdr>
        </w:div>
        <w:div w:id="995306280">
          <w:marLeft w:val="480"/>
          <w:marRight w:val="0"/>
          <w:marTop w:val="0"/>
          <w:marBottom w:val="0"/>
          <w:divBdr>
            <w:top w:val="none" w:sz="0" w:space="0" w:color="auto"/>
            <w:left w:val="none" w:sz="0" w:space="0" w:color="auto"/>
            <w:bottom w:val="none" w:sz="0" w:space="0" w:color="auto"/>
            <w:right w:val="none" w:sz="0" w:space="0" w:color="auto"/>
          </w:divBdr>
        </w:div>
        <w:div w:id="1227573722">
          <w:marLeft w:val="480"/>
          <w:marRight w:val="0"/>
          <w:marTop w:val="0"/>
          <w:marBottom w:val="0"/>
          <w:divBdr>
            <w:top w:val="none" w:sz="0" w:space="0" w:color="auto"/>
            <w:left w:val="none" w:sz="0" w:space="0" w:color="auto"/>
            <w:bottom w:val="none" w:sz="0" w:space="0" w:color="auto"/>
            <w:right w:val="none" w:sz="0" w:space="0" w:color="auto"/>
          </w:divBdr>
        </w:div>
        <w:div w:id="1539126827">
          <w:marLeft w:val="480"/>
          <w:marRight w:val="0"/>
          <w:marTop w:val="0"/>
          <w:marBottom w:val="0"/>
          <w:divBdr>
            <w:top w:val="none" w:sz="0" w:space="0" w:color="auto"/>
            <w:left w:val="none" w:sz="0" w:space="0" w:color="auto"/>
            <w:bottom w:val="none" w:sz="0" w:space="0" w:color="auto"/>
            <w:right w:val="none" w:sz="0" w:space="0" w:color="auto"/>
          </w:divBdr>
        </w:div>
        <w:div w:id="1543900565">
          <w:marLeft w:val="480"/>
          <w:marRight w:val="0"/>
          <w:marTop w:val="0"/>
          <w:marBottom w:val="0"/>
          <w:divBdr>
            <w:top w:val="none" w:sz="0" w:space="0" w:color="auto"/>
            <w:left w:val="none" w:sz="0" w:space="0" w:color="auto"/>
            <w:bottom w:val="none" w:sz="0" w:space="0" w:color="auto"/>
            <w:right w:val="none" w:sz="0" w:space="0" w:color="auto"/>
          </w:divBdr>
        </w:div>
        <w:div w:id="1560357642">
          <w:marLeft w:val="480"/>
          <w:marRight w:val="0"/>
          <w:marTop w:val="0"/>
          <w:marBottom w:val="0"/>
          <w:divBdr>
            <w:top w:val="none" w:sz="0" w:space="0" w:color="auto"/>
            <w:left w:val="none" w:sz="0" w:space="0" w:color="auto"/>
            <w:bottom w:val="none" w:sz="0" w:space="0" w:color="auto"/>
            <w:right w:val="none" w:sz="0" w:space="0" w:color="auto"/>
          </w:divBdr>
        </w:div>
        <w:div w:id="1584222193">
          <w:marLeft w:val="480"/>
          <w:marRight w:val="0"/>
          <w:marTop w:val="0"/>
          <w:marBottom w:val="0"/>
          <w:divBdr>
            <w:top w:val="none" w:sz="0" w:space="0" w:color="auto"/>
            <w:left w:val="none" w:sz="0" w:space="0" w:color="auto"/>
            <w:bottom w:val="none" w:sz="0" w:space="0" w:color="auto"/>
            <w:right w:val="none" w:sz="0" w:space="0" w:color="auto"/>
          </w:divBdr>
        </w:div>
        <w:div w:id="1608004826">
          <w:marLeft w:val="480"/>
          <w:marRight w:val="0"/>
          <w:marTop w:val="0"/>
          <w:marBottom w:val="0"/>
          <w:divBdr>
            <w:top w:val="none" w:sz="0" w:space="0" w:color="auto"/>
            <w:left w:val="none" w:sz="0" w:space="0" w:color="auto"/>
            <w:bottom w:val="none" w:sz="0" w:space="0" w:color="auto"/>
            <w:right w:val="none" w:sz="0" w:space="0" w:color="auto"/>
          </w:divBdr>
        </w:div>
        <w:div w:id="1650669083">
          <w:marLeft w:val="480"/>
          <w:marRight w:val="0"/>
          <w:marTop w:val="0"/>
          <w:marBottom w:val="0"/>
          <w:divBdr>
            <w:top w:val="none" w:sz="0" w:space="0" w:color="auto"/>
            <w:left w:val="none" w:sz="0" w:space="0" w:color="auto"/>
            <w:bottom w:val="none" w:sz="0" w:space="0" w:color="auto"/>
            <w:right w:val="none" w:sz="0" w:space="0" w:color="auto"/>
          </w:divBdr>
        </w:div>
        <w:div w:id="1821918256">
          <w:marLeft w:val="480"/>
          <w:marRight w:val="0"/>
          <w:marTop w:val="0"/>
          <w:marBottom w:val="0"/>
          <w:divBdr>
            <w:top w:val="none" w:sz="0" w:space="0" w:color="auto"/>
            <w:left w:val="none" w:sz="0" w:space="0" w:color="auto"/>
            <w:bottom w:val="none" w:sz="0" w:space="0" w:color="auto"/>
            <w:right w:val="none" w:sz="0" w:space="0" w:color="auto"/>
          </w:divBdr>
        </w:div>
        <w:div w:id="1897427426">
          <w:marLeft w:val="480"/>
          <w:marRight w:val="0"/>
          <w:marTop w:val="0"/>
          <w:marBottom w:val="0"/>
          <w:divBdr>
            <w:top w:val="none" w:sz="0" w:space="0" w:color="auto"/>
            <w:left w:val="none" w:sz="0" w:space="0" w:color="auto"/>
            <w:bottom w:val="none" w:sz="0" w:space="0" w:color="auto"/>
            <w:right w:val="none" w:sz="0" w:space="0" w:color="auto"/>
          </w:divBdr>
        </w:div>
        <w:div w:id="1931505052">
          <w:marLeft w:val="480"/>
          <w:marRight w:val="0"/>
          <w:marTop w:val="0"/>
          <w:marBottom w:val="0"/>
          <w:divBdr>
            <w:top w:val="none" w:sz="0" w:space="0" w:color="auto"/>
            <w:left w:val="none" w:sz="0" w:space="0" w:color="auto"/>
            <w:bottom w:val="none" w:sz="0" w:space="0" w:color="auto"/>
            <w:right w:val="none" w:sz="0" w:space="0" w:color="auto"/>
          </w:divBdr>
        </w:div>
      </w:divsChild>
    </w:div>
    <w:div w:id="99187400">
      <w:bodyDiv w:val="1"/>
      <w:marLeft w:val="0"/>
      <w:marRight w:val="0"/>
      <w:marTop w:val="0"/>
      <w:marBottom w:val="0"/>
      <w:divBdr>
        <w:top w:val="none" w:sz="0" w:space="0" w:color="auto"/>
        <w:left w:val="none" w:sz="0" w:space="0" w:color="auto"/>
        <w:bottom w:val="none" w:sz="0" w:space="0" w:color="auto"/>
        <w:right w:val="none" w:sz="0" w:space="0" w:color="auto"/>
      </w:divBdr>
    </w:div>
    <w:div w:id="213976845">
      <w:bodyDiv w:val="1"/>
      <w:marLeft w:val="0"/>
      <w:marRight w:val="0"/>
      <w:marTop w:val="0"/>
      <w:marBottom w:val="0"/>
      <w:divBdr>
        <w:top w:val="none" w:sz="0" w:space="0" w:color="auto"/>
        <w:left w:val="none" w:sz="0" w:space="0" w:color="auto"/>
        <w:bottom w:val="none" w:sz="0" w:space="0" w:color="auto"/>
        <w:right w:val="none" w:sz="0" w:space="0" w:color="auto"/>
      </w:divBdr>
    </w:div>
    <w:div w:id="253247596">
      <w:bodyDiv w:val="1"/>
      <w:marLeft w:val="0"/>
      <w:marRight w:val="0"/>
      <w:marTop w:val="0"/>
      <w:marBottom w:val="0"/>
      <w:divBdr>
        <w:top w:val="none" w:sz="0" w:space="0" w:color="auto"/>
        <w:left w:val="none" w:sz="0" w:space="0" w:color="auto"/>
        <w:bottom w:val="none" w:sz="0" w:space="0" w:color="auto"/>
        <w:right w:val="none" w:sz="0" w:space="0" w:color="auto"/>
      </w:divBdr>
    </w:div>
    <w:div w:id="253974549">
      <w:bodyDiv w:val="1"/>
      <w:marLeft w:val="0"/>
      <w:marRight w:val="0"/>
      <w:marTop w:val="0"/>
      <w:marBottom w:val="0"/>
      <w:divBdr>
        <w:top w:val="none" w:sz="0" w:space="0" w:color="auto"/>
        <w:left w:val="none" w:sz="0" w:space="0" w:color="auto"/>
        <w:bottom w:val="none" w:sz="0" w:space="0" w:color="auto"/>
        <w:right w:val="none" w:sz="0" w:space="0" w:color="auto"/>
      </w:divBdr>
      <w:divsChild>
        <w:div w:id="126707396">
          <w:marLeft w:val="480"/>
          <w:marRight w:val="0"/>
          <w:marTop w:val="0"/>
          <w:marBottom w:val="0"/>
          <w:divBdr>
            <w:top w:val="none" w:sz="0" w:space="0" w:color="auto"/>
            <w:left w:val="none" w:sz="0" w:space="0" w:color="auto"/>
            <w:bottom w:val="none" w:sz="0" w:space="0" w:color="auto"/>
            <w:right w:val="none" w:sz="0" w:space="0" w:color="auto"/>
          </w:divBdr>
        </w:div>
        <w:div w:id="208230150">
          <w:marLeft w:val="480"/>
          <w:marRight w:val="0"/>
          <w:marTop w:val="0"/>
          <w:marBottom w:val="0"/>
          <w:divBdr>
            <w:top w:val="none" w:sz="0" w:space="0" w:color="auto"/>
            <w:left w:val="none" w:sz="0" w:space="0" w:color="auto"/>
            <w:bottom w:val="none" w:sz="0" w:space="0" w:color="auto"/>
            <w:right w:val="none" w:sz="0" w:space="0" w:color="auto"/>
          </w:divBdr>
        </w:div>
        <w:div w:id="221529576">
          <w:marLeft w:val="480"/>
          <w:marRight w:val="0"/>
          <w:marTop w:val="0"/>
          <w:marBottom w:val="0"/>
          <w:divBdr>
            <w:top w:val="none" w:sz="0" w:space="0" w:color="auto"/>
            <w:left w:val="none" w:sz="0" w:space="0" w:color="auto"/>
            <w:bottom w:val="none" w:sz="0" w:space="0" w:color="auto"/>
            <w:right w:val="none" w:sz="0" w:space="0" w:color="auto"/>
          </w:divBdr>
        </w:div>
        <w:div w:id="417754300">
          <w:marLeft w:val="480"/>
          <w:marRight w:val="0"/>
          <w:marTop w:val="0"/>
          <w:marBottom w:val="0"/>
          <w:divBdr>
            <w:top w:val="none" w:sz="0" w:space="0" w:color="auto"/>
            <w:left w:val="none" w:sz="0" w:space="0" w:color="auto"/>
            <w:bottom w:val="none" w:sz="0" w:space="0" w:color="auto"/>
            <w:right w:val="none" w:sz="0" w:space="0" w:color="auto"/>
          </w:divBdr>
        </w:div>
        <w:div w:id="516584259">
          <w:marLeft w:val="480"/>
          <w:marRight w:val="0"/>
          <w:marTop w:val="0"/>
          <w:marBottom w:val="0"/>
          <w:divBdr>
            <w:top w:val="none" w:sz="0" w:space="0" w:color="auto"/>
            <w:left w:val="none" w:sz="0" w:space="0" w:color="auto"/>
            <w:bottom w:val="none" w:sz="0" w:space="0" w:color="auto"/>
            <w:right w:val="none" w:sz="0" w:space="0" w:color="auto"/>
          </w:divBdr>
        </w:div>
        <w:div w:id="540823708">
          <w:marLeft w:val="480"/>
          <w:marRight w:val="0"/>
          <w:marTop w:val="0"/>
          <w:marBottom w:val="0"/>
          <w:divBdr>
            <w:top w:val="none" w:sz="0" w:space="0" w:color="auto"/>
            <w:left w:val="none" w:sz="0" w:space="0" w:color="auto"/>
            <w:bottom w:val="none" w:sz="0" w:space="0" w:color="auto"/>
            <w:right w:val="none" w:sz="0" w:space="0" w:color="auto"/>
          </w:divBdr>
        </w:div>
        <w:div w:id="668094084">
          <w:marLeft w:val="480"/>
          <w:marRight w:val="0"/>
          <w:marTop w:val="0"/>
          <w:marBottom w:val="0"/>
          <w:divBdr>
            <w:top w:val="none" w:sz="0" w:space="0" w:color="auto"/>
            <w:left w:val="none" w:sz="0" w:space="0" w:color="auto"/>
            <w:bottom w:val="none" w:sz="0" w:space="0" w:color="auto"/>
            <w:right w:val="none" w:sz="0" w:space="0" w:color="auto"/>
          </w:divBdr>
        </w:div>
        <w:div w:id="1255556850">
          <w:marLeft w:val="480"/>
          <w:marRight w:val="0"/>
          <w:marTop w:val="0"/>
          <w:marBottom w:val="0"/>
          <w:divBdr>
            <w:top w:val="none" w:sz="0" w:space="0" w:color="auto"/>
            <w:left w:val="none" w:sz="0" w:space="0" w:color="auto"/>
            <w:bottom w:val="none" w:sz="0" w:space="0" w:color="auto"/>
            <w:right w:val="none" w:sz="0" w:space="0" w:color="auto"/>
          </w:divBdr>
        </w:div>
        <w:div w:id="1395735202">
          <w:marLeft w:val="480"/>
          <w:marRight w:val="0"/>
          <w:marTop w:val="0"/>
          <w:marBottom w:val="0"/>
          <w:divBdr>
            <w:top w:val="none" w:sz="0" w:space="0" w:color="auto"/>
            <w:left w:val="none" w:sz="0" w:space="0" w:color="auto"/>
            <w:bottom w:val="none" w:sz="0" w:space="0" w:color="auto"/>
            <w:right w:val="none" w:sz="0" w:space="0" w:color="auto"/>
          </w:divBdr>
        </w:div>
        <w:div w:id="1396855969">
          <w:marLeft w:val="480"/>
          <w:marRight w:val="0"/>
          <w:marTop w:val="0"/>
          <w:marBottom w:val="0"/>
          <w:divBdr>
            <w:top w:val="none" w:sz="0" w:space="0" w:color="auto"/>
            <w:left w:val="none" w:sz="0" w:space="0" w:color="auto"/>
            <w:bottom w:val="none" w:sz="0" w:space="0" w:color="auto"/>
            <w:right w:val="none" w:sz="0" w:space="0" w:color="auto"/>
          </w:divBdr>
        </w:div>
        <w:div w:id="1591505679">
          <w:marLeft w:val="480"/>
          <w:marRight w:val="0"/>
          <w:marTop w:val="0"/>
          <w:marBottom w:val="0"/>
          <w:divBdr>
            <w:top w:val="none" w:sz="0" w:space="0" w:color="auto"/>
            <w:left w:val="none" w:sz="0" w:space="0" w:color="auto"/>
            <w:bottom w:val="none" w:sz="0" w:space="0" w:color="auto"/>
            <w:right w:val="none" w:sz="0" w:space="0" w:color="auto"/>
          </w:divBdr>
        </w:div>
        <w:div w:id="1640572612">
          <w:marLeft w:val="480"/>
          <w:marRight w:val="0"/>
          <w:marTop w:val="0"/>
          <w:marBottom w:val="0"/>
          <w:divBdr>
            <w:top w:val="none" w:sz="0" w:space="0" w:color="auto"/>
            <w:left w:val="none" w:sz="0" w:space="0" w:color="auto"/>
            <w:bottom w:val="none" w:sz="0" w:space="0" w:color="auto"/>
            <w:right w:val="none" w:sz="0" w:space="0" w:color="auto"/>
          </w:divBdr>
        </w:div>
        <w:div w:id="1642416800">
          <w:marLeft w:val="480"/>
          <w:marRight w:val="0"/>
          <w:marTop w:val="0"/>
          <w:marBottom w:val="0"/>
          <w:divBdr>
            <w:top w:val="none" w:sz="0" w:space="0" w:color="auto"/>
            <w:left w:val="none" w:sz="0" w:space="0" w:color="auto"/>
            <w:bottom w:val="none" w:sz="0" w:space="0" w:color="auto"/>
            <w:right w:val="none" w:sz="0" w:space="0" w:color="auto"/>
          </w:divBdr>
        </w:div>
        <w:div w:id="1704746620">
          <w:marLeft w:val="480"/>
          <w:marRight w:val="0"/>
          <w:marTop w:val="0"/>
          <w:marBottom w:val="0"/>
          <w:divBdr>
            <w:top w:val="none" w:sz="0" w:space="0" w:color="auto"/>
            <w:left w:val="none" w:sz="0" w:space="0" w:color="auto"/>
            <w:bottom w:val="none" w:sz="0" w:space="0" w:color="auto"/>
            <w:right w:val="none" w:sz="0" w:space="0" w:color="auto"/>
          </w:divBdr>
        </w:div>
        <w:div w:id="1943368706">
          <w:marLeft w:val="480"/>
          <w:marRight w:val="0"/>
          <w:marTop w:val="0"/>
          <w:marBottom w:val="0"/>
          <w:divBdr>
            <w:top w:val="none" w:sz="0" w:space="0" w:color="auto"/>
            <w:left w:val="none" w:sz="0" w:space="0" w:color="auto"/>
            <w:bottom w:val="none" w:sz="0" w:space="0" w:color="auto"/>
            <w:right w:val="none" w:sz="0" w:space="0" w:color="auto"/>
          </w:divBdr>
        </w:div>
        <w:div w:id="2107998107">
          <w:marLeft w:val="480"/>
          <w:marRight w:val="0"/>
          <w:marTop w:val="0"/>
          <w:marBottom w:val="0"/>
          <w:divBdr>
            <w:top w:val="none" w:sz="0" w:space="0" w:color="auto"/>
            <w:left w:val="none" w:sz="0" w:space="0" w:color="auto"/>
            <w:bottom w:val="none" w:sz="0" w:space="0" w:color="auto"/>
            <w:right w:val="none" w:sz="0" w:space="0" w:color="auto"/>
          </w:divBdr>
        </w:div>
      </w:divsChild>
    </w:div>
    <w:div w:id="318265403">
      <w:bodyDiv w:val="1"/>
      <w:marLeft w:val="0"/>
      <w:marRight w:val="0"/>
      <w:marTop w:val="0"/>
      <w:marBottom w:val="0"/>
      <w:divBdr>
        <w:top w:val="none" w:sz="0" w:space="0" w:color="auto"/>
        <w:left w:val="none" w:sz="0" w:space="0" w:color="auto"/>
        <w:bottom w:val="none" w:sz="0" w:space="0" w:color="auto"/>
        <w:right w:val="none" w:sz="0" w:space="0" w:color="auto"/>
      </w:divBdr>
    </w:div>
    <w:div w:id="324675805">
      <w:bodyDiv w:val="1"/>
      <w:marLeft w:val="0"/>
      <w:marRight w:val="0"/>
      <w:marTop w:val="0"/>
      <w:marBottom w:val="0"/>
      <w:divBdr>
        <w:top w:val="none" w:sz="0" w:space="0" w:color="auto"/>
        <w:left w:val="none" w:sz="0" w:space="0" w:color="auto"/>
        <w:bottom w:val="none" w:sz="0" w:space="0" w:color="auto"/>
        <w:right w:val="none" w:sz="0" w:space="0" w:color="auto"/>
      </w:divBdr>
      <w:divsChild>
        <w:div w:id="33118558">
          <w:marLeft w:val="480"/>
          <w:marRight w:val="0"/>
          <w:marTop w:val="0"/>
          <w:marBottom w:val="0"/>
          <w:divBdr>
            <w:top w:val="none" w:sz="0" w:space="0" w:color="auto"/>
            <w:left w:val="none" w:sz="0" w:space="0" w:color="auto"/>
            <w:bottom w:val="none" w:sz="0" w:space="0" w:color="auto"/>
            <w:right w:val="none" w:sz="0" w:space="0" w:color="auto"/>
          </w:divBdr>
        </w:div>
        <w:div w:id="76754409">
          <w:marLeft w:val="480"/>
          <w:marRight w:val="0"/>
          <w:marTop w:val="0"/>
          <w:marBottom w:val="0"/>
          <w:divBdr>
            <w:top w:val="none" w:sz="0" w:space="0" w:color="auto"/>
            <w:left w:val="none" w:sz="0" w:space="0" w:color="auto"/>
            <w:bottom w:val="none" w:sz="0" w:space="0" w:color="auto"/>
            <w:right w:val="none" w:sz="0" w:space="0" w:color="auto"/>
          </w:divBdr>
        </w:div>
        <w:div w:id="110632988">
          <w:marLeft w:val="480"/>
          <w:marRight w:val="0"/>
          <w:marTop w:val="0"/>
          <w:marBottom w:val="0"/>
          <w:divBdr>
            <w:top w:val="none" w:sz="0" w:space="0" w:color="auto"/>
            <w:left w:val="none" w:sz="0" w:space="0" w:color="auto"/>
            <w:bottom w:val="none" w:sz="0" w:space="0" w:color="auto"/>
            <w:right w:val="none" w:sz="0" w:space="0" w:color="auto"/>
          </w:divBdr>
        </w:div>
        <w:div w:id="152643664">
          <w:marLeft w:val="480"/>
          <w:marRight w:val="0"/>
          <w:marTop w:val="0"/>
          <w:marBottom w:val="0"/>
          <w:divBdr>
            <w:top w:val="none" w:sz="0" w:space="0" w:color="auto"/>
            <w:left w:val="none" w:sz="0" w:space="0" w:color="auto"/>
            <w:bottom w:val="none" w:sz="0" w:space="0" w:color="auto"/>
            <w:right w:val="none" w:sz="0" w:space="0" w:color="auto"/>
          </w:divBdr>
        </w:div>
        <w:div w:id="253900451">
          <w:marLeft w:val="480"/>
          <w:marRight w:val="0"/>
          <w:marTop w:val="0"/>
          <w:marBottom w:val="0"/>
          <w:divBdr>
            <w:top w:val="none" w:sz="0" w:space="0" w:color="auto"/>
            <w:left w:val="none" w:sz="0" w:space="0" w:color="auto"/>
            <w:bottom w:val="none" w:sz="0" w:space="0" w:color="auto"/>
            <w:right w:val="none" w:sz="0" w:space="0" w:color="auto"/>
          </w:divBdr>
        </w:div>
        <w:div w:id="303051116">
          <w:marLeft w:val="480"/>
          <w:marRight w:val="0"/>
          <w:marTop w:val="0"/>
          <w:marBottom w:val="0"/>
          <w:divBdr>
            <w:top w:val="none" w:sz="0" w:space="0" w:color="auto"/>
            <w:left w:val="none" w:sz="0" w:space="0" w:color="auto"/>
            <w:bottom w:val="none" w:sz="0" w:space="0" w:color="auto"/>
            <w:right w:val="none" w:sz="0" w:space="0" w:color="auto"/>
          </w:divBdr>
        </w:div>
        <w:div w:id="332758886">
          <w:marLeft w:val="480"/>
          <w:marRight w:val="0"/>
          <w:marTop w:val="0"/>
          <w:marBottom w:val="0"/>
          <w:divBdr>
            <w:top w:val="none" w:sz="0" w:space="0" w:color="auto"/>
            <w:left w:val="none" w:sz="0" w:space="0" w:color="auto"/>
            <w:bottom w:val="none" w:sz="0" w:space="0" w:color="auto"/>
            <w:right w:val="none" w:sz="0" w:space="0" w:color="auto"/>
          </w:divBdr>
        </w:div>
        <w:div w:id="380634733">
          <w:marLeft w:val="480"/>
          <w:marRight w:val="0"/>
          <w:marTop w:val="0"/>
          <w:marBottom w:val="0"/>
          <w:divBdr>
            <w:top w:val="none" w:sz="0" w:space="0" w:color="auto"/>
            <w:left w:val="none" w:sz="0" w:space="0" w:color="auto"/>
            <w:bottom w:val="none" w:sz="0" w:space="0" w:color="auto"/>
            <w:right w:val="none" w:sz="0" w:space="0" w:color="auto"/>
          </w:divBdr>
        </w:div>
        <w:div w:id="383407890">
          <w:marLeft w:val="480"/>
          <w:marRight w:val="0"/>
          <w:marTop w:val="0"/>
          <w:marBottom w:val="0"/>
          <w:divBdr>
            <w:top w:val="none" w:sz="0" w:space="0" w:color="auto"/>
            <w:left w:val="none" w:sz="0" w:space="0" w:color="auto"/>
            <w:bottom w:val="none" w:sz="0" w:space="0" w:color="auto"/>
            <w:right w:val="none" w:sz="0" w:space="0" w:color="auto"/>
          </w:divBdr>
        </w:div>
        <w:div w:id="684983596">
          <w:marLeft w:val="480"/>
          <w:marRight w:val="0"/>
          <w:marTop w:val="0"/>
          <w:marBottom w:val="0"/>
          <w:divBdr>
            <w:top w:val="none" w:sz="0" w:space="0" w:color="auto"/>
            <w:left w:val="none" w:sz="0" w:space="0" w:color="auto"/>
            <w:bottom w:val="none" w:sz="0" w:space="0" w:color="auto"/>
            <w:right w:val="none" w:sz="0" w:space="0" w:color="auto"/>
          </w:divBdr>
        </w:div>
        <w:div w:id="858860420">
          <w:marLeft w:val="480"/>
          <w:marRight w:val="0"/>
          <w:marTop w:val="0"/>
          <w:marBottom w:val="0"/>
          <w:divBdr>
            <w:top w:val="none" w:sz="0" w:space="0" w:color="auto"/>
            <w:left w:val="none" w:sz="0" w:space="0" w:color="auto"/>
            <w:bottom w:val="none" w:sz="0" w:space="0" w:color="auto"/>
            <w:right w:val="none" w:sz="0" w:space="0" w:color="auto"/>
          </w:divBdr>
        </w:div>
        <w:div w:id="871188842">
          <w:marLeft w:val="480"/>
          <w:marRight w:val="0"/>
          <w:marTop w:val="0"/>
          <w:marBottom w:val="0"/>
          <w:divBdr>
            <w:top w:val="none" w:sz="0" w:space="0" w:color="auto"/>
            <w:left w:val="none" w:sz="0" w:space="0" w:color="auto"/>
            <w:bottom w:val="none" w:sz="0" w:space="0" w:color="auto"/>
            <w:right w:val="none" w:sz="0" w:space="0" w:color="auto"/>
          </w:divBdr>
        </w:div>
        <w:div w:id="1230846430">
          <w:marLeft w:val="480"/>
          <w:marRight w:val="0"/>
          <w:marTop w:val="0"/>
          <w:marBottom w:val="0"/>
          <w:divBdr>
            <w:top w:val="none" w:sz="0" w:space="0" w:color="auto"/>
            <w:left w:val="none" w:sz="0" w:space="0" w:color="auto"/>
            <w:bottom w:val="none" w:sz="0" w:space="0" w:color="auto"/>
            <w:right w:val="none" w:sz="0" w:space="0" w:color="auto"/>
          </w:divBdr>
        </w:div>
        <w:div w:id="1490903298">
          <w:marLeft w:val="480"/>
          <w:marRight w:val="0"/>
          <w:marTop w:val="0"/>
          <w:marBottom w:val="0"/>
          <w:divBdr>
            <w:top w:val="none" w:sz="0" w:space="0" w:color="auto"/>
            <w:left w:val="none" w:sz="0" w:space="0" w:color="auto"/>
            <w:bottom w:val="none" w:sz="0" w:space="0" w:color="auto"/>
            <w:right w:val="none" w:sz="0" w:space="0" w:color="auto"/>
          </w:divBdr>
        </w:div>
        <w:div w:id="1602181384">
          <w:marLeft w:val="480"/>
          <w:marRight w:val="0"/>
          <w:marTop w:val="0"/>
          <w:marBottom w:val="0"/>
          <w:divBdr>
            <w:top w:val="none" w:sz="0" w:space="0" w:color="auto"/>
            <w:left w:val="none" w:sz="0" w:space="0" w:color="auto"/>
            <w:bottom w:val="none" w:sz="0" w:space="0" w:color="auto"/>
            <w:right w:val="none" w:sz="0" w:space="0" w:color="auto"/>
          </w:divBdr>
        </w:div>
      </w:divsChild>
    </w:div>
    <w:div w:id="332998495">
      <w:bodyDiv w:val="1"/>
      <w:marLeft w:val="0"/>
      <w:marRight w:val="0"/>
      <w:marTop w:val="0"/>
      <w:marBottom w:val="0"/>
      <w:divBdr>
        <w:top w:val="none" w:sz="0" w:space="0" w:color="auto"/>
        <w:left w:val="none" w:sz="0" w:space="0" w:color="auto"/>
        <w:bottom w:val="none" w:sz="0" w:space="0" w:color="auto"/>
        <w:right w:val="none" w:sz="0" w:space="0" w:color="auto"/>
      </w:divBdr>
    </w:div>
    <w:div w:id="382606209">
      <w:bodyDiv w:val="1"/>
      <w:marLeft w:val="0"/>
      <w:marRight w:val="0"/>
      <w:marTop w:val="0"/>
      <w:marBottom w:val="0"/>
      <w:divBdr>
        <w:top w:val="none" w:sz="0" w:space="0" w:color="auto"/>
        <w:left w:val="none" w:sz="0" w:space="0" w:color="auto"/>
        <w:bottom w:val="none" w:sz="0" w:space="0" w:color="auto"/>
        <w:right w:val="none" w:sz="0" w:space="0" w:color="auto"/>
      </w:divBdr>
    </w:div>
    <w:div w:id="456602563">
      <w:bodyDiv w:val="1"/>
      <w:marLeft w:val="0"/>
      <w:marRight w:val="0"/>
      <w:marTop w:val="0"/>
      <w:marBottom w:val="0"/>
      <w:divBdr>
        <w:top w:val="none" w:sz="0" w:space="0" w:color="auto"/>
        <w:left w:val="none" w:sz="0" w:space="0" w:color="auto"/>
        <w:bottom w:val="none" w:sz="0" w:space="0" w:color="auto"/>
        <w:right w:val="none" w:sz="0" w:space="0" w:color="auto"/>
      </w:divBdr>
    </w:div>
    <w:div w:id="500045222">
      <w:bodyDiv w:val="1"/>
      <w:marLeft w:val="0"/>
      <w:marRight w:val="0"/>
      <w:marTop w:val="0"/>
      <w:marBottom w:val="0"/>
      <w:divBdr>
        <w:top w:val="none" w:sz="0" w:space="0" w:color="auto"/>
        <w:left w:val="none" w:sz="0" w:space="0" w:color="auto"/>
        <w:bottom w:val="none" w:sz="0" w:space="0" w:color="auto"/>
        <w:right w:val="none" w:sz="0" w:space="0" w:color="auto"/>
      </w:divBdr>
    </w:div>
    <w:div w:id="543755076">
      <w:bodyDiv w:val="1"/>
      <w:marLeft w:val="0"/>
      <w:marRight w:val="0"/>
      <w:marTop w:val="0"/>
      <w:marBottom w:val="0"/>
      <w:divBdr>
        <w:top w:val="none" w:sz="0" w:space="0" w:color="auto"/>
        <w:left w:val="none" w:sz="0" w:space="0" w:color="auto"/>
        <w:bottom w:val="none" w:sz="0" w:space="0" w:color="auto"/>
        <w:right w:val="none" w:sz="0" w:space="0" w:color="auto"/>
      </w:divBdr>
    </w:div>
    <w:div w:id="575289229">
      <w:bodyDiv w:val="1"/>
      <w:marLeft w:val="0"/>
      <w:marRight w:val="0"/>
      <w:marTop w:val="0"/>
      <w:marBottom w:val="0"/>
      <w:divBdr>
        <w:top w:val="none" w:sz="0" w:space="0" w:color="auto"/>
        <w:left w:val="none" w:sz="0" w:space="0" w:color="auto"/>
        <w:bottom w:val="none" w:sz="0" w:space="0" w:color="auto"/>
        <w:right w:val="none" w:sz="0" w:space="0" w:color="auto"/>
      </w:divBdr>
      <w:divsChild>
        <w:div w:id="20933031">
          <w:marLeft w:val="480"/>
          <w:marRight w:val="0"/>
          <w:marTop w:val="0"/>
          <w:marBottom w:val="0"/>
          <w:divBdr>
            <w:top w:val="none" w:sz="0" w:space="0" w:color="auto"/>
            <w:left w:val="none" w:sz="0" w:space="0" w:color="auto"/>
            <w:bottom w:val="none" w:sz="0" w:space="0" w:color="auto"/>
            <w:right w:val="none" w:sz="0" w:space="0" w:color="auto"/>
          </w:divBdr>
        </w:div>
        <w:div w:id="53739981">
          <w:marLeft w:val="480"/>
          <w:marRight w:val="0"/>
          <w:marTop w:val="0"/>
          <w:marBottom w:val="0"/>
          <w:divBdr>
            <w:top w:val="none" w:sz="0" w:space="0" w:color="auto"/>
            <w:left w:val="none" w:sz="0" w:space="0" w:color="auto"/>
            <w:bottom w:val="none" w:sz="0" w:space="0" w:color="auto"/>
            <w:right w:val="none" w:sz="0" w:space="0" w:color="auto"/>
          </w:divBdr>
        </w:div>
        <w:div w:id="376317018">
          <w:marLeft w:val="480"/>
          <w:marRight w:val="0"/>
          <w:marTop w:val="0"/>
          <w:marBottom w:val="0"/>
          <w:divBdr>
            <w:top w:val="none" w:sz="0" w:space="0" w:color="auto"/>
            <w:left w:val="none" w:sz="0" w:space="0" w:color="auto"/>
            <w:bottom w:val="none" w:sz="0" w:space="0" w:color="auto"/>
            <w:right w:val="none" w:sz="0" w:space="0" w:color="auto"/>
          </w:divBdr>
        </w:div>
        <w:div w:id="703410209">
          <w:marLeft w:val="480"/>
          <w:marRight w:val="0"/>
          <w:marTop w:val="0"/>
          <w:marBottom w:val="0"/>
          <w:divBdr>
            <w:top w:val="none" w:sz="0" w:space="0" w:color="auto"/>
            <w:left w:val="none" w:sz="0" w:space="0" w:color="auto"/>
            <w:bottom w:val="none" w:sz="0" w:space="0" w:color="auto"/>
            <w:right w:val="none" w:sz="0" w:space="0" w:color="auto"/>
          </w:divBdr>
        </w:div>
        <w:div w:id="727338896">
          <w:marLeft w:val="480"/>
          <w:marRight w:val="0"/>
          <w:marTop w:val="0"/>
          <w:marBottom w:val="0"/>
          <w:divBdr>
            <w:top w:val="none" w:sz="0" w:space="0" w:color="auto"/>
            <w:left w:val="none" w:sz="0" w:space="0" w:color="auto"/>
            <w:bottom w:val="none" w:sz="0" w:space="0" w:color="auto"/>
            <w:right w:val="none" w:sz="0" w:space="0" w:color="auto"/>
          </w:divBdr>
        </w:div>
        <w:div w:id="785857749">
          <w:marLeft w:val="480"/>
          <w:marRight w:val="0"/>
          <w:marTop w:val="0"/>
          <w:marBottom w:val="0"/>
          <w:divBdr>
            <w:top w:val="none" w:sz="0" w:space="0" w:color="auto"/>
            <w:left w:val="none" w:sz="0" w:space="0" w:color="auto"/>
            <w:bottom w:val="none" w:sz="0" w:space="0" w:color="auto"/>
            <w:right w:val="none" w:sz="0" w:space="0" w:color="auto"/>
          </w:divBdr>
        </w:div>
        <w:div w:id="872114507">
          <w:marLeft w:val="480"/>
          <w:marRight w:val="0"/>
          <w:marTop w:val="0"/>
          <w:marBottom w:val="0"/>
          <w:divBdr>
            <w:top w:val="none" w:sz="0" w:space="0" w:color="auto"/>
            <w:left w:val="none" w:sz="0" w:space="0" w:color="auto"/>
            <w:bottom w:val="none" w:sz="0" w:space="0" w:color="auto"/>
            <w:right w:val="none" w:sz="0" w:space="0" w:color="auto"/>
          </w:divBdr>
        </w:div>
        <w:div w:id="922029769">
          <w:marLeft w:val="480"/>
          <w:marRight w:val="0"/>
          <w:marTop w:val="0"/>
          <w:marBottom w:val="0"/>
          <w:divBdr>
            <w:top w:val="none" w:sz="0" w:space="0" w:color="auto"/>
            <w:left w:val="none" w:sz="0" w:space="0" w:color="auto"/>
            <w:bottom w:val="none" w:sz="0" w:space="0" w:color="auto"/>
            <w:right w:val="none" w:sz="0" w:space="0" w:color="auto"/>
          </w:divBdr>
        </w:div>
        <w:div w:id="964893494">
          <w:marLeft w:val="480"/>
          <w:marRight w:val="0"/>
          <w:marTop w:val="0"/>
          <w:marBottom w:val="0"/>
          <w:divBdr>
            <w:top w:val="none" w:sz="0" w:space="0" w:color="auto"/>
            <w:left w:val="none" w:sz="0" w:space="0" w:color="auto"/>
            <w:bottom w:val="none" w:sz="0" w:space="0" w:color="auto"/>
            <w:right w:val="none" w:sz="0" w:space="0" w:color="auto"/>
          </w:divBdr>
        </w:div>
        <w:div w:id="1123839450">
          <w:marLeft w:val="480"/>
          <w:marRight w:val="0"/>
          <w:marTop w:val="0"/>
          <w:marBottom w:val="0"/>
          <w:divBdr>
            <w:top w:val="none" w:sz="0" w:space="0" w:color="auto"/>
            <w:left w:val="none" w:sz="0" w:space="0" w:color="auto"/>
            <w:bottom w:val="none" w:sz="0" w:space="0" w:color="auto"/>
            <w:right w:val="none" w:sz="0" w:space="0" w:color="auto"/>
          </w:divBdr>
        </w:div>
        <w:div w:id="1195000880">
          <w:marLeft w:val="480"/>
          <w:marRight w:val="0"/>
          <w:marTop w:val="0"/>
          <w:marBottom w:val="0"/>
          <w:divBdr>
            <w:top w:val="none" w:sz="0" w:space="0" w:color="auto"/>
            <w:left w:val="none" w:sz="0" w:space="0" w:color="auto"/>
            <w:bottom w:val="none" w:sz="0" w:space="0" w:color="auto"/>
            <w:right w:val="none" w:sz="0" w:space="0" w:color="auto"/>
          </w:divBdr>
        </w:div>
        <w:div w:id="1250458025">
          <w:marLeft w:val="480"/>
          <w:marRight w:val="0"/>
          <w:marTop w:val="0"/>
          <w:marBottom w:val="0"/>
          <w:divBdr>
            <w:top w:val="none" w:sz="0" w:space="0" w:color="auto"/>
            <w:left w:val="none" w:sz="0" w:space="0" w:color="auto"/>
            <w:bottom w:val="none" w:sz="0" w:space="0" w:color="auto"/>
            <w:right w:val="none" w:sz="0" w:space="0" w:color="auto"/>
          </w:divBdr>
        </w:div>
        <w:div w:id="1667243054">
          <w:marLeft w:val="480"/>
          <w:marRight w:val="0"/>
          <w:marTop w:val="0"/>
          <w:marBottom w:val="0"/>
          <w:divBdr>
            <w:top w:val="none" w:sz="0" w:space="0" w:color="auto"/>
            <w:left w:val="none" w:sz="0" w:space="0" w:color="auto"/>
            <w:bottom w:val="none" w:sz="0" w:space="0" w:color="auto"/>
            <w:right w:val="none" w:sz="0" w:space="0" w:color="auto"/>
          </w:divBdr>
        </w:div>
        <w:div w:id="1731031519">
          <w:marLeft w:val="480"/>
          <w:marRight w:val="0"/>
          <w:marTop w:val="0"/>
          <w:marBottom w:val="0"/>
          <w:divBdr>
            <w:top w:val="none" w:sz="0" w:space="0" w:color="auto"/>
            <w:left w:val="none" w:sz="0" w:space="0" w:color="auto"/>
            <w:bottom w:val="none" w:sz="0" w:space="0" w:color="auto"/>
            <w:right w:val="none" w:sz="0" w:space="0" w:color="auto"/>
          </w:divBdr>
        </w:div>
        <w:div w:id="1740668701">
          <w:marLeft w:val="480"/>
          <w:marRight w:val="0"/>
          <w:marTop w:val="0"/>
          <w:marBottom w:val="0"/>
          <w:divBdr>
            <w:top w:val="none" w:sz="0" w:space="0" w:color="auto"/>
            <w:left w:val="none" w:sz="0" w:space="0" w:color="auto"/>
            <w:bottom w:val="none" w:sz="0" w:space="0" w:color="auto"/>
            <w:right w:val="none" w:sz="0" w:space="0" w:color="auto"/>
          </w:divBdr>
        </w:div>
        <w:div w:id="1804545226">
          <w:marLeft w:val="480"/>
          <w:marRight w:val="0"/>
          <w:marTop w:val="0"/>
          <w:marBottom w:val="0"/>
          <w:divBdr>
            <w:top w:val="none" w:sz="0" w:space="0" w:color="auto"/>
            <w:left w:val="none" w:sz="0" w:space="0" w:color="auto"/>
            <w:bottom w:val="none" w:sz="0" w:space="0" w:color="auto"/>
            <w:right w:val="none" w:sz="0" w:space="0" w:color="auto"/>
          </w:divBdr>
        </w:div>
        <w:div w:id="1907762827">
          <w:marLeft w:val="480"/>
          <w:marRight w:val="0"/>
          <w:marTop w:val="0"/>
          <w:marBottom w:val="0"/>
          <w:divBdr>
            <w:top w:val="none" w:sz="0" w:space="0" w:color="auto"/>
            <w:left w:val="none" w:sz="0" w:space="0" w:color="auto"/>
            <w:bottom w:val="none" w:sz="0" w:space="0" w:color="auto"/>
            <w:right w:val="none" w:sz="0" w:space="0" w:color="auto"/>
          </w:divBdr>
        </w:div>
        <w:div w:id="1937785879">
          <w:marLeft w:val="480"/>
          <w:marRight w:val="0"/>
          <w:marTop w:val="0"/>
          <w:marBottom w:val="0"/>
          <w:divBdr>
            <w:top w:val="none" w:sz="0" w:space="0" w:color="auto"/>
            <w:left w:val="none" w:sz="0" w:space="0" w:color="auto"/>
            <w:bottom w:val="none" w:sz="0" w:space="0" w:color="auto"/>
            <w:right w:val="none" w:sz="0" w:space="0" w:color="auto"/>
          </w:divBdr>
        </w:div>
      </w:divsChild>
    </w:div>
    <w:div w:id="589241325">
      <w:bodyDiv w:val="1"/>
      <w:marLeft w:val="0"/>
      <w:marRight w:val="0"/>
      <w:marTop w:val="0"/>
      <w:marBottom w:val="0"/>
      <w:divBdr>
        <w:top w:val="none" w:sz="0" w:space="0" w:color="auto"/>
        <w:left w:val="none" w:sz="0" w:space="0" w:color="auto"/>
        <w:bottom w:val="none" w:sz="0" w:space="0" w:color="auto"/>
        <w:right w:val="none" w:sz="0" w:space="0" w:color="auto"/>
      </w:divBdr>
    </w:div>
    <w:div w:id="620309635">
      <w:bodyDiv w:val="1"/>
      <w:marLeft w:val="0"/>
      <w:marRight w:val="0"/>
      <w:marTop w:val="0"/>
      <w:marBottom w:val="0"/>
      <w:divBdr>
        <w:top w:val="none" w:sz="0" w:space="0" w:color="auto"/>
        <w:left w:val="none" w:sz="0" w:space="0" w:color="auto"/>
        <w:bottom w:val="none" w:sz="0" w:space="0" w:color="auto"/>
        <w:right w:val="none" w:sz="0" w:space="0" w:color="auto"/>
      </w:divBdr>
    </w:div>
    <w:div w:id="655378225">
      <w:bodyDiv w:val="1"/>
      <w:marLeft w:val="0"/>
      <w:marRight w:val="0"/>
      <w:marTop w:val="0"/>
      <w:marBottom w:val="0"/>
      <w:divBdr>
        <w:top w:val="none" w:sz="0" w:space="0" w:color="auto"/>
        <w:left w:val="none" w:sz="0" w:space="0" w:color="auto"/>
        <w:bottom w:val="none" w:sz="0" w:space="0" w:color="auto"/>
        <w:right w:val="none" w:sz="0" w:space="0" w:color="auto"/>
      </w:divBdr>
    </w:div>
    <w:div w:id="696278739">
      <w:bodyDiv w:val="1"/>
      <w:marLeft w:val="0"/>
      <w:marRight w:val="0"/>
      <w:marTop w:val="0"/>
      <w:marBottom w:val="0"/>
      <w:divBdr>
        <w:top w:val="none" w:sz="0" w:space="0" w:color="auto"/>
        <w:left w:val="none" w:sz="0" w:space="0" w:color="auto"/>
        <w:bottom w:val="none" w:sz="0" w:space="0" w:color="auto"/>
        <w:right w:val="none" w:sz="0" w:space="0" w:color="auto"/>
      </w:divBdr>
    </w:div>
    <w:div w:id="703748374">
      <w:bodyDiv w:val="1"/>
      <w:marLeft w:val="0"/>
      <w:marRight w:val="0"/>
      <w:marTop w:val="0"/>
      <w:marBottom w:val="0"/>
      <w:divBdr>
        <w:top w:val="none" w:sz="0" w:space="0" w:color="auto"/>
        <w:left w:val="none" w:sz="0" w:space="0" w:color="auto"/>
        <w:bottom w:val="none" w:sz="0" w:space="0" w:color="auto"/>
        <w:right w:val="none" w:sz="0" w:space="0" w:color="auto"/>
      </w:divBdr>
      <w:divsChild>
        <w:div w:id="73356467">
          <w:marLeft w:val="480"/>
          <w:marRight w:val="0"/>
          <w:marTop w:val="0"/>
          <w:marBottom w:val="0"/>
          <w:divBdr>
            <w:top w:val="none" w:sz="0" w:space="0" w:color="auto"/>
            <w:left w:val="none" w:sz="0" w:space="0" w:color="auto"/>
            <w:bottom w:val="none" w:sz="0" w:space="0" w:color="auto"/>
            <w:right w:val="none" w:sz="0" w:space="0" w:color="auto"/>
          </w:divBdr>
        </w:div>
        <w:div w:id="170412930">
          <w:marLeft w:val="480"/>
          <w:marRight w:val="0"/>
          <w:marTop w:val="0"/>
          <w:marBottom w:val="0"/>
          <w:divBdr>
            <w:top w:val="none" w:sz="0" w:space="0" w:color="auto"/>
            <w:left w:val="none" w:sz="0" w:space="0" w:color="auto"/>
            <w:bottom w:val="none" w:sz="0" w:space="0" w:color="auto"/>
            <w:right w:val="none" w:sz="0" w:space="0" w:color="auto"/>
          </w:divBdr>
        </w:div>
        <w:div w:id="484588813">
          <w:marLeft w:val="480"/>
          <w:marRight w:val="0"/>
          <w:marTop w:val="0"/>
          <w:marBottom w:val="0"/>
          <w:divBdr>
            <w:top w:val="none" w:sz="0" w:space="0" w:color="auto"/>
            <w:left w:val="none" w:sz="0" w:space="0" w:color="auto"/>
            <w:bottom w:val="none" w:sz="0" w:space="0" w:color="auto"/>
            <w:right w:val="none" w:sz="0" w:space="0" w:color="auto"/>
          </w:divBdr>
        </w:div>
        <w:div w:id="594706358">
          <w:marLeft w:val="480"/>
          <w:marRight w:val="0"/>
          <w:marTop w:val="0"/>
          <w:marBottom w:val="0"/>
          <w:divBdr>
            <w:top w:val="none" w:sz="0" w:space="0" w:color="auto"/>
            <w:left w:val="none" w:sz="0" w:space="0" w:color="auto"/>
            <w:bottom w:val="none" w:sz="0" w:space="0" w:color="auto"/>
            <w:right w:val="none" w:sz="0" w:space="0" w:color="auto"/>
          </w:divBdr>
        </w:div>
        <w:div w:id="723721956">
          <w:marLeft w:val="480"/>
          <w:marRight w:val="0"/>
          <w:marTop w:val="0"/>
          <w:marBottom w:val="0"/>
          <w:divBdr>
            <w:top w:val="none" w:sz="0" w:space="0" w:color="auto"/>
            <w:left w:val="none" w:sz="0" w:space="0" w:color="auto"/>
            <w:bottom w:val="none" w:sz="0" w:space="0" w:color="auto"/>
            <w:right w:val="none" w:sz="0" w:space="0" w:color="auto"/>
          </w:divBdr>
        </w:div>
        <w:div w:id="739138010">
          <w:marLeft w:val="480"/>
          <w:marRight w:val="0"/>
          <w:marTop w:val="0"/>
          <w:marBottom w:val="0"/>
          <w:divBdr>
            <w:top w:val="none" w:sz="0" w:space="0" w:color="auto"/>
            <w:left w:val="none" w:sz="0" w:space="0" w:color="auto"/>
            <w:bottom w:val="none" w:sz="0" w:space="0" w:color="auto"/>
            <w:right w:val="none" w:sz="0" w:space="0" w:color="auto"/>
          </w:divBdr>
        </w:div>
        <w:div w:id="847839378">
          <w:marLeft w:val="480"/>
          <w:marRight w:val="0"/>
          <w:marTop w:val="0"/>
          <w:marBottom w:val="0"/>
          <w:divBdr>
            <w:top w:val="none" w:sz="0" w:space="0" w:color="auto"/>
            <w:left w:val="none" w:sz="0" w:space="0" w:color="auto"/>
            <w:bottom w:val="none" w:sz="0" w:space="0" w:color="auto"/>
            <w:right w:val="none" w:sz="0" w:space="0" w:color="auto"/>
          </w:divBdr>
        </w:div>
        <w:div w:id="933441042">
          <w:marLeft w:val="480"/>
          <w:marRight w:val="0"/>
          <w:marTop w:val="0"/>
          <w:marBottom w:val="0"/>
          <w:divBdr>
            <w:top w:val="none" w:sz="0" w:space="0" w:color="auto"/>
            <w:left w:val="none" w:sz="0" w:space="0" w:color="auto"/>
            <w:bottom w:val="none" w:sz="0" w:space="0" w:color="auto"/>
            <w:right w:val="none" w:sz="0" w:space="0" w:color="auto"/>
          </w:divBdr>
        </w:div>
        <w:div w:id="1006400538">
          <w:marLeft w:val="480"/>
          <w:marRight w:val="0"/>
          <w:marTop w:val="0"/>
          <w:marBottom w:val="0"/>
          <w:divBdr>
            <w:top w:val="none" w:sz="0" w:space="0" w:color="auto"/>
            <w:left w:val="none" w:sz="0" w:space="0" w:color="auto"/>
            <w:bottom w:val="none" w:sz="0" w:space="0" w:color="auto"/>
            <w:right w:val="none" w:sz="0" w:space="0" w:color="auto"/>
          </w:divBdr>
        </w:div>
        <w:div w:id="1021319802">
          <w:marLeft w:val="480"/>
          <w:marRight w:val="0"/>
          <w:marTop w:val="0"/>
          <w:marBottom w:val="0"/>
          <w:divBdr>
            <w:top w:val="none" w:sz="0" w:space="0" w:color="auto"/>
            <w:left w:val="none" w:sz="0" w:space="0" w:color="auto"/>
            <w:bottom w:val="none" w:sz="0" w:space="0" w:color="auto"/>
            <w:right w:val="none" w:sz="0" w:space="0" w:color="auto"/>
          </w:divBdr>
        </w:div>
        <w:div w:id="1257254726">
          <w:marLeft w:val="480"/>
          <w:marRight w:val="0"/>
          <w:marTop w:val="0"/>
          <w:marBottom w:val="0"/>
          <w:divBdr>
            <w:top w:val="none" w:sz="0" w:space="0" w:color="auto"/>
            <w:left w:val="none" w:sz="0" w:space="0" w:color="auto"/>
            <w:bottom w:val="none" w:sz="0" w:space="0" w:color="auto"/>
            <w:right w:val="none" w:sz="0" w:space="0" w:color="auto"/>
          </w:divBdr>
        </w:div>
        <w:div w:id="1566455855">
          <w:marLeft w:val="480"/>
          <w:marRight w:val="0"/>
          <w:marTop w:val="0"/>
          <w:marBottom w:val="0"/>
          <w:divBdr>
            <w:top w:val="none" w:sz="0" w:space="0" w:color="auto"/>
            <w:left w:val="none" w:sz="0" w:space="0" w:color="auto"/>
            <w:bottom w:val="none" w:sz="0" w:space="0" w:color="auto"/>
            <w:right w:val="none" w:sz="0" w:space="0" w:color="auto"/>
          </w:divBdr>
        </w:div>
        <w:div w:id="1801024036">
          <w:marLeft w:val="480"/>
          <w:marRight w:val="0"/>
          <w:marTop w:val="0"/>
          <w:marBottom w:val="0"/>
          <w:divBdr>
            <w:top w:val="none" w:sz="0" w:space="0" w:color="auto"/>
            <w:left w:val="none" w:sz="0" w:space="0" w:color="auto"/>
            <w:bottom w:val="none" w:sz="0" w:space="0" w:color="auto"/>
            <w:right w:val="none" w:sz="0" w:space="0" w:color="auto"/>
          </w:divBdr>
        </w:div>
        <w:div w:id="1844083211">
          <w:marLeft w:val="480"/>
          <w:marRight w:val="0"/>
          <w:marTop w:val="0"/>
          <w:marBottom w:val="0"/>
          <w:divBdr>
            <w:top w:val="none" w:sz="0" w:space="0" w:color="auto"/>
            <w:left w:val="none" w:sz="0" w:space="0" w:color="auto"/>
            <w:bottom w:val="none" w:sz="0" w:space="0" w:color="auto"/>
            <w:right w:val="none" w:sz="0" w:space="0" w:color="auto"/>
          </w:divBdr>
        </w:div>
        <w:div w:id="1888296764">
          <w:marLeft w:val="480"/>
          <w:marRight w:val="0"/>
          <w:marTop w:val="0"/>
          <w:marBottom w:val="0"/>
          <w:divBdr>
            <w:top w:val="none" w:sz="0" w:space="0" w:color="auto"/>
            <w:left w:val="none" w:sz="0" w:space="0" w:color="auto"/>
            <w:bottom w:val="none" w:sz="0" w:space="0" w:color="auto"/>
            <w:right w:val="none" w:sz="0" w:space="0" w:color="auto"/>
          </w:divBdr>
        </w:div>
      </w:divsChild>
    </w:div>
    <w:div w:id="709190846">
      <w:bodyDiv w:val="1"/>
      <w:marLeft w:val="0"/>
      <w:marRight w:val="0"/>
      <w:marTop w:val="0"/>
      <w:marBottom w:val="0"/>
      <w:divBdr>
        <w:top w:val="none" w:sz="0" w:space="0" w:color="auto"/>
        <w:left w:val="none" w:sz="0" w:space="0" w:color="auto"/>
        <w:bottom w:val="none" w:sz="0" w:space="0" w:color="auto"/>
        <w:right w:val="none" w:sz="0" w:space="0" w:color="auto"/>
      </w:divBdr>
    </w:div>
    <w:div w:id="819466896">
      <w:bodyDiv w:val="1"/>
      <w:marLeft w:val="0"/>
      <w:marRight w:val="0"/>
      <w:marTop w:val="0"/>
      <w:marBottom w:val="0"/>
      <w:divBdr>
        <w:top w:val="none" w:sz="0" w:space="0" w:color="auto"/>
        <w:left w:val="none" w:sz="0" w:space="0" w:color="auto"/>
        <w:bottom w:val="none" w:sz="0" w:space="0" w:color="auto"/>
        <w:right w:val="none" w:sz="0" w:space="0" w:color="auto"/>
      </w:divBdr>
    </w:div>
    <w:div w:id="826048375">
      <w:bodyDiv w:val="1"/>
      <w:marLeft w:val="0"/>
      <w:marRight w:val="0"/>
      <w:marTop w:val="0"/>
      <w:marBottom w:val="0"/>
      <w:divBdr>
        <w:top w:val="none" w:sz="0" w:space="0" w:color="auto"/>
        <w:left w:val="none" w:sz="0" w:space="0" w:color="auto"/>
        <w:bottom w:val="none" w:sz="0" w:space="0" w:color="auto"/>
        <w:right w:val="none" w:sz="0" w:space="0" w:color="auto"/>
      </w:divBdr>
    </w:div>
    <w:div w:id="828595862">
      <w:bodyDiv w:val="1"/>
      <w:marLeft w:val="0"/>
      <w:marRight w:val="0"/>
      <w:marTop w:val="0"/>
      <w:marBottom w:val="0"/>
      <w:divBdr>
        <w:top w:val="none" w:sz="0" w:space="0" w:color="auto"/>
        <w:left w:val="none" w:sz="0" w:space="0" w:color="auto"/>
        <w:bottom w:val="none" w:sz="0" w:space="0" w:color="auto"/>
        <w:right w:val="none" w:sz="0" w:space="0" w:color="auto"/>
      </w:divBdr>
    </w:div>
    <w:div w:id="851606960">
      <w:bodyDiv w:val="1"/>
      <w:marLeft w:val="0"/>
      <w:marRight w:val="0"/>
      <w:marTop w:val="0"/>
      <w:marBottom w:val="0"/>
      <w:divBdr>
        <w:top w:val="none" w:sz="0" w:space="0" w:color="auto"/>
        <w:left w:val="none" w:sz="0" w:space="0" w:color="auto"/>
        <w:bottom w:val="none" w:sz="0" w:space="0" w:color="auto"/>
        <w:right w:val="none" w:sz="0" w:space="0" w:color="auto"/>
      </w:divBdr>
    </w:div>
    <w:div w:id="856650738">
      <w:bodyDiv w:val="1"/>
      <w:marLeft w:val="0"/>
      <w:marRight w:val="0"/>
      <w:marTop w:val="0"/>
      <w:marBottom w:val="0"/>
      <w:divBdr>
        <w:top w:val="none" w:sz="0" w:space="0" w:color="auto"/>
        <w:left w:val="none" w:sz="0" w:space="0" w:color="auto"/>
        <w:bottom w:val="none" w:sz="0" w:space="0" w:color="auto"/>
        <w:right w:val="none" w:sz="0" w:space="0" w:color="auto"/>
      </w:divBdr>
      <w:divsChild>
        <w:div w:id="113452838">
          <w:marLeft w:val="480"/>
          <w:marRight w:val="0"/>
          <w:marTop w:val="0"/>
          <w:marBottom w:val="0"/>
          <w:divBdr>
            <w:top w:val="none" w:sz="0" w:space="0" w:color="auto"/>
            <w:left w:val="none" w:sz="0" w:space="0" w:color="auto"/>
            <w:bottom w:val="none" w:sz="0" w:space="0" w:color="auto"/>
            <w:right w:val="none" w:sz="0" w:space="0" w:color="auto"/>
          </w:divBdr>
        </w:div>
        <w:div w:id="242036928">
          <w:marLeft w:val="480"/>
          <w:marRight w:val="0"/>
          <w:marTop w:val="0"/>
          <w:marBottom w:val="0"/>
          <w:divBdr>
            <w:top w:val="none" w:sz="0" w:space="0" w:color="auto"/>
            <w:left w:val="none" w:sz="0" w:space="0" w:color="auto"/>
            <w:bottom w:val="none" w:sz="0" w:space="0" w:color="auto"/>
            <w:right w:val="none" w:sz="0" w:space="0" w:color="auto"/>
          </w:divBdr>
        </w:div>
        <w:div w:id="248464516">
          <w:marLeft w:val="480"/>
          <w:marRight w:val="0"/>
          <w:marTop w:val="0"/>
          <w:marBottom w:val="0"/>
          <w:divBdr>
            <w:top w:val="none" w:sz="0" w:space="0" w:color="auto"/>
            <w:left w:val="none" w:sz="0" w:space="0" w:color="auto"/>
            <w:bottom w:val="none" w:sz="0" w:space="0" w:color="auto"/>
            <w:right w:val="none" w:sz="0" w:space="0" w:color="auto"/>
          </w:divBdr>
        </w:div>
        <w:div w:id="313222444">
          <w:marLeft w:val="480"/>
          <w:marRight w:val="0"/>
          <w:marTop w:val="0"/>
          <w:marBottom w:val="0"/>
          <w:divBdr>
            <w:top w:val="none" w:sz="0" w:space="0" w:color="auto"/>
            <w:left w:val="none" w:sz="0" w:space="0" w:color="auto"/>
            <w:bottom w:val="none" w:sz="0" w:space="0" w:color="auto"/>
            <w:right w:val="none" w:sz="0" w:space="0" w:color="auto"/>
          </w:divBdr>
        </w:div>
        <w:div w:id="408384357">
          <w:marLeft w:val="480"/>
          <w:marRight w:val="0"/>
          <w:marTop w:val="0"/>
          <w:marBottom w:val="0"/>
          <w:divBdr>
            <w:top w:val="none" w:sz="0" w:space="0" w:color="auto"/>
            <w:left w:val="none" w:sz="0" w:space="0" w:color="auto"/>
            <w:bottom w:val="none" w:sz="0" w:space="0" w:color="auto"/>
            <w:right w:val="none" w:sz="0" w:space="0" w:color="auto"/>
          </w:divBdr>
        </w:div>
        <w:div w:id="416364832">
          <w:marLeft w:val="480"/>
          <w:marRight w:val="0"/>
          <w:marTop w:val="0"/>
          <w:marBottom w:val="0"/>
          <w:divBdr>
            <w:top w:val="none" w:sz="0" w:space="0" w:color="auto"/>
            <w:left w:val="none" w:sz="0" w:space="0" w:color="auto"/>
            <w:bottom w:val="none" w:sz="0" w:space="0" w:color="auto"/>
            <w:right w:val="none" w:sz="0" w:space="0" w:color="auto"/>
          </w:divBdr>
        </w:div>
        <w:div w:id="594048219">
          <w:marLeft w:val="480"/>
          <w:marRight w:val="0"/>
          <w:marTop w:val="0"/>
          <w:marBottom w:val="0"/>
          <w:divBdr>
            <w:top w:val="none" w:sz="0" w:space="0" w:color="auto"/>
            <w:left w:val="none" w:sz="0" w:space="0" w:color="auto"/>
            <w:bottom w:val="none" w:sz="0" w:space="0" w:color="auto"/>
            <w:right w:val="none" w:sz="0" w:space="0" w:color="auto"/>
          </w:divBdr>
        </w:div>
        <w:div w:id="691304561">
          <w:marLeft w:val="480"/>
          <w:marRight w:val="0"/>
          <w:marTop w:val="0"/>
          <w:marBottom w:val="0"/>
          <w:divBdr>
            <w:top w:val="none" w:sz="0" w:space="0" w:color="auto"/>
            <w:left w:val="none" w:sz="0" w:space="0" w:color="auto"/>
            <w:bottom w:val="none" w:sz="0" w:space="0" w:color="auto"/>
            <w:right w:val="none" w:sz="0" w:space="0" w:color="auto"/>
          </w:divBdr>
        </w:div>
        <w:div w:id="877206998">
          <w:marLeft w:val="480"/>
          <w:marRight w:val="0"/>
          <w:marTop w:val="0"/>
          <w:marBottom w:val="0"/>
          <w:divBdr>
            <w:top w:val="none" w:sz="0" w:space="0" w:color="auto"/>
            <w:left w:val="none" w:sz="0" w:space="0" w:color="auto"/>
            <w:bottom w:val="none" w:sz="0" w:space="0" w:color="auto"/>
            <w:right w:val="none" w:sz="0" w:space="0" w:color="auto"/>
          </w:divBdr>
        </w:div>
        <w:div w:id="951982070">
          <w:marLeft w:val="480"/>
          <w:marRight w:val="0"/>
          <w:marTop w:val="0"/>
          <w:marBottom w:val="0"/>
          <w:divBdr>
            <w:top w:val="none" w:sz="0" w:space="0" w:color="auto"/>
            <w:left w:val="none" w:sz="0" w:space="0" w:color="auto"/>
            <w:bottom w:val="none" w:sz="0" w:space="0" w:color="auto"/>
            <w:right w:val="none" w:sz="0" w:space="0" w:color="auto"/>
          </w:divBdr>
        </w:div>
        <w:div w:id="959728561">
          <w:marLeft w:val="480"/>
          <w:marRight w:val="0"/>
          <w:marTop w:val="0"/>
          <w:marBottom w:val="0"/>
          <w:divBdr>
            <w:top w:val="none" w:sz="0" w:space="0" w:color="auto"/>
            <w:left w:val="none" w:sz="0" w:space="0" w:color="auto"/>
            <w:bottom w:val="none" w:sz="0" w:space="0" w:color="auto"/>
            <w:right w:val="none" w:sz="0" w:space="0" w:color="auto"/>
          </w:divBdr>
        </w:div>
        <w:div w:id="1018890899">
          <w:marLeft w:val="480"/>
          <w:marRight w:val="0"/>
          <w:marTop w:val="0"/>
          <w:marBottom w:val="0"/>
          <w:divBdr>
            <w:top w:val="none" w:sz="0" w:space="0" w:color="auto"/>
            <w:left w:val="none" w:sz="0" w:space="0" w:color="auto"/>
            <w:bottom w:val="none" w:sz="0" w:space="0" w:color="auto"/>
            <w:right w:val="none" w:sz="0" w:space="0" w:color="auto"/>
          </w:divBdr>
        </w:div>
        <w:div w:id="1214776394">
          <w:marLeft w:val="480"/>
          <w:marRight w:val="0"/>
          <w:marTop w:val="0"/>
          <w:marBottom w:val="0"/>
          <w:divBdr>
            <w:top w:val="none" w:sz="0" w:space="0" w:color="auto"/>
            <w:left w:val="none" w:sz="0" w:space="0" w:color="auto"/>
            <w:bottom w:val="none" w:sz="0" w:space="0" w:color="auto"/>
            <w:right w:val="none" w:sz="0" w:space="0" w:color="auto"/>
          </w:divBdr>
        </w:div>
        <w:div w:id="1361079901">
          <w:marLeft w:val="480"/>
          <w:marRight w:val="0"/>
          <w:marTop w:val="0"/>
          <w:marBottom w:val="0"/>
          <w:divBdr>
            <w:top w:val="none" w:sz="0" w:space="0" w:color="auto"/>
            <w:left w:val="none" w:sz="0" w:space="0" w:color="auto"/>
            <w:bottom w:val="none" w:sz="0" w:space="0" w:color="auto"/>
            <w:right w:val="none" w:sz="0" w:space="0" w:color="auto"/>
          </w:divBdr>
        </w:div>
        <w:div w:id="1456019842">
          <w:marLeft w:val="480"/>
          <w:marRight w:val="0"/>
          <w:marTop w:val="0"/>
          <w:marBottom w:val="0"/>
          <w:divBdr>
            <w:top w:val="none" w:sz="0" w:space="0" w:color="auto"/>
            <w:left w:val="none" w:sz="0" w:space="0" w:color="auto"/>
            <w:bottom w:val="none" w:sz="0" w:space="0" w:color="auto"/>
            <w:right w:val="none" w:sz="0" w:space="0" w:color="auto"/>
          </w:divBdr>
        </w:div>
        <w:div w:id="1593781976">
          <w:marLeft w:val="480"/>
          <w:marRight w:val="0"/>
          <w:marTop w:val="0"/>
          <w:marBottom w:val="0"/>
          <w:divBdr>
            <w:top w:val="none" w:sz="0" w:space="0" w:color="auto"/>
            <w:left w:val="none" w:sz="0" w:space="0" w:color="auto"/>
            <w:bottom w:val="none" w:sz="0" w:space="0" w:color="auto"/>
            <w:right w:val="none" w:sz="0" w:space="0" w:color="auto"/>
          </w:divBdr>
        </w:div>
        <w:div w:id="1963538491">
          <w:marLeft w:val="480"/>
          <w:marRight w:val="0"/>
          <w:marTop w:val="0"/>
          <w:marBottom w:val="0"/>
          <w:divBdr>
            <w:top w:val="none" w:sz="0" w:space="0" w:color="auto"/>
            <w:left w:val="none" w:sz="0" w:space="0" w:color="auto"/>
            <w:bottom w:val="none" w:sz="0" w:space="0" w:color="auto"/>
            <w:right w:val="none" w:sz="0" w:space="0" w:color="auto"/>
          </w:divBdr>
        </w:div>
      </w:divsChild>
    </w:div>
    <w:div w:id="883755253">
      <w:bodyDiv w:val="1"/>
      <w:marLeft w:val="0"/>
      <w:marRight w:val="0"/>
      <w:marTop w:val="0"/>
      <w:marBottom w:val="0"/>
      <w:divBdr>
        <w:top w:val="none" w:sz="0" w:space="0" w:color="auto"/>
        <w:left w:val="none" w:sz="0" w:space="0" w:color="auto"/>
        <w:bottom w:val="none" w:sz="0" w:space="0" w:color="auto"/>
        <w:right w:val="none" w:sz="0" w:space="0" w:color="auto"/>
      </w:divBdr>
    </w:div>
    <w:div w:id="889615900">
      <w:bodyDiv w:val="1"/>
      <w:marLeft w:val="0"/>
      <w:marRight w:val="0"/>
      <w:marTop w:val="0"/>
      <w:marBottom w:val="0"/>
      <w:divBdr>
        <w:top w:val="none" w:sz="0" w:space="0" w:color="auto"/>
        <w:left w:val="none" w:sz="0" w:space="0" w:color="auto"/>
        <w:bottom w:val="none" w:sz="0" w:space="0" w:color="auto"/>
        <w:right w:val="none" w:sz="0" w:space="0" w:color="auto"/>
      </w:divBdr>
      <w:divsChild>
        <w:div w:id="46614554">
          <w:marLeft w:val="640"/>
          <w:marRight w:val="0"/>
          <w:marTop w:val="0"/>
          <w:marBottom w:val="0"/>
          <w:divBdr>
            <w:top w:val="none" w:sz="0" w:space="0" w:color="auto"/>
            <w:left w:val="none" w:sz="0" w:space="0" w:color="auto"/>
            <w:bottom w:val="none" w:sz="0" w:space="0" w:color="auto"/>
            <w:right w:val="none" w:sz="0" w:space="0" w:color="auto"/>
          </w:divBdr>
        </w:div>
        <w:div w:id="193690982">
          <w:marLeft w:val="640"/>
          <w:marRight w:val="0"/>
          <w:marTop w:val="0"/>
          <w:marBottom w:val="0"/>
          <w:divBdr>
            <w:top w:val="none" w:sz="0" w:space="0" w:color="auto"/>
            <w:left w:val="none" w:sz="0" w:space="0" w:color="auto"/>
            <w:bottom w:val="none" w:sz="0" w:space="0" w:color="auto"/>
            <w:right w:val="none" w:sz="0" w:space="0" w:color="auto"/>
          </w:divBdr>
        </w:div>
        <w:div w:id="197550550">
          <w:marLeft w:val="640"/>
          <w:marRight w:val="0"/>
          <w:marTop w:val="0"/>
          <w:marBottom w:val="0"/>
          <w:divBdr>
            <w:top w:val="none" w:sz="0" w:space="0" w:color="auto"/>
            <w:left w:val="none" w:sz="0" w:space="0" w:color="auto"/>
            <w:bottom w:val="none" w:sz="0" w:space="0" w:color="auto"/>
            <w:right w:val="none" w:sz="0" w:space="0" w:color="auto"/>
          </w:divBdr>
        </w:div>
        <w:div w:id="512261396">
          <w:marLeft w:val="640"/>
          <w:marRight w:val="0"/>
          <w:marTop w:val="0"/>
          <w:marBottom w:val="0"/>
          <w:divBdr>
            <w:top w:val="none" w:sz="0" w:space="0" w:color="auto"/>
            <w:left w:val="none" w:sz="0" w:space="0" w:color="auto"/>
            <w:bottom w:val="none" w:sz="0" w:space="0" w:color="auto"/>
            <w:right w:val="none" w:sz="0" w:space="0" w:color="auto"/>
          </w:divBdr>
        </w:div>
        <w:div w:id="608396166">
          <w:marLeft w:val="640"/>
          <w:marRight w:val="0"/>
          <w:marTop w:val="0"/>
          <w:marBottom w:val="0"/>
          <w:divBdr>
            <w:top w:val="none" w:sz="0" w:space="0" w:color="auto"/>
            <w:left w:val="none" w:sz="0" w:space="0" w:color="auto"/>
            <w:bottom w:val="none" w:sz="0" w:space="0" w:color="auto"/>
            <w:right w:val="none" w:sz="0" w:space="0" w:color="auto"/>
          </w:divBdr>
        </w:div>
        <w:div w:id="637610857">
          <w:marLeft w:val="640"/>
          <w:marRight w:val="0"/>
          <w:marTop w:val="0"/>
          <w:marBottom w:val="0"/>
          <w:divBdr>
            <w:top w:val="none" w:sz="0" w:space="0" w:color="auto"/>
            <w:left w:val="none" w:sz="0" w:space="0" w:color="auto"/>
            <w:bottom w:val="none" w:sz="0" w:space="0" w:color="auto"/>
            <w:right w:val="none" w:sz="0" w:space="0" w:color="auto"/>
          </w:divBdr>
        </w:div>
        <w:div w:id="970087728">
          <w:marLeft w:val="640"/>
          <w:marRight w:val="0"/>
          <w:marTop w:val="0"/>
          <w:marBottom w:val="0"/>
          <w:divBdr>
            <w:top w:val="none" w:sz="0" w:space="0" w:color="auto"/>
            <w:left w:val="none" w:sz="0" w:space="0" w:color="auto"/>
            <w:bottom w:val="none" w:sz="0" w:space="0" w:color="auto"/>
            <w:right w:val="none" w:sz="0" w:space="0" w:color="auto"/>
          </w:divBdr>
        </w:div>
        <w:div w:id="1384475680">
          <w:marLeft w:val="640"/>
          <w:marRight w:val="0"/>
          <w:marTop w:val="0"/>
          <w:marBottom w:val="0"/>
          <w:divBdr>
            <w:top w:val="none" w:sz="0" w:space="0" w:color="auto"/>
            <w:left w:val="none" w:sz="0" w:space="0" w:color="auto"/>
            <w:bottom w:val="none" w:sz="0" w:space="0" w:color="auto"/>
            <w:right w:val="none" w:sz="0" w:space="0" w:color="auto"/>
          </w:divBdr>
        </w:div>
        <w:div w:id="1557819523">
          <w:marLeft w:val="640"/>
          <w:marRight w:val="0"/>
          <w:marTop w:val="0"/>
          <w:marBottom w:val="0"/>
          <w:divBdr>
            <w:top w:val="none" w:sz="0" w:space="0" w:color="auto"/>
            <w:left w:val="none" w:sz="0" w:space="0" w:color="auto"/>
            <w:bottom w:val="none" w:sz="0" w:space="0" w:color="auto"/>
            <w:right w:val="none" w:sz="0" w:space="0" w:color="auto"/>
          </w:divBdr>
        </w:div>
        <w:div w:id="1696927237">
          <w:marLeft w:val="640"/>
          <w:marRight w:val="0"/>
          <w:marTop w:val="0"/>
          <w:marBottom w:val="0"/>
          <w:divBdr>
            <w:top w:val="none" w:sz="0" w:space="0" w:color="auto"/>
            <w:left w:val="none" w:sz="0" w:space="0" w:color="auto"/>
            <w:bottom w:val="none" w:sz="0" w:space="0" w:color="auto"/>
            <w:right w:val="none" w:sz="0" w:space="0" w:color="auto"/>
          </w:divBdr>
        </w:div>
        <w:div w:id="1738866845">
          <w:marLeft w:val="640"/>
          <w:marRight w:val="0"/>
          <w:marTop w:val="0"/>
          <w:marBottom w:val="0"/>
          <w:divBdr>
            <w:top w:val="none" w:sz="0" w:space="0" w:color="auto"/>
            <w:left w:val="none" w:sz="0" w:space="0" w:color="auto"/>
            <w:bottom w:val="none" w:sz="0" w:space="0" w:color="auto"/>
            <w:right w:val="none" w:sz="0" w:space="0" w:color="auto"/>
          </w:divBdr>
        </w:div>
        <w:div w:id="1789229231">
          <w:marLeft w:val="640"/>
          <w:marRight w:val="0"/>
          <w:marTop w:val="0"/>
          <w:marBottom w:val="0"/>
          <w:divBdr>
            <w:top w:val="none" w:sz="0" w:space="0" w:color="auto"/>
            <w:left w:val="none" w:sz="0" w:space="0" w:color="auto"/>
            <w:bottom w:val="none" w:sz="0" w:space="0" w:color="auto"/>
            <w:right w:val="none" w:sz="0" w:space="0" w:color="auto"/>
          </w:divBdr>
        </w:div>
        <w:div w:id="1851988965">
          <w:marLeft w:val="640"/>
          <w:marRight w:val="0"/>
          <w:marTop w:val="0"/>
          <w:marBottom w:val="0"/>
          <w:divBdr>
            <w:top w:val="none" w:sz="0" w:space="0" w:color="auto"/>
            <w:left w:val="none" w:sz="0" w:space="0" w:color="auto"/>
            <w:bottom w:val="none" w:sz="0" w:space="0" w:color="auto"/>
            <w:right w:val="none" w:sz="0" w:space="0" w:color="auto"/>
          </w:divBdr>
        </w:div>
        <w:div w:id="1896236380">
          <w:marLeft w:val="640"/>
          <w:marRight w:val="0"/>
          <w:marTop w:val="0"/>
          <w:marBottom w:val="0"/>
          <w:divBdr>
            <w:top w:val="none" w:sz="0" w:space="0" w:color="auto"/>
            <w:left w:val="none" w:sz="0" w:space="0" w:color="auto"/>
            <w:bottom w:val="none" w:sz="0" w:space="0" w:color="auto"/>
            <w:right w:val="none" w:sz="0" w:space="0" w:color="auto"/>
          </w:divBdr>
        </w:div>
        <w:div w:id="2058505403">
          <w:marLeft w:val="640"/>
          <w:marRight w:val="0"/>
          <w:marTop w:val="0"/>
          <w:marBottom w:val="0"/>
          <w:divBdr>
            <w:top w:val="none" w:sz="0" w:space="0" w:color="auto"/>
            <w:left w:val="none" w:sz="0" w:space="0" w:color="auto"/>
            <w:bottom w:val="none" w:sz="0" w:space="0" w:color="auto"/>
            <w:right w:val="none" w:sz="0" w:space="0" w:color="auto"/>
          </w:divBdr>
        </w:div>
      </w:divsChild>
    </w:div>
    <w:div w:id="892933786">
      <w:bodyDiv w:val="1"/>
      <w:marLeft w:val="0"/>
      <w:marRight w:val="0"/>
      <w:marTop w:val="0"/>
      <w:marBottom w:val="0"/>
      <w:divBdr>
        <w:top w:val="none" w:sz="0" w:space="0" w:color="auto"/>
        <w:left w:val="none" w:sz="0" w:space="0" w:color="auto"/>
        <w:bottom w:val="none" w:sz="0" w:space="0" w:color="auto"/>
        <w:right w:val="none" w:sz="0" w:space="0" w:color="auto"/>
      </w:divBdr>
      <w:divsChild>
        <w:div w:id="98529068">
          <w:marLeft w:val="480"/>
          <w:marRight w:val="0"/>
          <w:marTop w:val="0"/>
          <w:marBottom w:val="0"/>
          <w:divBdr>
            <w:top w:val="none" w:sz="0" w:space="0" w:color="auto"/>
            <w:left w:val="none" w:sz="0" w:space="0" w:color="auto"/>
            <w:bottom w:val="none" w:sz="0" w:space="0" w:color="auto"/>
            <w:right w:val="none" w:sz="0" w:space="0" w:color="auto"/>
          </w:divBdr>
        </w:div>
        <w:div w:id="187984682">
          <w:marLeft w:val="480"/>
          <w:marRight w:val="0"/>
          <w:marTop w:val="0"/>
          <w:marBottom w:val="0"/>
          <w:divBdr>
            <w:top w:val="none" w:sz="0" w:space="0" w:color="auto"/>
            <w:left w:val="none" w:sz="0" w:space="0" w:color="auto"/>
            <w:bottom w:val="none" w:sz="0" w:space="0" w:color="auto"/>
            <w:right w:val="none" w:sz="0" w:space="0" w:color="auto"/>
          </w:divBdr>
        </w:div>
        <w:div w:id="238290593">
          <w:marLeft w:val="480"/>
          <w:marRight w:val="0"/>
          <w:marTop w:val="0"/>
          <w:marBottom w:val="0"/>
          <w:divBdr>
            <w:top w:val="none" w:sz="0" w:space="0" w:color="auto"/>
            <w:left w:val="none" w:sz="0" w:space="0" w:color="auto"/>
            <w:bottom w:val="none" w:sz="0" w:space="0" w:color="auto"/>
            <w:right w:val="none" w:sz="0" w:space="0" w:color="auto"/>
          </w:divBdr>
        </w:div>
        <w:div w:id="286742551">
          <w:marLeft w:val="480"/>
          <w:marRight w:val="0"/>
          <w:marTop w:val="0"/>
          <w:marBottom w:val="0"/>
          <w:divBdr>
            <w:top w:val="none" w:sz="0" w:space="0" w:color="auto"/>
            <w:left w:val="none" w:sz="0" w:space="0" w:color="auto"/>
            <w:bottom w:val="none" w:sz="0" w:space="0" w:color="auto"/>
            <w:right w:val="none" w:sz="0" w:space="0" w:color="auto"/>
          </w:divBdr>
        </w:div>
        <w:div w:id="402605248">
          <w:marLeft w:val="480"/>
          <w:marRight w:val="0"/>
          <w:marTop w:val="0"/>
          <w:marBottom w:val="0"/>
          <w:divBdr>
            <w:top w:val="none" w:sz="0" w:space="0" w:color="auto"/>
            <w:left w:val="none" w:sz="0" w:space="0" w:color="auto"/>
            <w:bottom w:val="none" w:sz="0" w:space="0" w:color="auto"/>
            <w:right w:val="none" w:sz="0" w:space="0" w:color="auto"/>
          </w:divBdr>
        </w:div>
        <w:div w:id="479157121">
          <w:marLeft w:val="480"/>
          <w:marRight w:val="0"/>
          <w:marTop w:val="0"/>
          <w:marBottom w:val="0"/>
          <w:divBdr>
            <w:top w:val="none" w:sz="0" w:space="0" w:color="auto"/>
            <w:left w:val="none" w:sz="0" w:space="0" w:color="auto"/>
            <w:bottom w:val="none" w:sz="0" w:space="0" w:color="auto"/>
            <w:right w:val="none" w:sz="0" w:space="0" w:color="auto"/>
          </w:divBdr>
        </w:div>
        <w:div w:id="630673008">
          <w:marLeft w:val="480"/>
          <w:marRight w:val="0"/>
          <w:marTop w:val="0"/>
          <w:marBottom w:val="0"/>
          <w:divBdr>
            <w:top w:val="none" w:sz="0" w:space="0" w:color="auto"/>
            <w:left w:val="none" w:sz="0" w:space="0" w:color="auto"/>
            <w:bottom w:val="none" w:sz="0" w:space="0" w:color="auto"/>
            <w:right w:val="none" w:sz="0" w:space="0" w:color="auto"/>
          </w:divBdr>
        </w:div>
        <w:div w:id="840311096">
          <w:marLeft w:val="480"/>
          <w:marRight w:val="0"/>
          <w:marTop w:val="0"/>
          <w:marBottom w:val="0"/>
          <w:divBdr>
            <w:top w:val="none" w:sz="0" w:space="0" w:color="auto"/>
            <w:left w:val="none" w:sz="0" w:space="0" w:color="auto"/>
            <w:bottom w:val="none" w:sz="0" w:space="0" w:color="auto"/>
            <w:right w:val="none" w:sz="0" w:space="0" w:color="auto"/>
          </w:divBdr>
        </w:div>
        <w:div w:id="1222904791">
          <w:marLeft w:val="480"/>
          <w:marRight w:val="0"/>
          <w:marTop w:val="0"/>
          <w:marBottom w:val="0"/>
          <w:divBdr>
            <w:top w:val="none" w:sz="0" w:space="0" w:color="auto"/>
            <w:left w:val="none" w:sz="0" w:space="0" w:color="auto"/>
            <w:bottom w:val="none" w:sz="0" w:space="0" w:color="auto"/>
            <w:right w:val="none" w:sz="0" w:space="0" w:color="auto"/>
          </w:divBdr>
        </w:div>
        <w:div w:id="1250774552">
          <w:marLeft w:val="480"/>
          <w:marRight w:val="0"/>
          <w:marTop w:val="0"/>
          <w:marBottom w:val="0"/>
          <w:divBdr>
            <w:top w:val="none" w:sz="0" w:space="0" w:color="auto"/>
            <w:left w:val="none" w:sz="0" w:space="0" w:color="auto"/>
            <w:bottom w:val="none" w:sz="0" w:space="0" w:color="auto"/>
            <w:right w:val="none" w:sz="0" w:space="0" w:color="auto"/>
          </w:divBdr>
        </w:div>
        <w:div w:id="1425110233">
          <w:marLeft w:val="480"/>
          <w:marRight w:val="0"/>
          <w:marTop w:val="0"/>
          <w:marBottom w:val="0"/>
          <w:divBdr>
            <w:top w:val="none" w:sz="0" w:space="0" w:color="auto"/>
            <w:left w:val="none" w:sz="0" w:space="0" w:color="auto"/>
            <w:bottom w:val="none" w:sz="0" w:space="0" w:color="auto"/>
            <w:right w:val="none" w:sz="0" w:space="0" w:color="auto"/>
          </w:divBdr>
        </w:div>
        <w:div w:id="1528253196">
          <w:marLeft w:val="480"/>
          <w:marRight w:val="0"/>
          <w:marTop w:val="0"/>
          <w:marBottom w:val="0"/>
          <w:divBdr>
            <w:top w:val="none" w:sz="0" w:space="0" w:color="auto"/>
            <w:left w:val="none" w:sz="0" w:space="0" w:color="auto"/>
            <w:bottom w:val="none" w:sz="0" w:space="0" w:color="auto"/>
            <w:right w:val="none" w:sz="0" w:space="0" w:color="auto"/>
          </w:divBdr>
        </w:div>
        <w:div w:id="1543325453">
          <w:marLeft w:val="480"/>
          <w:marRight w:val="0"/>
          <w:marTop w:val="0"/>
          <w:marBottom w:val="0"/>
          <w:divBdr>
            <w:top w:val="none" w:sz="0" w:space="0" w:color="auto"/>
            <w:left w:val="none" w:sz="0" w:space="0" w:color="auto"/>
            <w:bottom w:val="none" w:sz="0" w:space="0" w:color="auto"/>
            <w:right w:val="none" w:sz="0" w:space="0" w:color="auto"/>
          </w:divBdr>
        </w:div>
        <w:div w:id="1882087995">
          <w:marLeft w:val="480"/>
          <w:marRight w:val="0"/>
          <w:marTop w:val="0"/>
          <w:marBottom w:val="0"/>
          <w:divBdr>
            <w:top w:val="none" w:sz="0" w:space="0" w:color="auto"/>
            <w:left w:val="none" w:sz="0" w:space="0" w:color="auto"/>
            <w:bottom w:val="none" w:sz="0" w:space="0" w:color="auto"/>
            <w:right w:val="none" w:sz="0" w:space="0" w:color="auto"/>
          </w:divBdr>
        </w:div>
        <w:div w:id="2031829445">
          <w:marLeft w:val="480"/>
          <w:marRight w:val="0"/>
          <w:marTop w:val="0"/>
          <w:marBottom w:val="0"/>
          <w:divBdr>
            <w:top w:val="none" w:sz="0" w:space="0" w:color="auto"/>
            <w:left w:val="none" w:sz="0" w:space="0" w:color="auto"/>
            <w:bottom w:val="none" w:sz="0" w:space="0" w:color="auto"/>
            <w:right w:val="none" w:sz="0" w:space="0" w:color="auto"/>
          </w:divBdr>
        </w:div>
      </w:divsChild>
    </w:div>
    <w:div w:id="907151334">
      <w:bodyDiv w:val="1"/>
      <w:marLeft w:val="0"/>
      <w:marRight w:val="0"/>
      <w:marTop w:val="0"/>
      <w:marBottom w:val="0"/>
      <w:divBdr>
        <w:top w:val="none" w:sz="0" w:space="0" w:color="auto"/>
        <w:left w:val="none" w:sz="0" w:space="0" w:color="auto"/>
        <w:bottom w:val="none" w:sz="0" w:space="0" w:color="auto"/>
        <w:right w:val="none" w:sz="0" w:space="0" w:color="auto"/>
      </w:divBdr>
      <w:divsChild>
        <w:div w:id="27876028">
          <w:marLeft w:val="480"/>
          <w:marRight w:val="0"/>
          <w:marTop w:val="0"/>
          <w:marBottom w:val="0"/>
          <w:divBdr>
            <w:top w:val="none" w:sz="0" w:space="0" w:color="auto"/>
            <w:left w:val="none" w:sz="0" w:space="0" w:color="auto"/>
            <w:bottom w:val="none" w:sz="0" w:space="0" w:color="auto"/>
            <w:right w:val="none" w:sz="0" w:space="0" w:color="auto"/>
          </w:divBdr>
        </w:div>
        <w:div w:id="125585533">
          <w:marLeft w:val="480"/>
          <w:marRight w:val="0"/>
          <w:marTop w:val="0"/>
          <w:marBottom w:val="0"/>
          <w:divBdr>
            <w:top w:val="none" w:sz="0" w:space="0" w:color="auto"/>
            <w:left w:val="none" w:sz="0" w:space="0" w:color="auto"/>
            <w:bottom w:val="none" w:sz="0" w:space="0" w:color="auto"/>
            <w:right w:val="none" w:sz="0" w:space="0" w:color="auto"/>
          </w:divBdr>
        </w:div>
        <w:div w:id="190657090">
          <w:marLeft w:val="480"/>
          <w:marRight w:val="0"/>
          <w:marTop w:val="0"/>
          <w:marBottom w:val="0"/>
          <w:divBdr>
            <w:top w:val="none" w:sz="0" w:space="0" w:color="auto"/>
            <w:left w:val="none" w:sz="0" w:space="0" w:color="auto"/>
            <w:bottom w:val="none" w:sz="0" w:space="0" w:color="auto"/>
            <w:right w:val="none" w:sz="0" w:space="0" w:color="auto"/>
          </w:divBdr>
        </w:div>
        <w:div w:id="402216465">
          <w:marLeft w:val="480"/>
          <w:marRight w:val="0"/>
          <w:marTop w:val="0"/>
          <w:marBottom w:val="0"/>
          <w:divBdr>
            <w:top w:val="none" w:sz="0" w:space="0" w:color="auto"/>
            <w:left w:val="none" w:sz="0" w:space="0" w:color="auto"/>
            <w:bottom w:val="none" w:sz="0" w:space="0" w:color="auto"/>
            <w:right w:val="none" w:sz="0" w:space="0" w:color="auto"/>
          </w:divBdr>
        </w:div>
        <w:div w:id="689532026">
          <w:marLeft w:val="480"/>
          <w:marRight w:val="0"/>
          <w:marTop w:val="0"/>
          <w:marBottom w:val="0"/>
          <w:divBdr>
            <w:top w:val="none" w:sz="0" w:space="0" w:color="auto"/>
            <w:left w:val="none" w:sz="0" w:space="0" w:color="auto"/>
            <w:bottom w:val="none" w:sz="0" w:space="0" w:color="auto"/>
            <w:right w:val="none" w:sz="0" w:space="0" w:color="auto"/>
          </w:divBdr>
        </w:div>
        <w:div w:id="964114856">
          <w:marLeft w:val="480"/>
          <w:marRight w:val="0"/>
          <w:marTop w:val="0"/>
          <w:marBottom w:val="0"/>
          <w:divBdr>
            <w:top w:val="none" w:sz="0" w:space="0" w:color="auto"/>
            <w:left w:val="none" w:sz="0" w:space="0" w:color="auto"/>
            <w:bottom w:val="none" w:sz="0" w:space="0" w:color="auto"/>
            <w:right w:val="none" w:sz="0" w:space="0" w:color="auto"/>
          </w:divBdr>
        </w:div>
        <w:div w:id="990713076">
          <w:marLeft w:val="480"/>
          <w:marRight w:val="0"/>
          <w:marTop w:val="0"/>
          <w:marBottom w:val="0"/>
          <w:divBdr>
            <w:top w:val="none" w:sz="0" w:space="0" w:color="auto"/>
            <w:left w:val="none" w:sz="0" w:space="0" w:color="auto"/>
            <w:bottom w:val="none" w:sz="0" w:space="0" w:color="auto"/>
            <w:right w:val="none" w:sz="0" w:space="0" w:color="auto"/>
          </w:divBdr>
        </w:div>
        <w:div w:id="1283996876">
          <w:marLeft w:val="480"/>
          <w:marRight w:val="0"/>
          <w:marTop w:val="0"/>
          <w:marBottom w:val="0"/>
          <w:divBdr>
            <w:top w:val="none" w:sz="0" w:space="0" w:color="auto"/>
            <w:left w:val="none" w:sz="0" w:space="0" w:color="auto"/>
            <w:bottom w:val="none" w:sz="0" w:space="0" w:color="auto"/>
            <w:right w:val="none" w:sz="0" w:space="0" w:color="auto"/>
          </w:divBdr>
        </w:div>
        <w:div w:id="1718120082">
          <w:marLeft w:val="480"/>
          <w:marRight w:val="0"/>
          <w:marTop w:val="0"/>
          <w:marBottom w:val="0"/>
          <w:divBdr>
            <w:top w:val="none" w:sz="0" w:space="0" w:color="auto"/>
            <w:left w:val="none" w:sz="0" w:space="0" w:color="auto"/>
            <w:bottom w:val="none" w:sz="0" w:space="0" w:color="auto"/>
            <w:right w:val="none" w:sz="0" w:space="0" w:color="auto"/>
          </w:divBdr>
        </w:div>
        <w:div w:id="1821461209">
          <w:marLeft w:val="480"/>
          <w:marRight w:val="0"/>
          <w:marTop w:val="0"/>
          <w:marBottom w:val="0"/>
          <w:divBdr>
            <w:top w:val="none" w:sz="0" w:space="0" w:color="auto"/>
            <w:left w:val="none" w:sz="0" w:space="0" w:color="auto"/>
            <w:bottom w:val="none" w:sz="0" w:space="0" w:color="auto"/>
            <w:right w:val="none" w:sz="0" w:space="0" w:color="auto"/>
          </w:divBdr>
        </w:div>
        <w:div w:id="1927878606">
          <w:marLeft w:val="480"/>
          <w:marRight w:val="0"/>
          <w:marTop w:val="0"/>
          <w:marBottom w:val="0"/>
          <w:divBdr>
            <w:top w:val="none" w:sz="0" w:space="0" w:color="auto"/>
            <w:left w:val="none" w:sz="0" w:space="0" w:color="auto"/>
            <w:bottom w:val="none" w:sz="0" w:space="0" w:color="auto"/>
            <w:right w:val="none" w:sz="0" w:space="0" w:color="auto"/>
          </w:divBdr>
        </w:div>
        <w:div w:id="1928884611">
          <w:marLeft w:val="480"/>
          <w:marRight w:val="0"/>
          <w:marTop w:val="0"/>
          <w:marBottom w:val="0"/>
          <w:divBdr>
            <w:top w:val="none" w:sz="0" w:space="0" w:color="auto"/>
            <w:left w:val="none" w:sz="0" w:space="0" w:color="auto"/>
            <w:bottom w:val="none" w:sz="0" w:space="0" w:color="auto"/>
            <w:right w:val="none" w:sz="0" w:space="0" w:color="auto"/>
          </w:divBdr>
        </w:div>
        <w:div w:id="1979262208">
          <w:marLeft w:val="480"/>
          <w:marRight w:val="0"/>
          <w:marTop w:val="0"/>
          <w:marBottom w:val="0"/>
          <w:divBdr>
            <w:top w:val="none" w:sz="0" w:space="0" w:color="auto"/>
            <w:left w:val="none" w:sz="0" w:space="0" w:color="auto"/>
            <w:bottom w:val="none" w:sz="0" w:space="0" w:color="auto"/>
            <w:right w:val="none" w:sz="0" w:space="0" w:color="auto"/>
          </w:divBdr>
        </w:div>
        <w:div w:id="2027322404">
          <w:marLeft w:val="480"/>
          <w:marRight w:val="0"/>
          <w:marTop w:val="0"/>
          <w:marBottom w:val="0"/>
          <w:divBdr>
            <w:top w:val="none" w:sz="0" w:space="0" w:color="auto"/>
            <w:left w:val="none" w:sz="0" w:space="0" w:color="auto"/>
            <w:bottom w:val="none" w:sz="0" w:space="0" w:color="auto"/>
            <w:right w:val="none" w:sz="0" w:space="0" w:color="auto"/>
          </w:divBdr>
        </w:div>
        <w:div w:id="2105298450">
          <w:marLeft w:val="480"/>
          <w:marRight w:val="0"/>
          <w:marTop w:val="0"/>
          <w:marBottom w:val="0"/>
          <w:divBdr>
            <w:top w:val="none" w:sz="0" w:space="0" w:color="auto"/>
            <w:left w:val="none" w:sz="0" w:space="0" w:color="auto"/>
            <w:bottom w:val="none" w:sz="0" w:space="0" w:color="auto"/>
            <w:right w:val="none" w:sz="0" w:space="0" w:color="auto"/>
          </w:divBdr>
        </w:div>
      </w:divsChild>
    </w:div>
    <w:div w:id="945036836">
      <w:bodyDiv w:val="1"/>
      <w:marLeft w:val="0"/>
      <w:marRight w:val="0"/>
      <w:marTop w:val="0"/>
      <w:marBottom w:val="0"/>
      <w:divBdr>
        <w:top w:val="none" w:sz="0" w:space="0" w:color="auto"/>
        <w:left w:val="none" w:sz="0" w:space="0" w:color="auto"/>
        <w:bottom w:val="none" w:sz="0" w:space="0" w:color="auto"/>
        <w:right w:val="none" w:sz="0" w:space="0" w:color="auto"/>
      </w:divBdr>
    </w:div>
    <w:div w:id="947733376">
      <w:bodyDiv w:val="1"/>
      <w:marLeft w:val="0"/>
      <w:marRight w:val="0"/>
      <w:marTop w:val="0"/>
      <w:marBottom w:val="0"/>
      <w:divBdr>
        <w:top w:val="none" w:sz="0" w:space="0" w:color="auto"/>
        <w:left w:val="none" w:sz="0" w:space="0" w:color="auto"/>
        <w:bottom w:val="none" w:sz="0" w:space="0" w:color="auto"/>
        <w:right w:val="none" w:sz="0" w:space="0" w:color="auto"/>
      </w:divBdr>
      <w:divsChild>
        <w:div w:id="368844753">
          <w:marLeft w:val="480"/>
          <w:marRight w:val="0"/>
          <w:marTop w:val="0"/>
          <w:marBottom w:val="0"/>
          <w:divBdr>
            <w:top w:val="none" w:sz="0" w:space="0" w:color="auto"/>
            <w:left w:val="none" w:sz="0" w:space="0" w:color="auto"/>
            <w:bottom w:val="none" w:sz="0" w:space="0" w:color="auto"/>
            <w:right w:val="none" w:sz="0" w:space="0" w:color="auto"/>
          </w:divBdr>
        </w:div>
        <w:div w:id="386338198">
          <w:marLeft w:val="480"/>
          <w:marRight w:val="0"/>
          <w:marTop w:val="0"/>
          <w:marBottom w:val="0"/>
          <w:divBdr>
            <w:top w:val="none" w:sz="0" w:space="0" w:color="auto"/>
            <w:left w:val="none" w:sz="0" w:space="0" w:color="auto"/>
            <w:bottom w:val="none" w:sz="0" w:space="0" w:color="auto"/>
            <w:right w:val="none" w:sz="0" w:space="0" w:color="auto"/>
          </w:divBdr>
        </w:div>
        <w:div w:id="399643241">
          <w:marLeft w:val="480"/>
          <w:marRight w:val="0"/>
          <w:marTop w:val="0"/>
          <w:marBottom w:val="0"/>
          <w:divBdr>
            <w:top w:val="none" w:sz="0" w:space="0" w:color="auto"/>
            <w:left w:val="none" w:sz="0" w:space="0" w:color="auto"/>
            <w:bottom w:val="none" w:sz="0" w:space="0" w:color="auto"/>
            <w:right w:val="none" w:sz="0" w:space="0" w:color="auto"/>
          </w:divBdr>
        </w:div>
        <w:div w:id="490757626">
          <w:marLeft w:val="480"/>
          <w:marRight w:val="0"/>
          <w:marTop w:val="0"/>
          <w:marBottom w:val="0"/>
          <w:divBdr>
            <w:top w:val="none" w:sz="0" w:space="0" w:color="auto"/>
            <w:left w:val="none" w:sz="0" w:space="0" w:color="auto"/>
            <w:bottom w:val="none" w:sz="0" w:space="0" w:color="auto"/>
            <w:right w:val="none" w:sz="0" w:space="0" w:color="auto"/>
          </w:divBdr>
        </w:div>
        <w:div w:id="799491642">
          <w:marLeft w:val="480"/>
          <w:marRight w:val="0"/>
          <w:marTop w:val="0"/>
          <w:marBottom w:val="0"/>
          <w:divBdr>
            <w:top w:val="none" w:sz="0" w:space="0" w:color="auto"/>
            <w:left w:val="none" w:sz="0" w:space="0" w:color="auto"/>
            <w:bottom w:val="none" w:sz="0" w:space="0" w:color="auto"/>
            <w:right w:val="none" w:sz="0" w:space="0" w:color="auto"/>
          </w:divBdr>
        </w:div>
        <w:div w:id="841623289">
          <w:marLeft w:val="480"/>
          <w:marRight w:val="0"/>
          <w:marTop w:val="0"/>
          <w:marBottom w:val="0"/>
          <w:divBdr>
            <w:top w:val="none" w:sz="0" w:space="0" w:color="auto"/>
            <w:left w:val="none" w:sz="0" w:space="0" w:color="auto"/>
            <w:bottom w:val="none" w:sz="0" w:space="0" w:color="auto"/>
            <w:right w:val="none" w:sz="0" w:space="0" w:color="auto"/>
          </w:divBdr>
        </w:div>
        <w:div w:id="900748756">
          <w:marLeft w:val="480"/>
          <w:marRight w:val="0"/>
          <w:marTop w:val="0"/>
          <w:marBottom w:val="0"/>
          <w:divBdr>
            <w:top w:val="none" w:sz="0" w:space="0" w:color="auto"/>
            <w:left w:val="none" w:sz="0" w:space="0" w:color="auto"/>
            <w:bottom w:val="none" w:sz="0" w:space="0" w:color="auto"/>
            <w:right w:val="none" w:sz="0" w:space="0" w:color="auto"/>
          </w:divBdr>
        </w:div>
        <w:div w:id="911163863">
          <w:marLeft w:val="480"/>
          <w:marRight w:val="0"/>
          <w:marTop w:val="0"/>
          <w:marBottom w:val="0"/>
          <w:divBdr>
            <w:top w:val="none" w:sz="0" w:space="0" w:color="auto"/>
            <w:left w:val="none" w:sz="0" w:space="0" w:color="auto"/>
            <w:bottom w:val="none" w:sz="0" w:space="0" w:color="auto"/>
            <w:right w:val="none" w:sz="0" w:space="0" w:color="auto"/>
          </w:divBdr>
        </w:div>
        <w:div w:id="1143304832">
          <w:marLeft w:val="480"/>
          <w:marRight w:val="0"/>
          <w:marTop w:val="0"/>
          <w:marBottom w:val="0"/>
          <w:divBdr>
            <w:top w:val="none" w:sz="0" w:space="0" w:color="auto"/>
            <w:left w:val="none" w:sz="0" w:space="0" w:color="auto"/>
            <w:bottom w:val="none" w:sz="0" w:space="0" w:color="auto"/>
            <w:right w:val="none" w:sz="0" w:space="0" w:color="auto"/>
          </w:divBdr>
        </w:div>
        <w:div w:id="1257440507">
          <w:marLeft w:val="480"/>
          <w:marRight w:val="0"/>
          <w:marTop w:val="0"/>
          <w:marBottom w:val="0"/>
          <w:divBdr>
            <w:top w:val="none" w:sz="0" w:space="0" w:color="auto"/>
            <w:left w:val="none" w:sz="0" w:space="0" w:color="auto"/>
            <w:bottom w:val="none" w:sz="0" w:space="0" w:color="auto"/>
            <w:right w:val="none" w:sz="0" w:space="0" w:color="auto"/>
          </w:divBdr>
        </w:div>
        <w:div w:id="1267425356">
          <w:marLeft w:val="480"/>
          <w:marRight w:val="0"/>
          <w:marTop w:val="0"/>
          <w:marBottom w:val="0"/>
          <w:divBdr>
            <w:top w:val="none" w:sz="0" w:space="0" w:color="auto"/>
            <w:left w:val="none" w:sz="0" w:space="0" w:color="auto"/>
            <w:bottom w:val="none" w:sz="0" w:space="0" w:color="auto"/>
            <w:right w:val="none" w:sz="0" w:space="0" w:color="auto"/>
          </w:divBdr>
        </w:div>
        <w:div w:id="1341815030">
          <w:marLeft w:val="480"/>
          <w:marRight w:val="0"/>
          <w:marTop w:val="0"/>
          <w:marBottom w:val="0"/>
          <w:divBdr>
            <w:top w:val="none" w:sz="0" w:space="0" w:color="auto"/>
            <w:left w:val="none" w:sz="0" w:space="0" w:color="auto"/>
            <w:bottom w:val="none" w:sz="0" w:space="0" w:color="auto"/>
            <w:right w:val="none" w:sz="0" w:space="0" w:color="auto"/>
          </w:divBdr>
        </w:div>
        <w:div w:id="1629242074">
          <w:marLeft w:val="480"/>
          <w:marRight w:val="0"/>
          <w:marTop w:val="0"/>
          <w:marBottom w:val="0"/>
          <w:divBdr>
            <w:top w:val="none" w:sz="0" w:space="0" w:color="auto"/>
            <w:left w:val="none" w:sz="0" w:space="0" w:color="auto"/>
            <w:bottom w:val="none" w:sz="0" w:space="0" w:color="auto"/>
            <w:right w:val="none" w:sz="0" w:space="0" w:color="auto"/>
          </w:divBdr>
        </w:div>
        <w:div w:id="1664162255">
          <w:marLeft w:val="480"/>
          <w:marRight w:val="0"/>
          <w:marTop w:val="0"/>
          <w:marBottom w:val="0"/>
          <w:divBdr>
            <w:top w:val="none" w:sz="0" w:space="0" w:color="auto"/>
            <w:left w:val="none" w:sz="0" w:space="0" w:color="auto"/>
            <w:bottom w:val="none" w:sz="0" w:space="0" w:color="auto"/>
            <w:right w:val="none" w:sz="0" w:space="0" w:color="auto"/>
          </w:divBdr>
        </w:div>
        <w:div w:id="1774007696">
          <w:marLeft w:val="480"/>
          <w:marRight w:val="0"/>
          <w:marTop w:val="0"/>
          <w:marBottom w:val="0"/>
          <w:divBdr>
            <w:top w:val="none" w:sz="0" w:space="0" w:color="auto"/>
            <w:left w:val="none" w:sz="0" w:space="0" w:color="auto"/>
            <w:bottom w:val="none" w:sz="0" w:space="0" w:color="auto"/>
            <w:right w:val="none" w:sz="0" w:space="0" w:color="auto"/>
          </w:divBdr>
        </w:div>
        <w:div w:id="1827816444">
          <w:marLeft w:val="480"/>
          <w:marRight w:val="0"/>
          <w:marTop w:val="0"/>
          <w:marBottom w:val="0"/>
          <w:divBdr>
            <w:top w:val="none" w:sz="0" w:space="0" w:color="auto"/>
            <w:left w:val="none" w:sz="0" w:space="0" w:color="auto"/>
            <w:bottom w:val="none" w:sz="0" w:space="0" w:color="auto"/>
            <w:right w:val="none" w:sz="0" w:space="0" w:color="auto"/>
          </w:divBdr>
        </w:div>
      </w:divsChild>
    </w:div>
    <w:div w:id="960116156">
      <w:bodyDiv w:val="1"/>
      <w:marLeft w:val="0"/>
      <w:marRight w:val="0"/>
      <w:marTop w:val="0"/>
      <w:marBottom w:val="0"/>
      <w:divBdr>
        <w:top w:val="none" w:sz="0" w:space="0" w:color="auto"/>
        <w:left w:val="none" w:sz="0" w:space="0" w:color="auto"/>
        <w:bottom w:val="none" w:sz="0" w:space="0" w:color="auto"/>
        <w:right w:val="none" w:sz="0" w:space="0" w:color="auto"/>
      </w:divBdr>
      <w:divsChild>
        <w:div w:id="354993">
          <w:marLeft w:val="480"/>
          <w:marRight w:val="0"/>
          <w:marTop w:val="0"/>
          <w:marBottom w:val="0"/>
          <w:divBdr>
            <w:top w:val="none" w:sz="0" w:space="0" w:color="auto"/>
            <w:left w:val="none" w:sz="0" w:space="0" w:color="auto"/>
            <w:bottom w:val="none" w:sz="0" w:space="0" w:color="auto"/>
            <w:right w:val="none" w:sz="0" w:space="0" w:color="auto"/>
          </w:divBdr>
        </w:div>
        <w:div w:id="70200784">
          <w:marLeft w:val="480"/>
          <w:marRight w:val="0"/>
          <w:marTop w:val="0"/>
          <w:marBottom w:val="0"/>
          <w:divBdr>
            <w:top w:val="none" w:sz="0" w:space="0" w:color="auto"/>
            <w:left w:val="none" w:sz="0" w:space="0" w:color="auto"/>
            <w:bottom w:val="none" w:sz="0" w:space="0" w:color="auto"/>
            <w:right w:val="none" w:sz="0" w:space="0" w:color="auto"/>
          </w:divBdr>
        </w:div>
        <w:div w:id="101613163">
          <w:marLeft w:val="480"/>
          <w:marRight w:val="0"/>
          <w:marTop w:val="0"/>
          <w:marBottom w:val="0"/>
          <w:divBdr>
            <w:top w:val="none" w:sz="0" w:space="0" w:color="auto"/>
            <w:left w:val="none" w:sz="0" w:space="0" w:color="auto"/>
            <w:bottom w:val="none" w:sz="0" w:space="0" w:color="auto"/>
            <w:right w:val="none" w:sz="0" w:space="0" w:color="auto"/>
          </w:divBdr>
        </w:div>
        <w:div w:id="269052137">
          <w:marLeft w:val="480"/>
          <w:marRight w:val="0"/>
          <w:marTop w:val="0"/>
          <w:marBottom w:val="0"/>
          <w:divBdr>
            <w:top w:val="none" w:sz="0" w:space="0" w:color="auto"/>
            <w:left w:val="none" w:sz="0" w:space="0" w:color="auto"/>
            <w:bottom w:val="none" w:sz="0" w:space="0" w:color="auto"/>
            <w:right w:val="none" w:sz="0" w:space="0" w:color="auto"/>
          </w:divBdr>
        </w:div>
        <w:div w:id="432045779">
          <w:marLeft w:val="480"/>
          <w:marRight w:val="0"/>
          <w:marTop w:val="0"/>
          <w:marBottom w:val="0"/>
          <w:divBdr>
            <w:top w:val="none" w:sz="0" w:space="0" w:color="auto"/>
            <w:left w:val="none" w:sz="0" w:space="0" w:color="auto"/>
            <w:bottom w:val="none" w:sz="0" w:space="0" w:color="auto"/>
            <w:right w:val="none" w:sz="0" w:space="0" w:color="auto"/>
          </w:divBdr>
        </w:div>
        <w:div w:id="609774106">
          <w:marLeft w:val="480"/>
          <w:marRight w:val="0"/>
          <w:marTop w:val="0"/>
          <w:marBottom w:val="0"/>
          <w:divBdr>
            <w:top w:val="none" w:sz="0" w:space="0" w:color="auto"/>
            <w:left w:val="none" w:sz="0" w:space="0" w:color="auto"/>
            <w:bottom w:val="none" w:sz="0" w:space="0" w:color="auto"/>
            <w:right w:val="none" w:sz="0" w:space="0" w:color="auto"/>
          </w:divBdr>
        </w:div>
        <w:div w:id="618726930">
          <w:marLeft w:val="480"/>
          <w:marRight w:val="0"/>
          <w:marTop w:val="0"/>
          <w:marBottom w:val="0"/>
          <w:divBdr>
            <w:top w:val="none" w:sz="0" w:space="0" w:color="auto"/>
            <w:left w:val="none" w:sz="0" w:space="0" w:color="auto"/>
            <w:bottom w:val="none" w:sz="0" w:space="0" w:color="auto"/>
            <w:right w:val="none" w:sz="0" w:space="0" w:color="auto"/>
          </w:divBdr>
        </w:div>
        <w:div w:id="660042667">
          <w:marLeft w:val="480"/>
          <w:marRight w:val="0"/>
          <w:marTop w:val="0"/>
          <w:marBottom w:val="0"/>
          <w:divBdr>
            <w:top w:val="none" w:sz="0" w:space="0" w:color="auto"/>
            <w:left w:val="none" w:sz="0" w:space="0" w:color="auto"/>
            <w:bottom w:val="none" w:sz="0" w:space="0" w:color="auto"/>
            <w:right w:val="none" w:sz="0" w:space="0" w:color="auto"/>
          </w:divBdr>
        </w:div>
        <w:div w:id="1194421780">
          <w:marLeft w:val="480"/>
          <w:marRight w:val="0"/>
          <w:marTop w:val="0"/>
          <w:marBottom w:val="0"/>
          <w:divBdr>
            <w:top w:val="none" w:sz="0" w:space="0" w:color="auto"/>
            <w:left w:val="none" w:sz="0" w:space="0" w:color="auto"/>
            <w:bottom w:val="none" w:sz="0" w:space="0" w:color="auto"/>
            <w:right w:val="none" w:sz="0" w:space="0" w:color="auto"/>
          </w:divBdr>
        </w:div>
        <w:div w:id="1595674018">
          <w:marLeft w:val="480"/>
          <w:marRight w:val="0"/>
          <w:marTop w:val="0"/>
          <w:marBottom w:val="0"/>
          <w:divBdr>
            <w:top w:val="none" w:sz="0" w:space="0" w:color="auto"/>
            <w:left w:val="none" w:sz="0" w:space="0" w:color="auto"/>
            <w:bottom w:val="none" w:sz="0" w:space="0" w:color="auto"/>
            <w:right w:val="none" w:sz="0" w:space="0" w:color="auto"/>
          </w:divBdr>
        </w:div>
        <w:div w:id="1629357900">
          <w:marLeft w:val="480"/>
          <w:marRight w:val="0"/>
          <w:marTop w:val="0"/>
          <w:marBottom w:val="0"/>
          <w:divBdr>
            <w:top w:val="none" w:sz="0" w:space="0" w:color="auto"/>
            <w:left w:val="none" w:sz="0" w:space="0" w:color="auto"/>
            <w:bottom w:val="none" w:sz="0" w:space="0" w:color="auto"/>
            <w:right w:val="none" w:sz="0" w:space="0" w:color="auto"/>
          </w:divBdr>
        </w:div>
        <w:div w:id="1797678108">
          <w:marLeft w:val="480"/>
          <w:marRight w:val="0"/>
          <w:marTop w:val="0"/>
          <w:marBottom w:val="0"/>
          <w:divBdr>
            <w:top w:val="none" w:sz="0" w:space="0" w:color="auto"/>
            <w:left w:val="none" w:sz="0" w:space="0" w:color="auto"/>
            <w:bottom w:val="none" w:sz="0" w:space="0" w:color="auto"/>
            <w:right w:val="none" w:sz="0" w:space="0" w:color="auto"/>
          </w:divBdr>
        </w:div>
        <w:div w:id="1878926054">
          <w:marLeft w:val="480"/>
          <w:marRight w:val="0"/>
          <w:marTop w:val="0"/>
          <w:marBottom w:val="0"/>
          <w:divBdr>
            <w:top w:val="none" w:sz="0" w:space="0" w:color="auto"/>
            <w:left w:val="none" w:sz="0" w:space="0" w:color="auto"/>
            <w:bottom w:val="none" w:sz="0" w:space="0" w:color="auto"/>
            <w:right w:val="none" w:sz="0" w:space="0" w:color="auto"/>
          </w:divBdr>
        </w:div>
        <w:div w:id="2031829109">
          <w:marLeft w:val="480"/>
          <w:marRight w:val="0"/>
          <w:marTop w:val="0"/>
          <w:marBottom w:val="0"/>
          <w:divBdr>
            <w:top w:val="none" w:sz="0" w:space="0" w:color="auto"/>
            <w:left w:val="none" w:sz="0" w:space="0" w:color="auto"/>
            <w:bottom w:val="none" w:sz="0" w:space="0" w:color="auto"/>
            <w:right w:val="none" w:sz="0" w:space="0" w:color="auto"/>
          </w:divBdr>
        </w:div>
        <w:div w:id="2060664295">
          <w:marLeft w:val="480"/>
          <w:marRight w:val="0"/>
          <w:marTop w:val="0"/>
          <w:marBottom w:val="0"/>
          <w:divBdr>
            <w:top w:val="none" w:sz="0" w:space="0" w:color="auto"/>
            <w:left w:val="none" w:sz="0" w:space="0" w:color="auto"/>
            <w:bottom w:val="none" w:sz="0" w:space="0" w:color="auto"/>
            <w:right w:val="none" w:sz="0" w:space="0" w:color="auto"/>
          </w:divBdr>
        </w:div>
      </w:divsChild>
    </w:div>
    <w:div w:id="986587440">
      <w:bodyDiv w:val="1"/>
      <w:marLeft w:val="0"/>
      <w:marRight w:val="0"/>
      <w:marTop w:val="0"/>
      <w:marBottom w:val="0"/>
      <w:divBdr>
        <w:top w:val="none" w:sz="0" w:space="0" w:color="auto"/>
        <w:left w:val="none" w:sz="0" w:space="0" w:color="auto"/>
        <w:bottom w:val="none" w:sz="0" w:space="0" w:color="auto"/>
        <w:right w:val="none" w:sz="0" w:space="0" w:color="auto"/>
      </w:divBdr>
    </w:div>
    <w:div w:id="1015302654">
      <w:bodyDiv w:val="1"/>
      <w:marLeft w:val="0"/>
      <w:marRight w:val="0"/>
      <w:marTop w:val="0"/>
      <w:marBottom w:val="0"/>
      <w:divBdr>
        <w:top w:val="none" w:sz="0" w:space="0" w:color="auto"/>
        <w:left w:val="none" w:sz="0" w:space="0" w:color="auto"/>
        <w:bottom w:val="none" w:sz="0" w:space="0" w:color="auto"/>
        <w:right w:val="none" w:sz="0" w:space="0" w:color="auto"/>
      </w:divBdr>
    </w:div>
    <w:div w:id="1073502173">
      <w:bodyDiv w:val="1"/>
      <w:marLeft w:val="0"/>
      <w:marRight w:val="0"/>
      <w:marTop w:val="0"/>
      <w:marBottom w:val="0"/>
      <w:divBdr>
        <w:top w:val="none" w:sz="0" w:space="0" w:color="auto"/>
        <w:left w:val="none" w:sz="0" w:space="0" w:color="auto"/>
        <w:bottom w:val="none" w:sz="0" w:space="0" w:color="auto"/>
        <w:right w:val="none" w:sz="0" w:space="0" w:color="auto"/>
      </w:divBdr>
    </w:div>
    <w:div w:id="1102453507">
      <w:bodyDiv w:val="1"/>
      <w:marLeft w:val="0"/>
      <w:marRight w:val="0"/>
      <w:marTop w:val="0"/>
      <w:marBottom w:val="0"/>
      <w:divBdr>
        <w:top w:val="none" w:sz="0" w:space="0" w:color="auto"/>
        <w:left w:val="none" w:sz="0" w:space="0" w:color="auto"/>
        <w:bottom w:val="none" w:sz="0" w:space="0" w:color="auto"/>
        <w:right w:val="none" w:sz="0" w:space="0" w:color="auto"/>
      </w:divBdr>
    </w:div>
    <w:div w:id="1109617509">
      <w:bodyDiv w:val="1"/>
      <w:marLeft w:val="0"/>
      <w:marRight w:val="0"/>
      <w:marTop w:val="0"/>
      <w:marBottom w:val="0"/>
      <w:divBdr>
        <w:top w:val="none" w:sz="0" w:space="0" w:color="auto"/>
        <w:left w:val="none" w:sz="0" w:space="0" w:color="auto"/>
        <w:bottom w:val="none" w:sz="0" w:space="0" w:color="auto"/>
        <w:right w:val="none" w:sz="0" w:space="0" w:color="auto"/>
      </w:divBdr>
      <w:divsChild>
        <w:div w:id="23486824">
          <w:marLeft w:val="480"/>
          <w:marRight w:val="0"/>
          <w:marTop w:val="0"/>
          <w:marBottom w:val="0"/>
          <w:divBdr>
            <w:top w:val="none" w:sz="0" w:space="0" w:color="auto"/>
            <w:left w:val="none" w:sz="0" w:space="0" w:color="auto"/>
            <w:bottom w:val="none" w:sz="0" w:space="0" w:color="auto"/>
            <w:right w:val="none" w:sz="0" w:space="0" w:color="auto"/>
          </w:divBdr>
        </w:div>
        <w:div w:id="103421712">
          <w:marLeft w:val="480"/>
          <w:marRight w:val="0"/>
          <w:marTop w:val="0"/>
          <w:marBottom w:val="0"/>
          <w:divBdr>
            <w:top w:val="none" w:sz="0" w:space="0" w:color="auto"/>
            <w:left w:val="none" w:sz="0" w:space="0" w:color="auto"/>
            <w:bottom w:val="none" w:sz="0" w:space="0" w:color="auto"/>
            <w:right w:val="none" w:sz="0" w:space="0" w:color="auto"/>
          </w:divBdr>
        </w:div>
        <w:div w:id="239170924">
          <w:marLeft w:val="480"/>
          <w:marRight w:val="0"/>
          <w:marTop w:val="0"/>
          <w:marBottom w:val="0"/>
          <w:divBdr>
            <w:top w:val="none" w:sz="0" w:space="0" w:color="auto"/>
            <w:left w:val="none" w:sz="0" w:space="0" w:color="auto"/>
            <w:bottom w:val="none" w:sz="0" w:space="0" w:color="auto"/>
            <w:right w:val="none" w:sz="0" w:space="0" w:color="auto"/>
          </w:divBdr>
        </w:div>
        <w:div w:id="550001760">
          <w:marLeft w:val="480"/>
          <w:marRight w:val="0"/>
          <w:marTop w:val="0"/>
          <w:marBottom w:val="0"/>
          <w:divBdr>
            <w:top w:val="none" w:sz="0" w:space="0" w:color="auto"/>
            <w:left w:val="none" w:sz="0" w:space="0" w:color="auto"/>
            <w:bottom w:val="none" w:sz="0" w:space="0" w:color="auto"/>
            <w:right w:val="none" w:sz="0" w:space="0" w:color="auto"/>
          </w:divBdr>
        </w:div>
        <w:div w:id="699400320">
          <w:marLeft w:val="480"/>
          <w:marRight w:val="0"/>
          <w:marTop w:val="0"/>
          <w:marBottom w:val="0"/>
          <w:divBdr>
            <w:top w:val="none" w:sz="0" w:space="0" w:color="auto"/>
            <w:left w:val="none" w:sz="0" w:space="0" w:color="auto"/>
            <w:bottom w:val="none" w:sz="0" w:space="0" w:color="auto"/>
            <w:right w:val="none" w:sz="0" w:space="0" w:color="auto"/>
          </w:divBdr>
        </w:div>
        <w:div w:id="786778163">
          <w:marLeft w:val="480"/>
          <w:marRight w:val="0"/>
          <w:marTop w:val="0"/>
          <w:marBottom w:val="0"/>
          <w:divBdr>
            <w:top w:val="none" w:sz="0" w:space="0" w:color="auto"/>
            <w:left w:val="none" w:sz="0" w:space="0" w:color="auto"/>
            <w:bottom w:val="none" w:sz="0" w:space="0" w:color="auto"/>
            <w:right w:val="none" w:sz="0" w:space="0" w:color="auto"/>
          </w:divBdr>
        </w:div>
        <w:div w:id="893156867">
          <w:marLeft w:val="480"/>
          <w:marRight w:val="0"/>
          <w:marTop w:val="0"/>
          <w:marBottom w:val="0"/>
          <w:divBdr>
            <w:top w:val="none" w:sz="0" w:space="0" w:color="auto"/>
            <w:left w:val="none" w:sz="0" w:space="0" w:color="auto"/>
            <w:bottom w:val="none" w:sz="0" w:space="0" w:color="auto"/>
            <w:right w:val="none" w:sz="0" w:space="0" w:color="auto"/>
          </w:divBdr>
        </w:div>
        <w:div w:id="963462280">
          <w:marLeft w:val="480"/>
          <w:marRight w:val="0"/>
          <w:marTop w:val="0"/>
          <w:marBottom w:val="0"/>
          <w:divBdr>
            <w:top w:val="none" w:sz="0" w:space="0" w:color="auto"/>
            <w:left w:val="none" w:sz="0" w:space="0" w:color="auto"/>
            <w:bottom w:val="none" w:sz="0" w:space="0" w:color="auto"/>
            <w:right w:val="none" w:sz="0" w:space="0" w:color="auto"/>
          </w:divBdr>
        </w:div>
        <w:div w:id="1083525330">
          <w:marLeft w:val="480"/>
          <w:marRight w:val="0"/>
          <w:marTop w:val="0"/>
          <w:marBottom w:val="0"/>
          <w:divBdr>
            <w:top w:val="none" w:sz="0" w:space="0" w:color="auto"/>
            <w:left w:val="none" w:sz="0" w:space="0" w:color="auto"/>
            <w:bottom w:val="none" w:sz="0" w:space="0" w:color="auto"/>
            <w:right w:val="none" w:sz="0" w:space="0" w:color="auto"/>
          </w:divBdr>
        </w:div>
        <w:div w:id="1161120109">
          <w:marLeft w:val="480"/>
          <w:marRight w:val="0"/>
          <w:marTop w:val="0"/>
          <w:marBottom w:val="0"/>
          <w:divBdr>
            <w:top w:val="none" w:sz="0" w:space="0" w:color="auto"/>
            <w:left w:val="none" w:sz="0" w:space="0" w:color="auto"/>
            <w:bottom w:val="none" w:sz="0" w:space="0" w:color="auto"/>
            <w:right w:val="none" w:sz="0" w:space="0" w:color="auto"/>
          </w:divBdr>
        </w:div>
        <w:div w:id="1167742817">
          <w:marLeft w:val="480"/>
          <w:marRight w:val="0"/>
          <w:marTop w:val="0"/>
          <w:marBottom w:val="0"/>
          <w:divBdr>
            <w:top w:val="none" w:sz="0" w:space="0" w:color="auto"/>
            <w:left w:val="none" w:sz="0" w:space="0" w:color="auto"/>
            <w:bottom w:val="none" w:sz="0" w:space="0" w:color="auto"/>
            <w:right w:val="none" w:sz="0" w:space="0" w:color="auto"/>
          </w:divBdr>
        </w:div>
        <w:div w:id="1292399434">
          <w:marLeft w:val="480"/>
          <w:marRight w:val="0"/>
          <w:marTop w:val="0"/>
          <w:marBottom w:val="0"/>
          <w:divBdr>
            <w:top w:val="none" w:sz="0" w:space="0" w:color="auto"/>
            <w:left w:val="none" w:sz="0" w:space="0" w:color="auto"/>
            <w:bottom w:val="none" w:sz="0" w:space="0" w:color="auto"/>
            <w:right w:val="none" w:sz="0" w:space="0" w:color="auto"/>
          </w:divBdr>
        </w:div>
        <w:div w:id="1356735739">
          <w:marLeft w:val="480"/>
          <w:marRight w:val="0"/>
          <w:marTop w:val="0"/>
          <w:marBottom w:val="0"/>
          <w:divBdr>
            <w:top w:val="none" w:sz="0" w:space="0" w:color="auto"/>
            <w:left w:val="none" w:sz="0" w:space="0" w:color="auto"/>
            <w:bottom w:val="none" w:sz="0" w:space="0" w:color="auto"/>
            <w:right w:val="none" w:sz="0" w:space="0" w:color="auto"/>
          </w:divBdr>
        </w:div>
        <w:div w:id="1414858015">
          <w:marLeft w:val="480"/>
          <w:marRight w:val="0"/>
          <w:marTop w:val="0"/>
          <w:marBottom w:val="0"/>
          <w:divBdr>
            <w:top w:val="none" w:sz="0" w:space="0" w:color="auto"/>
            <w:left w:val="none" w:sz="0" w:space="0" w:color="auto"/>
            <w:bottom w:val="none" w:sz="0" w:space="0" w:color="auto"/>
            <w:right w:val="none" w:sz="0" w:space="0" w:color="auto"/>
          </w:divBdr>
        </w:div>
        <w:div w:id="1520894379">
          <w:marLeft w:val="480"/>
          <w:marRight w:val="0"/>
          <w:marTop w:val="0"/>
          <w:marBottom w:val="0"/>
          <w:divBdr>
            <w:top w:val="none" w:sz="0" w:space="0" w:color="auto"/>
            <w:left w:val="none" w:sz="0" w:space="0" w:color="auto"/>
            <w:bottom w:val="none" w:sz="0" w:space="0" w:color="auto"/>
            <w:right w:val="none" w:sz="0" w:space="0" w:color="auto"/>
          </w:divBdr>
        </w:div>
        <w:div w:id="1568884559">
          <w:marLeft w:val="480"/>
          <w:marRight w:val="0"/>
          <w:marTop w:val="0"/>
          <w:marBottom w:val="0"/>
          <w:divBdr>
            <w:top w:val="none" w:sz="0" w:space="0" w:color="auto"/>
            <w:left w:val="none" w:sz="0" w:space="0" w:color="auto"/>
            <w:bottom w:val="none" w:sz="0" w:space="0" w:color="auto"/>
            <w:right w:val="none" w:sz="0" w:space="0" w:color="auto"/>
          </w:divBdr>
        </w:div>
        <w:div w:id="1609777233">
          <w:marLeft w:val="480"/>
          <w:marRight w:val="0"/>
          <w:marTop w:val="0"/>
          <w:marBottom w:val="0"/>
          <w:divBdr>
            <w:top w:val="none" w:sz="0" w:space="0" w:color="auto"/>
            <w:left w:val="none" w:sz="0" w:space="0" w:color="auto"/>
            <w:bottom w:val="none" w:sz="0" w:space="0" w:color="auto"/>
            <w:right w:val="none" w:sz="0" w:space="0" w:color="auto"/>
          </w:divBdr>
        </w:div>
        <w:div w:id="1856575876">
          <w:marLeft w:val="480"/>
          <w:marRight w:val="0"/>
          <w:marTop w:val="0"/>
          <w:marBottom w:val="0"/>
          <w:divBdr>
            <w:top w:val="none" w:sz="0" w:space="0" w:color="auto"/>
            <w:left w:val="none" w:sz="0" w:space="0" w:color="auto"/>
            <w:bottom w:val="none" w:sz="0" w:space="0" w:color="auto"/>
            <w:right w:val="none" w:sz="0" w:space="0" w:color="auto"/>
          </w:divBdr>
        </w:div>
        <w:div w:id="1968001461">
          <w:marLeft w:val="480"/>
          <w:marRight w:val="0"/>
          <w:marTop w:val="0"/>
          <w:marBottom w:val="0"/>
          <w:divBdr>
            <w:top w:val="none" w:sz="0" w:space="0" w:color="auto"/>
            <w:left w:val="none" w:sz="0" w:space="0" w:color="auto"/>
            <w:bottom w:val="none" w:sz="0" w:space="0" w:color="auto"/>
            <w:right w:val="none" w:sz="0" w:space="0" w:color="auto"/>
          </w:divBdr>
        </w:div>
        <w:div w:id="1982689390">
          <w:marLeft w:val="480"/>
          <w:marRight w:val="0"/>
          <w:marTop w:val="0"/>
          <w:marBottom w:val="0"/>
          <w:divBdr>
            <w:top w:val="none" w:sz="0" w:space="0" w:color="auto"/>
            <w:left w:val="none" w:sz="0" w:space="0" w:color="auto"/>
            <w:bottom w:val="none" w:sz="0" w:space="0" w:color="auto"/>
            <w:right w:val="none" w:sz="0" w:space="0" w:color="auto"/>
          </w:divBdr>
        </w:div>
        <w:div w:id="2022661785">
          <w:marLeft w:val="480"/>
          <w:marRight w:val="0"/>
          <w:marTop w:val="0"/>
          <w:marBottom w:val="0"/>
          <w:divBdr>
            <w:top w:val="none" w:sz="0" w:space="0" w:color="auto"/>
            <w:left w:val="none" w:sz="0" w:space="0" w:color="auto"/>
            <w:bottom w:val="none" w:sz="0" w:space="0" w:color="auto"/>
            <w:right w:val="none" w:sz="0" w:space="0" w:color="auto"/>
          </w:divBdr>
        </w:div>
        <w:div w:id="2077970293">
          <w:marLeft w:val="480"/>
          <w:marRight w:val="0"/>
          <w:marTop w:val="0"/>
          <w:marBottom w:val="0"/>
          <w:divBdr>
            <w:top w:val="none" w:sz="0" w:space="0" w:color="auto"/>
            <w:left w:val="none" w:sz="0" w:space="0" w:color="auto"/>
            <w:bottom w:val="none" w:sz="0" w:space="0" w:color="auto"/>
            <w:right w:val="none" w:sz="0" w:space="0" w:color="auto"/>
          </w:divBdr>
        </w:div>
        <w:div w:id="2113162546">
          <w:marLeft w:val="480"/>
          <w:marRight w:val="0"/>
          <w:marTop w:val="0"/>
          <w:marBottom w:val="0"/>
          <w:divBdr>
            <w:top w:val="none" w:sz="0" w:space="0" w:color="auto"/>
            <w:left w:val="none" w:sz="0" w:space="0" w:color="auto"/>
            <w:bottom w:val="none" w:sz="0" w:space="0" w:color="auto"/>
            <w:right w:val="none" w:sz="0" w:space="0" w:color="auto"/>
          </w:divBdr>
        </w:div>
      </w:divsChild>
    </w:div>
    <w:div w:id="1125540429">
      <w:bodyDiv w:val="1"/>
      <w:marLeft w:val="0"/>
      <w:marRight w:val="0"/>
      <w:marTop w:val="0"/>
      <w:marBottom w:val="0"/>
      <w:divBdr>
        <w:top w:val="none" w:sz="0" w:space="0" w:color="auto"/>
        <w:left w:val="none" w:sz="0" w:space="0" w:color="auto"/>
        <w:bottom w:val="none" w:sz="0" w:space="0" w:color="auto"/>
        <w:right w:val="none" w:sz="0" w:space="0" w:color="auto"/>
      </w:divBdr>
    </w:div>
    <w:div w:id="1173296364">
      <w:bodyDiv w:val="1"/>
      <w:marLeft w:val="0"/>
      <w:marRight w:val="0"/>
      <w:marTop w:val="0"/>
      <w:marBottom w:val="0"/>
      <w:divBdr>
        <w:top w:val="none" w:sz="0" w:space="0" w:color="auto"/>
        <w:left w:val="none" w:sz="0" w:space="0" w:color="auto"/>
        <w:bottom w:val="none" w:sz="0" w:space="0" w:color="auto"/>
        <w:right w:val="none" w:sz="0" w:space="0" w:color="auto"/>
      </w:divBdr>
    </w:div>
    <w:div w:id="1181160640">
      <w:bodyDiv w:val="1"/>
      <w:marLeft w:val="0"/>
      <w:marRight w:val="0"/>
      <w:marTop w:val="0"/>
      <w:marBottom w:val="0"/>
      <w:divBdr>
        <w:top w:val="none" w:sz="0" w:space="0" w:color="auto"/>
        <w:left w:val="none" w:sz="0" w:space="0" w:color="auto"/>
        <w:bottom w:val="none" w:sz="0" w:space="0" w:color="auto"/>
        <w:right w:val="none" w:sz="0" w:space="0" w:color="auto"/>
      </w:divBdr>
    </w:div>
    <w:div w:id="1233420049">
      <w:bodyDiv w:val="1"/>
      <w:marLeft w:val="0"/>
      <w:marRight w:val="0"/>
      <w:marTop w:val="0"/>
      <w:marBottom w:val="0"/>
      <w:divBdr>
        <w:top w:val="none" w:sz="0" w:space="0" w:color="auto"/>
        <w:left w:val="none" w:sz="0" w:space="0" w:color="auto"/>
        <w:bottom w:val="none" w:sz="0" w:space="0" w:color="auto"/>
        <w:right w:val="none" w:sz="0" w:space="0" w:color="auto"/>
      </w:divBdr>
    </w:div>
    <w:div w:id="1242057280">
      <w:bodyDiv w:val="1"/>
      <w:marLeft w:val="0"/>
      <w:marRight w:val="0"/>
      <w:marTop w:val="0"/>
      <w:marBottom w:val="0"/>
      <w:divBdr>
        <w:top w:val="none" w:sz="0" w:space="0" w:color="auto"/>
        <w:left w:val="none" w:sz="0" w:space="0" w:color="auto"/>
        <w:bottom w:val="none" w:sz="0" w:space="0" w:color="auto"/>
        <w:right w:val="none" w:sz="0" w:space="0" w:color="auto"/>
      </w:divBdr>
    </w:div>
    <w:div w:id="1285428287">
      <w:bodyDiv w:val="1"/>
      <w:marLeft w:val="0"/>
      <w:marRight w:val="0"/>
      <w:marTop w:val="0"/>
      <w:marBottom w:val="0"/>
      <w:divBdr>
        <w:top w:val="none" w:sz="0" w:space="0" w:color="auto"/>
        <w:left w:val="none" w:sz="0" w:space="0" w:color="auto"/>
        <w:bottom w:val="none" w:sz="0" w:space="0" w:color="auto"/>
        <w:right w:val="none" w:sz="0" w:space="0" w:color="auto"/>
      </w:divBdr>
    </w:div>
    <w:div w:id="1365445839">
      <w:bodyDiv w:val="1"/>
      <w:marLeft w:val="0"/>
      <w:marRight w:val="0"/>
      <w:marTop w:val="0"/>
      <w:marBottom w:val="0"/>
      <w:divBdr>
        <w:top w:val="none" w:sz="0" w:space="0" w:color="auto"/>
        <w:left w:val="none" w:sz="0" w:space="0" w:color="auto"/>
        <w:bottom w:val="none" w:sz="0" w:space="0" w:color="auto"/>
        <w:right w:val="none" w:sz="0" w:space="0" w:color="auto"/>
      </w:divBdr>
    </w:div>
    <w:div w:id="1375544750">
      <w:bodyDiv w:val="1"/>
      <w:marLeft w:val="0"/>
      <w:marRight w:val="0"/>
      <w:marTop w:val="0"/>
      <w:marBottom w:val="0"/>
      <w:divBdr>
        <w:top w:val="none" w:sz="0" w:space="0" w:color="auto"/>
        <w:left w:val="none" w:sz="0" w:space="0" w:color="auto"/>
        <w:bottom w:val="none" w:sz="0" w:space="0" w:color="auto"/>
        <w:right w:val="none" w:sz="0" w:space="0" w:color="auto"/>
      </w:divBdr>
      <w:divsChild>
        <w:div w:id="185338667">
          <w:marLeft w:val="480"/>
          <w:marRight w:val="0"/>
          <w:marTop w:val="0"/>
          <w:marBottom w:val="0"/>
          <w:divBdr>
            <w:top w:val="none" w:sz="0" w:space="0" w:color="auto"/>
            <w:left w:val="none" w:sz="0" w:space="0" w:color="auto"/>
            <w:bottom w:val="none" w:sz="0" w:space="0" w:color="auto"/>
            <w:right w:val="none" w:sz="0" w:space="0" w:color="auto"/>
          </w:divBdr>
        </w:div>
        <w:div w:id="277684670">
          <w:marLeft w:val="480"/>
          <w:marRight w:val="0"/>
          <w:marTop w:val="0"/>
          <w:marBottom w:val="0"/>
          <w:divBdr>
            <w:top w:val="none" w:sz="0" w:space="0" w:color="auto"/>
            <w:left w:val="none" w:sz="0" w:space="0" w:color="auto"/>
            <w:bottom w:val="none" w:sz="0" w:space="0" w:color="auto"/>
            <w:right w:val="none" w:sz="0" w:space="0" w:color="auto"/>
          </w:divBdr>
        </w:div>
        <w:div w:id="329986691">
          <w:marLeft w:val="480"/>
          <w:marRight w:val="0"/>
          <w:marTop w:val="0"/>
          <w:marBottom w:val="0"/>
          <w:divBdr>
            <w:top w:val="none" w:sz="0" w:space="0" w:color="auto"/>
            <w:left w:val="none" w:sz="0" w:space="0" w:color="auto"/>
            <w:bottom w:val="none" w:sz="0" w:space="0" w:color="auto"/>
            <w:right w:val="none" w:sz="0" w:space="0" w:color="auto"/>
          </w:divBdr>
        </w:div>
        <w:div w:id="344283017">
          <w:marLeft w:val="480"/>
          <w:marRight w:val="0"/>
          <w:marTop w:val="0"/>
          <w:marBottom w:val="0"/>
          <w:divBdr>
            <w:top w:val="none" w:sz="0" w:space="0" w:color="auto"/>
            <w:left w:val="none" w:sz="0" w:space="0" w:color="auto"/>
            <w:bottom w:val="none" w:sz="0" w:space="0" w:color="auto"/>
            <w:right w:val="none" w:sz="0" w:space="0" w:color="auto"/>
          </w:divBdr>
        </w:div>
        <w:div w:id="655456804">
          <w:marLeft w:val="480"/>
          <w:marRight w:val="0"/>
          <w:marTop w:val="0"/>
          <w:marBottom w:val="0"/>
          <w:divBdr>
            <w:top w:val="none" w:sz="0" w:space="0" w:color="auto"/>
            <w:left w:val="none" w:sz="0" w:space="0" w:color="auto"/>
            <w:bottom w:val="none" w:sz="0" w:space="0" w:color="auto"/>
            <w:right w:val="none" w:sz="0" w:space="0" w:color="auto"/>
          </w:divBdr>
        </w:div>
        <w:div w:id="749696504">
          <w:marLeft w:val="480"/>
          <w:marRight w:val="0"/>
          <w:marTop w:val="0"/>
          <w:marBottom w:val="0"/>
          <w:divBdr>
            <w:top w:val="none" w:sz="0" w:space="0" w:color="auto"/>
            <w:left w:val="none" w:sz="0" w:space="0" w:color="auto"/>
            <w:bottom w:val="none" w:sz="0" w:space="0" w:color="auto"/>
            <w:right w:val="none" w:sz="0" w:space="0" w:color="auto"/>
          </w:divBdr>
        </w:div>
        <w:div w:id="812453525">
          <w:marLeft w:val="480"/>
          <w:marRight w:val="0"/>
          <w:marTop w:val="0"/>
          <w:marBottom w:val="0"/>
          <w:divBdr>
            <w:top w:val="none" w:sz="0" w:space="0" w:color="auto"/>
            <w:left w:val="none" w:sz="0" w:space="0" w:color="auto"/>
            <w:bottom w:val="none" w:sz="0" w:space="0" w:color="auto"/>
            <w:right w:val="none" w:sz="0" w:space="0" w:color="auto"/>
          </w:divBdr>
        </w:div>
        <w:div w:id="900166737">
          <w:marLeft w:val="480"/>
          <w:marRight w:val="0"/>
          <w:marTop w:val="0"/>
          <w:marBottom w:val="0"/>
          <w:divBdr>
            <w:top w:val="none" w:sz="0" w:space="0" w:color="auto"/>
            <w:left w:val="none" w:sz="0" w:space="0" w:color="auto"/>
            <w:bottom w:val="none" w:sz="0" w:space="0" w:color="auto"/>
            <w:right w:val="none" w:sz="0" w:space="0" w:color="auto"/>
          </w:divBdr>
        </w:div>
        <w:div w:id="1005522700">
          <w:marLeft w:val="480"/>
          <w:marRight w:val="0"/>
          <w:marTop w:val="0"/>
          <w:marBottom w:val="0"/>
          <w:divBdr>
            <w:top w:val="none" w:sz="0" w:space="0" w:color="auto"/>
            <w:left w:val="none" w:sz="0" w:space="0" w:color="auto"/>
            <w:bottom w:val="none" w:sz="0" w:space="0" w:color="auto"/>
            <w:right w:val="none" w:sz="0" w:space="0" w:color="auto"/>
          </w:divBdr>
        </w:div>
        <w:div w:id="1164662447">
          <w:marLeft w:val="480"/>
          <w:marRight w:val="0"/>
          <w:marTop w:val="0"/>
          <w:marBottom w:val="0"/>
          <w:divBdr>
            <w:top w:val="none" w:sz="0" w:space="0" w:color="auto"/>
            <w:left w:val="none" w:sz="0" w:space="0" w:color="auto"/>
            <w:bottom w:val="none" w:sz="0" w:space="0" w:color="auto"/>
            <w:right w:val="none" w:sz="0" w:space="0" w:color="auto"/>
          </w:divBdr>
        </w:div>
        <w:div w:id="1362784817">
          <w:marLeft w:val="480"/>
          <w:marRight w:val="0"/>
          <w:marTop w:val="0"/>
          <w:marBottom w:val="0"/>
          <w:divBdr>
            <w:top w:val="none" w:sz="0" w:space="0" w:color="auto"/>
            <w:left w:val="none" w:sz="0" w:space="0" w:color="auto"/>
            <w:bottom w:val="none" w:sz="0" w:space="0" w:color="auto"/>
            <w:right w:val="none" w:sz="0" w:space="0" w:color="auto"/>
          </w:divBdr>
        </w:div>
        <w:div w:id="1501584382">
          <w:marLeft w:val="480"/>
          <w:marRight w:val="0"/>
          <w:marTop w:val="0"/>
          <w:marBottom w:val="0"/>
          <w:divBdr>
            <w:top w:val="none" w:sz="0" w:space="0" w:color="auto"/>
            <w:left w:val="none" w:sz="0" w:space="0" w:color="auto"/>
            <w:bottom w:val="none" w:sz="0" w:space="0" w:color="auto"/>
            <w:right w:val="none" w:sz="0" w:space="0" w:color="auto"/>
          </w:divBdr>
        </w:div>
        <w:div w:id="1767849983">
          <w:marLeft w:val="480"/>
          <w:marRight w:val="0"/>
          <w:marTop w:val="0"/>
          <w:marBottom w:val="0"/>
          <w:divBdr>
            <w:top w:val="none" w:sz="0" w:space="0" w:color="auto"/>
            <w:left w:val="none" w:sz="0" w:space="0" w:color="auto"/>
            <w:bottom w:val="none" w:sz="0" w:space="0" w:color="auto"/>
            <w:right w:val="none" w:sz="0" w:space="0" w:color="auto"/>
          </w:divBdr>
        </w:div>
        <w:div w:id="1901092791">
          <w:marLeft w:val="480"/>
          <w:marRight w:val="0"/>
          <w:marTop w:val="0"/>
          <w:marBottom w:val="0"/>
          <w:divBdr>
            <w:top w:val="none" w:sz="0" w:space="0" w:color="auto"/>
            <w:left w:val="none" w:sz="0" w:space="0" w:color="auto"/>
            <w:bottom w:val="none" w:sz="0" w:space="0" w:color="auto"/>
            <w:right w:val="none" w:sz="0" w:space="0" w:color="auto"/>
          </w:divBdr>
        </w:div>
        <w:div w:id="1942830799">
          <w:marLeft w:val="480"/>
          <w:marRight w:val="0"/>
          <w:marTop w:val="0"/>
          <w:marBottom w:val="0"/>
          <w:divBdr>
            <w:top w:val="none" w:sz="0" w:space="0" w:color="auto"/>
            <w:left w:val="none" w:sz="0" w:space="0" w:color="auto"/>
            <w:bottom w:val="none" w:sz="0" w:space="0" w:color="auto"/>
            <w:right w:val="none" w:sz="0" w:space="0" w:color="auto"/>
          </w:divBdr>
        </w:div>
        <w:div w:id="1978608749">
          <w:marLeft w:val="480"/>
          <w:marRight w:val="0"/>
          <w:marTop w:val="0"/>
          <w:marBottom w:val="0"/>
          <w:divBdr>
            <w:top w:val="none" w:sz="0" w:space="0" w:color="auto"/>
            <w:left w:val="none" w:sz="0" w:space="0" w:color="auto"/>
            <w:bottom w:val="none" w:sz="0" w:space="0" w:color="auto"/>
            <w:right w:val="none" w:sz="0" w:space="0" w:color="auto"/>
          </w:divBdr>
        </w:div>
        <w:div w:id="2003506442">
          <w:marLeft w:val="480"/>
          <w:marRight w:val="0"/>
          <w:marTop w:val="0"/>
          <w:marBottom w:val="0"/>
          <w:divBdr>
            <w:top w:val="none" w:sz="0" w:space="0" w:color="auto"/>
            <w:left w:val="none" w:sz="0" w:space="0" w:color="auto"/>
            <w:bottom w:val="none" w:sz="0" w:space="0" w:color="auto"/>
            <w:right w:val="none" w:sz="0" w:space="0" w:color="auto"/>
          </w:divBdr>
        </w:div>
        <w:div w:id="2033218955">
          <w:marLeft w:val="480"/>
          <w:marRight w:val="0"/>
          <w:marTop w:val="0"/>
          <w:marBottom w:val="0"/>
          <w:divBdr>
            <w:top w:val="none" w:sz="0" w:space="0" w:color="auto"/>
            <w:left w:val="none" w:sz="0" w:space="0" w:color="auto"/>
            <w:bottom w:val="none" w:sz="0" w:space="0" w:color="auto"/>
            <w:right w:val="none" w:sz="0" w:space="0" w:color="auto"/>
          </w:divBdr>
        </w:div>
      </w:divsChild>
    </w:div>
    <w:div w:id="1460804528">
      <w:bodyDiv w:val="1"/>
      <w:marLeft w:val="0"/>
      <w:marRight w:val="0"/>
      <w:marTop w:val="0"/>
      <w:marBottom w:val="0"/>
      <w:divBdr>
        <w:top w:val="none" w:sz="0" w:space="0" w:color="auto"/>
        <w:left w:val="none" w:sz="0" w:space="0" w:color="auto"/>
        <w:bottom w:val="none" w:sz="0" w:space="0" w:color="auto"/>
        <w:right w:val="none" w:sz="0" w:space="0" w:color="auto"/>
      </w:divBdr>
      <w:divsChild>
        <w:div w:id="62146790">
          <w:marLeft w:val="480"/>
          <w:marRight w:val="0"/>
          <w:marTop w:val="0"/>
          <w:marBottom w:val="0"/>
          <w:divBdr>
            <w:top w:val="none" w:sz="0" w:space="0" w:color="auto"/>
            <w:left w:val="none" w:sz="0" w:space="0" w:color="auto"/>
            <w:bottom w:val="none" w:sz="0" w:space="0" w:color="auto"/>
            <w:right w:val="none" w:sz="0" w:space="0" w:color="auto"/>
          </w:divBdr>
        </w:div>
        <w:div w:id="65610309">
          <w:marLeft w:val="480"/>
          <w:marRight w:val="0"/>
          <w:marTop w:val="0"/>
          <w:marBottom w:val="0"/>
          <w:divBdr>
            <w:top w:val="none" w:sz="0" w:space="0" w:color="auto"/>
            <w:left w:val="none" w:sz="0" w:space="0" w:color="auto"/>
            <w:bottom w:val="none" w:sz="0" w:space="0" w:color="auto"/>
            <w:right w:val="none" w:sz="0" w:space="0" w:color="auto"/>
          </w:divBdr>
        </w:div>
        <w:div w:id="80222693">
          <w:marLeft w:val="480"/>
          <w:marRight w:val="0"/>
          <w:marTop w:val="0"/>
          <w:marBottom w:val="0"/>
          <w:divBdr>
            <w:top w:val="none" w:sz="0" w:space="0" w:color="auto"/>
            <w:left w:val="none" w:sz="0" w:space="0" w:color="auto"/>
            <w:bottom w:val="none" w:sz="0" w:space="0" w:color="auto"/>
            <w:right w:val="none" w:sz="0" w:space="0" w:color="auto"/>
          </w:divBdr>
        </w:div>
        <w:div w:id="200099792">
          <w:marLeft w:val="480"/>
          <w:marRight w:val="0"/>
          <w:marTop w:val="0"/>
          <w:marBottom w:val="0"/>
          <w:divBdr>
            <w:top w:val="none" w:sz="0" w:space="0" w:color="auto"/>
            <w:left w:val="none" w:sz="0" w:space="0" w:color="auto"/>
            <w:bottom w:val="none" w:sz="0" w:space="0" w:color="auto"/>
            <w:right w:val="none" w:sz="0" w:space="0" w:color="auto"/>
          </w:divBdr>
        </w:div>
        <w:div w:id="312292050">
          <w:marLeft w:val="480"/>
          <w:marRight w:val="0"/>
          <w:marTop w:val="0"/>
          <w:marBottom w:val="0"/>
          <w:divBdr>
            <w:top w:val="none" w:sz="0" w:space="0" w:color="auto"/>
            <w:left w:val="none" w:sz="0" w:space="0" w:color="auto"/>
            <w:bottom w:val="none" w:sz="0" w:space="0" w:color="auto"/>
            <w:right w:val="none" w:sz="0" w:space="0" w:color="auto"/>
          </w:divBdr>
        </w:div>
        <w:div w:id="333655252">
          <w:marLeft w:val="480"/>
          <w:marRight w:val="0"/>
          <w:marTop w:val="0"/>
          <w:marBottom w:val="0"/>
          <w:divBdr>
            <w:top w:val="none" w:sz="0" w:space="0" w:color="auto"/>
            <w:left w:val="none" w:sz="0" w:space="0" w:color="auto"/>
            <w:bottom w:val="none" w:sz="0" w:space="0" w:color="auto"/>
            <w:right w:val="none" w:sz="0" w:space="0" w:color="auto"/>
          </w:divBdr>
        </w:div>
        <w:div w:id="578057526">
          <w:marLeft w:val="480"/>
          <w:marRight w:val="0"/>
          <w:marTop w:val="0"/>
          <w:marBottom w:val="0"/>
          <w:divBdr>
            <w:top w:val="none" w:sz="0" w:space="0" w:color="auto"/>
            <w:left w:val="none" w:sz="0" w:space="0" w:color="auto"/>
            <w:bottom w:val="none" w:sz="0" w:space="0" w:color="auto"/>
            <w:right w:val="none" w:sz="0" w:space="0" w:color="auto"/>
          </w:divBdr>
        </w:div>
        <w:div w:id="848641540">
          <w:marLeft w:val="480"/>
          <w:marRight w:val="0"/>
          <w:marTop w:val="0"/>
          <w:marBottom w:val="0"/>
          <w:divBdr>
            <w:top w:val="none" w:sz="0" w:space="0" w:color="auto"/>
            <w:left w:val="none" w:sz="0" w:space="0" w:color="auto"/>
            <w:bottom w:val="none" w:sz="0" w:space="0" w:color="auto"/>
            <w:right w:val="none" w:sz="0" w:space="0" w:color="auto"/>
          </w:divBdr>
        </w:div>
        <w:div w:id="876427473">
          <w:marLeft w:val="480"/>
          <w:marRight w:val="0"/>
          <w:marTop w:val="0"/>
          <w:marBottom w:val="0"/>
          <w:divBdr>
            <w:top w:val="none" w:sz="0" w:space="0" w:color="auto"/>
            <w:left w:val="none" w:sz="0" w:space="0" w:color="auto"/>
            <w:bottom w:val="none" w:sz="0" w:space="0" w:color="auto"/>
            <w:right w:val="none" w:sz="0" w:space="0" w:color="auto"/>
          </w:divBdr>
        </w:div>
        <w:div w:id="971331773">
          <w:marLeft w:val="480"/>
          <w:marRight w:val="0"/>
          <w:marTop w:val="0"/>
          <w:marBottom w:val="0"/>
          <w:divBdr>
            <w:top w:val="none" w:sz="0" w:space="0" w:color="auto"/>
            <w:left w:val="none" w:sz="0" w:space="0" w:color="auto"/>
            <w:bottom w:val="none" w:sz="0" w:space="0" w:color="auto"/>
            <w:right w:val="none" w:sz="0" w:space="0" w:color="auto"/>
          </w:divBdr>
        </w:div>
        <w:div w:id="1006057181">
          <w:marLeft w:val="480"/>
          <w:marRight w:val="0"/>
          <w:marTop w:val="0"/>
          <w:marBottom w:val="0"/>
          <w:divBdr>
            <w:top w:val="none" w:sz="0" w:space="0" w:color="auto"/>
            <w:left w:val="none" w:sz="0" w:space="0" w:color="auto"/>
            <w:bottom w:val="none" w:sz="0" w:space="0" w:color="auto"/>
            <w:right w:val="none" w:sz="0" w:space="0" w:color="auto"/>
          </w:divBdr>
        </w:div>
        <w:div w:id="1169752311">
          <w:marLeft w:val="480"/>
          <w:marRight w:val="0"/>
          <w:marTop w:val="0"/>
          <w:marBottom w:val="0"/>
          <w:divBdr>
            <w:top w:val="none" w:sz="0" w:space="0" w:color="auto"/>
            <w:left w:val="none" w:sz="0" w:space="0" w:color="auto"/>
            <w:bottom w:val="none" w:sz="0" w:space="0" w:color="auto"/>
            <w:right w:val="none" w:sz="0" w:space="0" w:color="auto"/>
          </w:divBdr>
        </w:div>
        <w:div w:id="1247572887">
          <w:marLeft w:val="480"/>
          <w:marRight w:val="0"/>
          <w:marTop w:val="0"/>
          <w:marBottom w:val="0"/>
          <w:divBdr>
            <w:top w:val="none" w:sz="0" w:space="0" w:color="auto"/>
            <w:left w:val="none" w:sz="0" w:space="0" w:color="auto"/>
            <w:bottom w:val="none" w:sz="0" w:space="0" w:color="auto"/>
            <w:right w:val="none" w:sz="0" w:space="0" w:color="auto"/>
          </w:divBdr>
        </w:div>
        <w:div w:id="1297681031">
          <w:marLeft w:val="480"/>
          <w:marRight w:val="0"/>
          <w:marTop w:val="0"/>
          <w:marBottom w:val="0"/>
          <w:divBdr>
            <w:top w:val="none" w:sz="0" w:space="0" w:color="auto"/>
            <w:left w:val="none" w:sz="0" w:space="0" w:color="auto"/>
            <w:bottom w:val="none" w:sz="0" w:space="0" w:color="auto"/>
            <w:right w:val="none" w:sz="0" w:space="0" w:color="auto"/>
          </w:divBdr>
        </w:div>
        <w:div w:id="1309362222">
          <w:marLeft w:val="480"/>
          <w:marRight w:val="0"/>
          <w:marTop w:val="0"/>
          <w:marBottom w:val="0"/>
          <w:divBdr>
            <w:top w:val="none" w:sz="0" w:space="0" w:color="auto"/>
            <w:left w:val="none" w:sz="0" w:space="0" w:color="auto"/>
            <w:bottom w:val="none" w:sz="0" w:space="0" w:color="auto"/>
            <w:right w:val="none" w:sz="0" w:space="0" w:color="auto"/>
          </w:divBdr>
        </w:div>
        <w:div w:id="1515262802">
          <w:marLeft w:val="480"/>
          <w:marRight w:val="0"/>
          <w:marTop w:val="0"/>
          <w:marBottom w:val="0"/>
          <w:divBdr>
            <w:top w:val="none" w:sz="0" w:space="0" w:color="auto"/>
            <w:left w:val="none" w:sz="0" w:space="0" w:color="auto"/>
            <w:bottom w:val="none" w:sz="0" w:space="0" w:color="auto"/>
            <w:right w:val="none" w:sz="0" w:space="0" w:color="auto"/>
          </w:divBdr>
        </w:div>
        <w:div w:id="1993558707">
          <w:marLeft w:val="480"/>
          <w:marRight w:val="0"/>
          <w:marTop w:val="0"/>
          <w:marBottom w:val="0"/>
          <w:divBdr>
            <w:top w:val="none" w:sz="0" w:space="0" w:color="auto"/>
            <w:left w:val="none" w:sz="0" w:space="0" w:color="auto"/>
            <w:bottom w:val="none" w:sz="0" w:space="0" w:color="auto"/>
            <w:right w:val="none" w:sz="0" w:space="0" w:color="auto"/>
          </w:divBdr>
        </w:div>
        <w:div w:id="2112699577">
          <w:marLeft w:val="480"/>
          <w:marRight w:val="0"/>
          <w:marTop w:val="0"/>
          <w:marBottom w:val="0"/>
          <w:divBdr>
            <w:top w:val="none" w:sz="0" w:space="0" w:color="auto"/>
            <w:left w:val="none" w:sz="0" w:space="0" w:color="auto"/>
            <w:bottom w:val="none" w:sz="0" w:space="0" w:color="auto"/>
            <w:right w:val="none" w:sz="0" w:space="0" w:color="auto"/>
          </w:divBdr>
        </w:div>
      </w:divsChild>
    </w:div>
    <w:div w:id="1488205394">
      <w:bodyDiv w:val="1"/>
      <w:marLeft w:val="0"/>
      <w:marRight w:val="0"/>
      <w:marTop w:val="0"/>
      <w:marBottom w:val="0"/>
      <w:divBdr>
        <w:top w:val="none" w:sz="0" w:space="0" w:color="auto"/>
        <w:left w:val="none" w:sz="0" w:space="0" w:color="auto"/>
        <w:bottom w:val="none" w:sz="0" w:space="0" w:color="auto"/>
        <w:right w:val="none" w:sz="0" w:space="0" w:color="auto"/>
      </w:divBdr>
    </w:div>
    <w:div w:id="1503204304">
      <w:bodyDiv w:val="1"/>
      <w:marLeft w:val="0"/>
      <w:marRight w:val="0"/>
      <w:marTop w:val="0"/>
      <w:marBottom w:val="0"/>
      <w:divBdr>
        <w:top w:val="none" w:sz="0" w:space="0" w:color="auto"/>
        <w:left w:val="none" w:sz="0" w:space="0" w:color="auto"/>
        <w:bottom w:val="none" w:sz="0" w:space="0" w:color="auto"/>
        <w:right w:val="none" w:sz="0" w:space="0" w:color="auto"/>
      </w:divBdr>
      <w:divsChild>
        <w:div w:id="309024399">
          <w:marLeft w:val="480"/>
          <w:marRight w:val="0"/>
          <w:marTop w:val="0"/>
          <w:marBottom w:val="0"/>
          <w:divBdr>
            <w:top w:val="none" w:sz="0" w:space="0" w:color="auto"/>
            <w:left w:val="none" w:sz="0" w:space="0" w:color="auto"/>
            <w:bottom w:val="none" w:sz="0" w:space="0" w:color="auto"/>
            <w:right w:val="none" w:sz="0" w:space="0" w:color="auto"/>
          </w:divBdr>
        </w:div>
        <w:div w:id="425540731">
          <w:marLeft w:val="480"/>
          <w:marRight w:val="0"/>
          <w:marTop w:val="0"/>
          <w:marBottom w:val="0"/>
          <w:divBdr>
            <w:top w:val="none" w:sz="0" w:space="0" w:color="auto"/>
            <w:left w:val="none" w:sz="0" w:space="0" w:color="auto"/>
            <w:bottom w:val="none" w:sz="0" w:space="0" w:color="auto"/>
            <w:right w:val="none" w:sz="0" w:space="0" w:color="auto"/>
          </w:divBdr>
        </w:div>
        <w:div w:id="428040805">
          <w:marLeft w:val="480"/>
          <w:marRight w:val="0"/>
          <w:marTop w:val="0"/>
          <w:marBottom w:val="0"/>
          <w:divBdr>
            <w:top w:val="none" w:sz="0" w:space="0" w:color="auto"/>
            <w:left w:val="none" w:sz="0" w:space="0" w:color="auto"/>
            <w:bottom w:val="none" w:sz="0" w:space="0" w:color="auto"/>
            <w:right w:val="none" w:sz="0" w:space="0" w:color="auto"/>
          </w:divBdr>
        </w:div>
        <w:div w:id="688214386">
          <w:marLeft w:val="480"/>
          <w:marRight w:val="0"/>
          <w:marTop w:val="0"/>
          <w:marBottom w:val="0"/>
          <w:divBdr>
            <w:top w:val="none" w:sz="0" w:space="0" w:color="auto"/>
            <w:left w:val="none" w:sz="0" w:space="0" w:color="auto"/>
            <w:bottom w:val="none" w:sz="0" w:space="0" w:color="auto"/>
            <w:right w:val="none" w:sz="0" w:space="0" w:color="auto"/>
          </w:divBdr>
        </w:div>
        <w:div w:id="900869719">
          <w:marLeft w:val="480"/>
          <w:marRight w:val="0"/>
          <w:marTop w:val="0"/>
          <w:marBottom w:val="0"/>
          <w:divBdr>
            <w:top w:val="none" w:sz="0" w:space="0" w:color="auto"/>
            <w:left w:val="none" w:sz="0" w:space="0" w:color="auto"/>
            <w:bottom w:val="none" w:sz="0" w:space="0" w:color="auto"/>
            <w:right w:val="none" w:sz="0" w:space="0" w:color="auto"/>
          </w:divBdr>
        </w:div>
        <w:div w:id="1026447792">
          <w:marLeft w:val="480"/>
          <w:marRight w:val="0"/>
          <w:marTop w:val="0"/>
          <w:marBottom w:val="0"/>
          <w:divBdr>
            <w:top w:val="none" w:sz="0" w:space="0" w:color="auto"/>
            <w:left w:val="none" w:sz="0" w:space="0" w:color="auto"/>
            <w:bottom w:val="none" w:sz="0" w:space="0" w:color="auto"/>
            <w:right w:val="none" w:sz="0" w:space="0" w:color="auto"/>
          </w:divBdr>
        </w:div>
        <w:div w:id="1210805809">
          <w:marLeft w:val="480"/>
          <w:marRight w:val="0"/>
          <w:marTop w:val="0"/>
          <w:marBottom w:val="0"/>
          <w:divBdr>
            <w:top w:val="none" w:sz="0" w:space="0" w:color="auto"/>
            <w:left w:val="none" w:sz="0" w:space="0" w:color="auto"/>
            <w:bottom w:val="none" w:sz="0" w:space="0" w:color="auto"/>
            <w:right w:val="none" w:sz="0" w:space="0" w:color="auto"/>
          </w:divBdr>
        </w:div>
        <w:div w:id="1309286357">
          <w:marLeft w:val="480"/>
          <w:marRight w:val="0"/>
          <w:marTop w:val="0"/>
          <w:marBottom w:val="0"/>
          <w:divBdr>
            <w:top w:val="none" w:sz="0" w:space="0" w:color="auto"/>
            <w:left w:val="none" w:sz="0" w:space="0" w:color="auto"/>
            <w:bottom w:val="none" w:sz="0" w:space="0" w:color="auto"/>
            <w:right w:val="none" w:sz="0" w:space="0" w:color="auto"/>
          </w:divBdr>
        </w:div>
        <w:div w:id="1399210215">
          <w:marLeft w:val="480"/>
          <w:marRight w:val="0"/>
          <w:marTop w:val="0"/>
          <w:marBottom w:val="0"/>
          <w:divBdr>
            <w:top w:val="none" w:sz="0" w:space="0" w:color="auto"/>
            <w:left w:val="none" w:sz="0" w:space="0" w:color="auto"/>
            <w:bottom w:val="none" w:sz="0" w:space="0" w:color="auto"/>
            <w:right w:val="none" w:sz="0" w:space="0" w:color="auto"/>
          </w:divBdr>
        </w:div>
        <w:div w:id="1427532601">
          <w:marLeft w:val="480"/>
          <w:marRight w:val="0"/>
          <w:marTop w:val="0"/>
          <w:marBottom w:val="0"/>
          <w:divBdr>
            <w:top w:val="none" w:sz="0" w:space="0" w:color="auto"/>
            <w:left w:val="none" w:sz="0" w:space="0" w:color="auto"/>
            <w:bottom w:val="none" w:sz="0" w:space="0" w:color="auto"/>
            <w:right w:val="none" w:sz="0" w:space="0" w:color="auto"/>
          </w:divBdr>
        </w:div>
        <w:div w:id="1499539838">
          <w:marLeft w:val="480"/>
          <w:marRight w:val="0"/>
          <w:marTop w:val="0"/>
          <w:marBottom w:val="0"/>
          <w:divBdr>
            <w:top w:val="none" w:sz="0" w:space="0" w:color="auto"/>
            <w:left w:val="none" w:sz="0" w:space="0" w:color="auto"/>
            <w:bottom w:val="none" w:sz="0" w:space="0" w:color="auto"/>
            <w:right w:val="none" w:sz="0" w:space="0" w:color="auto"/>
          </w:divBdr>
        </w:div>
        <w:div w:id="1675574345">
          <w:marLeft w:val="480"/>
          <w:marRight w:val="0"/>
          <w:marTop w:val="0"/>
          <w:marBottom w:val="0"/>
          <w:divBdr>
            <w:top w:val="none" w:sz="0" w:space="0" w:color="auto"/>
            <w:left w:val="none" w:sz="0" w:space="0" w:color="auto"/>
            <w:bottom w:val="none" w:sz="0" w:space="0" w:color="auto"/>
            <w:right w:val="none" w:sz="0" w:space="0" w:color="auto"/>
          </w:divBdr>
        </w:div>
        <w:div w:id="1779519648">
          <w:marLeft w:val="480"/>
          <w:marRight w:val="0"/>
          <w:marTop w:val="0"/>
          <w:marBottom w:val="0"/>
          <w:divBdr>
            <w:top w:val="none" w:sz="0" w:space="0" w:color="auto"/>
            <w:left w:val="none" w:sz="0" w:space="0" w:color="auto"/>
            <w:bottom w:val="none" w:sz="0" w:space="0" w:color="auto"/>
            <w:right w:val="none" w:sz="0" w:space="0" w:color="auto"/>
          </w:divBdr>
        </w:div>
        <w:div w:id="1809276288">
          <w:marLeft w:val="480"/>
          <w:marRight w:val="0"/>
          <w:marTop w:val="0"/>
          <w:marBottom w:val="0"/>
          <w:divBdr>
            <w:top w:val="none" w:sz="0" w:space="0" w:color="auto"/>
            <w:left w:val="none" w:sz="0" w:space="0" w:color="auto"/>
            <w:bottom w:val="none" w:sz="0" w:space="0" w:color="auto"/>
            <w:right w:val="none" w:sz="0" w:space="0" w:color="auto"/>
          </w:divBdr>
        </w:div>
        <w:div w:id="2008091851">
          <w:marLeft w:val="480"/>
          <w:marRight w:val="0"/>
          <w:marTop w:val="0"/>
          <w:marBottom w:val="0"/>
          <w:divBdr>
            <w:top w:val="none" w:sz="0" w:space="0" w:color="auto"/>
            <w:left w:val="none" w:sz="0" w:space="0" w:color="auto"/>
            <w:bottom w:val="none" w:sz="0" w:space="0" w:color="auto"/>
            <w:right w:val="none" w:sz="0" w:space="0" w:color="auto"/>
          </w:divBdr>
        </w:div>
      </w:divsChild>
    </w:div>
    <w:div w:id="1538543892">
      <w:bodyDiv w:val="1"/>
      <w:marLeft w:val="0"/>
      <w:marRight w:val="0"/>
      <w:marTop w:val="0"/>
      <w:marBottom w:val="0"/>
      <w:divBdr>
        <w:top w:val="none" w:sz="0" w:space="0" w:color="auto"/>
        <w:left w:val="none" w:sz="0" w:space="0" w:color="auto"/>
        <w:bottom w:val="none" w:sz="0" w:space="0" w:color="auto"/>
        <w:right w:val="none" w:sz="0" w:space="0" w:color="auto"/>
      </w:divBdr>
    </w:div>
    <w:div w:id="1574122037">
      <w:bodyDiv w:val="1"/>
      <w:marLeft w:val="0"/>
      <w:marRight w:val="0"/>
      <w:marTop w:val="0"/>
      <w:marBottom w:val="0"/>
      <w:divBdr>
        <w:top w:val="none" w:sz="0" w:space="0" w:color="auto"/>
        <w:left w:val="none" w:sz="0" w:space="0" w:color="auto"/>
        <w:bottom w:val="none" w:sz="0" w:space="0" w:color="auto"/>
        <w:right w:val="none" w:sz="0" w:space="0" w:color="auto"/>
      </w:divBdr>
    </w:div>
    <w:div w:id="1673793819">
      <w:bodyDiv w:val="1"/>
      <w:marLeft w:val="0"/>
      <w:marRight w:val="0"/>
      <w:marTop w:val="0"/>
      <w:marBottom w:val="0"/>
      <w:divBdr>
        <w:top w:val="none" w:sz="0" w:space="0" w:color="auto"/>
        <w:left w:val="none" w:sz="0" w:space="0" w:color="auto"/>
        <w:bottom w:val="none" w:sz="0" w:space="0" w:color="auto"/>
        <w:right w:val="none" w:sz="0" w:space="0" w:color="auto"/>
      </w:divBdr>
      <w:divsChild>
        <w:div w:id="306280663">
          <w:marLeft w:val="480"/>
          <w:marRight w:val="0"/>
          <w:marTop w:val="0"/>
          <w:marBottom w:val="0"/>
          <w:divBdr>
            <w:top w:val="none" w:sz="0" w:space="0" w:color="auto"/>
            <w:left w:val="none" w:sz="0" w:space="0" w:color="auto"/>
            <w:bottom w:val="none" w:sz="0" w:space="0" w:color="auto"/>
            <w:right w:val="none" w:sz="0" w:space="0" w:color="auto"/>
          </w:divBdr>
        </w:div>
        <w:div w:id="339086379">
          <w:marLeft w:val="480"/>
          <w:marRight w:val="0"/>
          <w:marTop w:val="0"/>
          <w:marBottom w:val="0"/>
          <w:divBdr>
            <w:top w:val="none" w:sz="0" w:space="0" w:color="auto"/>
            <w:left w:val="none" w:sz="0" w:space="0" w:color="auto"/>
            <w:bottom w:val="none" w:sz="0" w:space="0" w:color="auto"/>
            <w:right w:val="none" w:sz="0" w:space="0" w:color="auto"/>
          </w:divBdr>
        </w:div>
        <w:div w:id="352922124">
          <w:marLeft w:val="480"/>
          <w:marRight w:val="0"/>
          <w:marTop w:val="0"/>
          <w:marBottom w:val="0"/>
          <w:divBdr>
            <w:top w:val="none" w:sz="0" w:space="0" w:color="auto"/>
            <w:left w:val="none" w:sz="0" w:space="0" w:color="auto"/>
            <w:bottom w:val="none" w:sz="0" w:space="0" w:color="auto"/>
            <w:right w:val="none" w:sz="0" w:space="0" w:color="auto"/>
          </w:divBdr>
        </w:div>
        <w:div w:id="467364200">
          <w:marLeft w:val="480"/>
          <w:marRight w:val="0"/>
          <w:marTop w:val="0"/>
          <w:marBottom w:val="0"/>
          <w:divBdr>
            <w:top w:val="none" w:sz="0" w:space="0" w:color="auto"/>
            <w:left w:val="none" w:sz="0" w:space="0" w:color="auto"/>
            <w:bottom w:val="none" w:sz="0" w:space="0" w:color="auto"/>
            <w:right w:val="none" w:sz="0" w:space="0" w:color="auto"/>
          </w:divBdr>
        </w:div>
        <w:div w:id="513153768">
          <w:marLeft w:val="480"/>
          <w:marRight w:val="0"/>
          <w:marTop w:val="0"/>
          <w:marBottom w:val="0"/>
          <w:divBdr>
            <w:top w:val="none" w:sz="0" w:space="0" w:color="auto"/>
            <w:left w:val="none" w:sz="0" w:space="0" w:color="auto"/>
            <w:bottom w:val="none" w:sz="0" w:space="0" w:color="auto"/>
            <w:right w:val="none" w:sz="0" w:space="0" w:color="auto"/>
          </w:divBdr>
        </w:div>
        <w:div w:id="539634450">
          <w:marLeft w:val="480"/>
          <w:marRight w:val="0"/>
          <w:marTop w:val="0"/>
          <w:marBottom w:val="0"/>
          <w:divBdr>
            <w:top w:val="none" w:sz="0" w:space="0" w:color="auto"/>
            <w:left w:val="none" w:sz="0" w:space="0" w:color="auto"/>
            <w:bottom w:val="none" w:sz="0" w:space="0" w:color="auto"/>
            <w:right w:val="none" w:sz="0" w:space="0" w:color="auto"/>
          </w:divBdr>
        </w:div>
        <w:div w:id="658341757">
          <w:marLeft w:val="480"/>
          <w:marRight w:val="0"/>
          <w:marTop w:val="0"/>
          <w:marBottom w:val="0"/>
          <w:divBdr>
            <w:top w:val="none" w:sz="0" w:space="0" w:color="auto"/>
            <w:left w:val="none" w:sz="0" w:space="0" w:color="auto"/>
            <w:bottom w:val="none" w:sz="0" w:space="0" w:color="auto"/>
            <w:right w:val="none" w:sz="0" w:space="0" w:color="auto"/>
          </w:divBdr>
        </w:div>
        <w:div w:id="874388586">
          <w:marLeft w:val="480"/>
          <w:marRight w:val="0"/>
          <w:marTop w:val="0"/>
          <w:marBottom w:val="0"/>
          <w:divBdr>
            <w:top w:val="none" w:sz="0" w:space="0" w:color="auto"/>
            <w:left w:val="none" w:sz="0" w:space="0" w:color="auto"/>
            <w:bottom w:val="none" w:sz="0" w:space="0" w:color="auto"/>
            <w:right w:val="none" w:sz="0" w:space="0" w:color="auto"/>
          </w:divBdr>
        </w:div>
        <w:div w:id="1047559339">
          <w:marLeft w:val="480"/>
          <w:marRight w:val="0"/>
          <w:marTop w:val="0"/>
          <w:marBottom w:val="0"/>
          <w:divBdr>
            <w:top w:val="none" w:sz="0" w:space="0" w:color="auto"/>
            <w:left w:val="none" w:sz="0" w:space="0" w:color="auto"/>
            <w:bottom w:val="none" w:sz="0" w:space="0" w:color="auto"/>
            <w:right w:val="none" w:sz="0" w:space="0" w:color="auto"/>
          </w:divBdr>
        </w:div>
        <w:div w:id="1122965949">
          <w:marLeft w:val="480"/>
          <w:marRight w:val="0"/>
          <w:marTop w:val="0"/>
          <w:marBottom w:val="0"/>
          <w:divBdr>
            <w:top w:val="none" w:sz="0" w:space="0" w:color="auto"/>
            <w:left w:val="none" w:sz="0" w:space="0" w:color="auto"/>
            <w:bottom w:val="none" w:sz="0" w:space="0" w:color="auto"/>
            <w:right w:val="none" w:sz="0" w:space="0" w:color="auto"/>
          </w:divBdr>
        </w:div>
        <w:div w:id="1221941816">
          <w:marLeft w:val="480"/>
          <w:marRight w:val="0"/>
          <w:marTop w:val="0"/>
          <w:marBottom w:val="0"/>
          <w:divBdr>
            <w:top w:val="none" w:sz="0" w:space="0" w:color="auto"/>
            <w:left w:val="none" w:sz="0" w:space="0" w:color="auto"/>
            <w:bottom w:val="none" w:sz="0" w:space="0" w:color="auto"/>
            <w:right w:val="none" w:sz="0" w:space="0" w:color="auto"/>
          </w:divBdr>
        </w:div>
        <w:div w:id="1384601452">
          <w:marLeft w:val="480"/>
          <w:marRight w:val="0"/>
          <w:marTop w:val="0"/>
          <w:marBottom w:val="0"/>
          <w:divBdr>
            <w:top w:val="none" w:sz="0" w:space="0" w:color="auto"/>
            <w:left w:val="none" w:sz="0" w:space="0" w:color="auto"/>
            <w:bottom w:val="none" w:sz="0" w:space="0" w:color="auto"/>
            <w:right w:val="none" w:sz="0" w:space="0" w:color="auto"/>
          </w:divBdr>
        </w:div>
        <w:div w:id="1387342431">
          <w:marLeft w:val="480"/>
          <w:marRight w:val="0"/>
          <w:marTop w:val="0"/>
          <w:marBottom w:val="0"/>
          <w:divBdr>
            <w:top w:val="none" w:sz="0" w:space="0" w:color="auto"/>
            <w:left w:val="none" w:sz="0" w:space="0" w:color="auto"/>
            <w:bottom w:val="none" w:sz="0" w:space="0" w:color="auto"/>
            <w:right w:val="none" w:sz="0" w:space="0" w:color="auto"/>
          </w:divBdr>
        </w:div>
        <w:div w:id="1473250633">
          <w:marLeft w:val="480"/>
          <w:marRight w:val="0"/>
          <w:marTop w:val="0"/>
          <w:marBottom w:val="0"/>
          <w:divBdr>
            <w:top w:val="none" w:sz="0" w:space="0" w:color="auto"/>
            <w:left w:val="none" w:sz="0" w:space="0" w:color="auto"/>
            <w:bottom w:val="none" w:sz="0" w:space="0" w:color="auto"/>
            <w:right w:val="none" w:sz="0" w:space="0" w:color="auto"/>
          </w:divBdr>
        </w:div>
        <w:div w:id="1620600215">
          <w:marLeft w:val="480"/>
          <w:marRight w:val="0"/>
          <w:marTop w:val="0"/>
          <w:marBottom w:val="0"/>
          <w:divBdr>
            <w:top w:val="none" w:sz="0" w:space="0" w:color="auto"/>
            <w:left w:val="none" w:sz="0" w:space="0" w:color="auto"/>
            <w:bottom w:val="none" w:sz="0" w:space="0" w:color="auto"/>
            <w:right w:val="none" w:sz="0" w:space="0" w:color="auto"/>
          </w:divBdr>
        </w:div>
        <w:div w:id="1812743234">
          <w:marLeft w:val="480"/>
          <w:marRight w:val="0"/>
          <w:marTop w:val="0"/>
          <w:marBottom w:val="0"/>
          <w:divBdr>
            <w:top w:val="none" w:sz="0" w:space="0" w:color="auto"/>
            <w:left w:val="none" w:sz="0" w:space="0" w:color="auto"/>
            <w:bottom w:val="none" w:sz="0" w:space="0" w:color="auto"/>
            <w:right w:val="none" w:sz="0" w:space="0" w:color="auto"/>
          </w:divBdr>
        </w:div>
        <w:div w:id="1821921181">
          <w:marLeft w:val="480"/>
          <w:marRight w:val="0"/>
          <w:marTop w:val="0"/>
          <w:marBottom w:val="0"/>
          <w:divBdr>
            <w:top w:val="none" w:sz="0" w:space="0" w:color="auto"/>
            <w:left w:val="none" w:sz="0" w:space="0" w:color="auto"/>
            <w:bottom w:val="none" w:sz="0" w:space="0" w:color="auto"/>
            <w:right w:val="none" w:sz="0" w:space="0" w:color="auto"/>
          </w:divBdr>
        </w:div>
        <w:div w:id="1824854800">
          <w:marLeft w:val="480"/>
          <w:marRight w:val="0"/>
          <w:marTop w:val="0"/>
          <w:marBottom w:val="0"/>
          <w:divBdr>
            <w:top w:val="none" w:sz="0" w:space="0" w:color="auto"/>
            <w:left w:val="none" w:sz="0" w:space="0" w:color="auto"/>
            <w:bottom w:val="none" w:sz="0" w:space="0" w:color="auto"/>
            <w:right w:val="none" w:sz="0" w:space="0" w:color="auto"/>
          </w:divBdr>
        </w:div>
        <w:div w:id="1862624416">
          <w:marLeft w:val="480"/>
          <w:marRight w:val="0"/>
          <w:marTop w:val="0"/>
          <w:marBottom w:val="0"/>
          <w:divBdr>
            <w:top w:val="none" w:sz="0" w:space="0" w:color="auto"/>
            <w:left w:val="none" w:sz="0" w:space="0" w:color="auto"/>
            <w:bottom w:val="none" w:sz="0" w:space="0" w:color="auto"/>
            <w:right w:val="none" w:sz="0" w:space="0" w:color="auto"/>
          </w:divBdr>
        </w:div>
        <w:div w:id="1862625952">
          <w:marLeft w:val="480"/>
          <w:marRight w:val="0"/>
          <w:marTop w:val="0"/>
          <w:marBottom w:val="0"/>
          <w:divBdr>
            <w:top w:val="none" w:sz="0" w:space="0" w:color="auto"/>
            <w:left w:val="none" w:sz="0" w:space="0" w:color="auto"/>
            <w:bottom w:val="none" w:sz="0" w:space="0" w:color="auto"/>
            <w:right w:val="none" w:sz="0" w:space="0" w:color="auto"/>
          </w:divBdr>
        </w:div>
        <w:div w:id="1999921392">
          <w:marLeft w:val="480"/>
          <w:marRight w:val="0"/>
          <w:marTop w:val="0"/>
          <w:marBottom w:val="0"/>
          <w:divBdr>
            <w:top w:val="none" w:sz="0" w:space="0" w:color="auto"/>
            <w:left w:val="none" w:sz="0" w:space="0" w:color="auto"/>
            <w:bottom w:val="none" w:sz="0" w:space="0" w:color="auto"/>
            <w:right w:val="none" w:sz="0" w:space="0" w:color="auto"/>
          </w:divBdr>
        </w:div>
        <w:div w:id="2035375780">
          <w:marLeft w:val="480"/>
          <w:marRight w:val="0"/>
          <w:marTop w:val="0"/>
          <w:marBottom w:val="0"/>
          <w:divBdr>
            <w:top w:val="none" w:sz="0" w:space="0" w:color="auto"/>
            <w:left w:val="none" w:sz="0" w:space="0" w:color="auto"/>
            <w:bottom w:val="none" w:sz="0" w:space="0" w:color="auto"/>
            <w:right w:val="none" w:sz="0" w:space="0" w:color="auto"/>
          </w:divBdr>
        </w:div>
        <w:div w:id="2048026785">
          <w:marLeft w:val="480"/>
          <w:marRight w:val="0"/>
          <w:marTop w:val="0"/>
          <w:marBottom w:val="0"/>
          <w:divBdr>
            <w:top w:val="none" w:sz="0" w:space="0" w:color="auto"/>
            <w:left w:val="none" w:sz="0" w:space="0" w:color="auto"/>
            <w:bottom w:val="none" w:sz="0" w:space="0" w:color="auto"/>
            <w:right w:val="none" w:sz="0" w:space="0" w:color="auto"/>
          </w:divBdr>
        </w:div>
      </w:divsChild>
    </w:div>
    <w:div w:id="1821724880">
      <w:bodyDiv w:val="1"/>
      <w:marLeft w:val="0"/>
      <w:marRight w:val="0"/>
      <w:marTop w:val="0"/>
      <w:marBottom w:val="0"/>
      <w:divBdr>
        <w:top w:val="none" w:sz="0" w:space="0" w:color="auto"/>
        <w:left w:val="none" w:sz="0" w:space="0" w:color="auto"/>
        <w:bottom w:val="none" w:sz="0" w:space="0" w:color="auto"/>
        <w:right w:val="none" w:sz="0" w:space="0" w:color="auto"/>
      </w:divBdr>
    </w:div>
    <w:div w:id="1825972628">
      <w:bodyDiv w:val="1"/>
      <w:marLeft w:val="0"/>
      <w:marRight w:val="0"/>
      <w:marTop w:val="0"/>
      <w:marBottom w:val="0"/>
      <w:divBdr>
        <w:top w:val="none" w:sz="0" w:space="0" w:color="auto"/>
        <w:left w:val="none" w:sz="0" w:space="0" w:color="auto"/>
        <w:bottom w:val="none" w:sz="0" w:space="0" w:color="auto"/>
        <w:right w:val="none" w:sz="0" w:space="0" w:color="auto"/>
      </w:divBdr>
      <w:divsChild>
        <w:div w:id="308019666">
          <w:marLeft w:val="480"/>
          <w:marRight w:val="0"/>
          <w:marTop w:val="0"/>
          <w:marBottom w:val="0"/>
          <w:divBdr>
            <w:top w:val="none" w:sz="0" w:space="0" w:color="auto"/>
            <w:left w:val="none" w:sz="0" w:space="0" w:color="auto"/>
            <w:bottom w:val="none" w:sz="0" w:space="0" w:color="auto"/>
            <w:right w:val="none" w:sz="0" w:space="0" w:color="auto"/>
          </w:divBdr>
        </w:div>
        <w:div w:id="420224343">
          <w:marLeft w:val="480"/>
          <w:marRight w:val="0"/>
          <w:marTop w:val="0"/>
          <w:marBottom w:val="0"/>
          <w:divBdr>
            <w:top w:val="none" w:sz="0" w:space="0" w:color="auto"/>
            <w:left w:val="none" w:sz="0" w:space="0" w:color="auto"/>
            <w:bottom w:val="none" w:sz="0" w:space="0" w:color="auto"/>
            <w:right w:val="none" w:sz="0" w:space="0" w:color="auto"/>
          </w:divBdr>
        </w:div>
        <w:div w:id="503715448">
          <w:marLeft w:val="480"/>
          <w:marRight w:val="0"/>
          <w:marTop w:val="0"/>
          <w:marBottom w:val="0"/>
          <w:divBdr>
            <w:top w:val="none" w:sz="0" w:space="0" w:color="auto"/>
            <w:left w:val="none" w:sz="0" w:space="0" w:color="auto"/>
            <w:bottom w:val="none" w:sz="0" w:space="0" w:color="auto"/>
            <w:right w:val="none" w:sz="0" w:space="0" w:color="auto"/>
          </w:divBdr>
        </w:div>
        <w:div w:id="538200334">
          <w:marLeft w:val="480"/>
          <w:marRight w:val="0"/>
          <w:marTop w:val="0"/>
          <w:marBottom w:val="0"/>
          <w:divBdr>
            <w:top w:val="none" w:sz="0" w:space="0" w:color="auto"/>
            <w:left w:val="none" w:sz="0" w:space="0" w:color="auto"/>
            <w:bottom w:val="none" w:sz="0" w:space="0" w:color="auto"/>
            <w:right w:val="none" w:sz="0" w:space="0" w:color="auto"/>
          </w:divBdr>
        </w:div>
        <w:div w:id="587886932">
          <w:marLeft w:val="480"/>
          <w:marRight w:val="0"/>
          <w:marTop w:val="0"/>
          <w:marBottom w:val="0"/>
          <w:divBdr>
            <w:top w:val="none" w:sz="0" w:space="0" w:color="auto"/>
            <w:left w:val="none" w:sz="0" w:space="0" w:color="auto"/>
            <w:bottom w:val="none" w:sz="0" w:space="0" w:color="auto"/>
            <w:right w:val="none" w:sz="0" w:space="0" w:color="auto"/>
          </w:divBdr>
        </w:div>
        <w:div w:id="682125203">
          <w:marLeft w:val="480"/>
          <w:marRight w:val="0"/>
          <w:marTop w:val="0"/>
          <w:marBottom w:val="0"/>
          <w:divBdr>
            <w:top w:val="none" w:sz="0" w:space="0" w:color="auto"/>
            <w:left w:val="none" w:sz="0" w:space="0" w:color="auto"/>
            <w:bottom w:val="none" w:sz="0" w:space="0" w:color="auto"/>
            <w:right w:val="none" w:sz="0" w:space="0" w:color="auto"/>
          </w:divBdr>
        </w:div>
        <w:div w:id="743067725">
          <w:marLeft w:val="480"/>
          <w:marRight w:val="0"/>
          <w:marTop w:val="0"/>
          <w:marBottom w:val="0"/>
          <w:divBdr>
            <w:top w:val="none" w:sz="0" w:space="0" w:color="auto"/>
            <w:left w:val="none" w:sz="0" w:space="0" w:color="auto"/>
            <w:bottom w:val="none" w:sz="0" w:space="0" w:color="auto"/>
            <w:right w:val="none" w:sz="0" w:space="0" w:color="auto"/>
          </w:divBdr>
        </w:div>
        <w:div w:id="745609581">
          <w:marLeft w:val="480"/>
          <w:marRight w:val="0"/>
          <w:marTop w:val="0"/>
          <w:marBottom w:val="0"/>
          <w:divBdr>
            <w:top w:val="none" w:sz="0" w:space="0" w:color="auto"/>
            <w:left w:val="none" w:sz="0" w:space="0" w:color="auto"/>
            <w:bottom w:val="none" w:sz="0" w:space="0" w:color="auto"/>
            <w:right w:val="none" w:sz="0" w:space="0" w:color="auto"/>
          </w:divBdr>
        </w:div>
        <w:div w:id="844124844">
          <w:marLeft w:val="480"/>
          <w:marRight w:val="0"/>
          <w:marTop w:val="0"/>
          <w:marBottom w:val="0"/>
          <w:divBdr>
            <w:top w:val="none" w:sz="0" w:space="0" w:color="auto"/>
            <w:left w:val="none" w:sz="0" w:space="0" w:color="auto"/>
            <w:bottom w:val="none" w:sz="0" w:space="0" w:color="auto"/>
            <w:right w:val="none" w:sz="0" w:space="0" w:color="auto"/>
          </w:divBdr>
        </w:div>
        <w:div w:id="1189955454">
          <w:marLeft w:val="480"/>
          <w:marRight w:val="0"/>
          <w:marTop w:val="0"/>
          <w:marBottom w:val="0"/>
          <w:divBdr>
            <w:top w:val="none" w:sz="0" w:space="0" w:color="auto"/>
            <w:left w:val="none" w:sz="0" w:space="0" w:color="auto"/>
            <w:bottom w:val="none" w:sz="0" w:space="0" w:color="auto"/>
            <w:right w:val="none" w:sz="0" w:space="0" w:color="auto"/>
          </w:divBdr>
        </w:div>
        <w:div w:id="1251423796">
          <w:marLeft w:val="480"/>
          <w:marRight w:val="0"/>
          <w:marTop w:val="0"/>
          <w:marBottom w:val="0"/>
          <w:divBdr>
            <w:top w:val="none" w:sz="0" w:space="0" w:color="auto"/>
            <w:left w:val="none" w:sz="0" w:space="0" w:color="auto"/>
            <w:bottom w:val="none" w:sz="0" w:space="0" w:color="auto"/>
            <w:right w:val="none" w:sz="0" w:space="0" w:color="auto"/>
          </w:divBdr>
        </w:div>
        <w:div w:id="1274678163">
          <w:marLeft w:val="480"/>
          <w:marRight w:val="0"/>
          <w:marTop w:val="0"/>
          <w:marBottom w:val="0"/>
          <w:divBdr>
            <w:top w:val="none" w:sz="0" w:space="0" w:color="auto"/>
            <w:left w:val="none" w:sz="0" w:space="0" w:color="auto"/>
            <w:bottom w:val="none" w:sz="0" w:space="0" w:color="auto"/>
            <w:right w:val="none" w:sz="0" w:space="0" w:color="auto"/>
          </w:divBdr>
        </w:div>
        <w:div w:id="1335647258">
          <w:marLeft w:val="480"/>
          <w:marRight w:val="0"/>
          <w:marTop w:val="0"/>
          <w:marBottom w:val="0"/>
          <w:divBdr>
            <w:top w:val="none" w:sz="0" w:space="0" w:color="auto"/>
            <w:left w:val="none" w:sz="0" w:space="0" w:color="auto"/>
            <w:bottom w:val="none" w:sz="0" w:space="0" w:color="auto"/>
            <w:right w:val="none" w:sz="0" w:space="0" w:color="auto"/>
          </w:divBdr>
        </w:div>
        <w:div w:id="1384671631">
          <w:marLeft w:val="480"/>
          <w:marRight w:val="0"/>
          <w:marTop w:val="0"/>
          <w:marBottom w:val="0"/>
          <w:divBdr>
            <w:top w:val="none" w:sz="0" w:space="0" w:color="auto"/>
            <w:left w:val="none" w:sz="0" w:space="0" w:color="auto"/>
            <w:bottom w:val="none" w:sz="0" w:space="0" w:color="auto"/>
            <w:right w:val="none" w:sz="0" w:space="0" w:color="auto"/>
          </w:divBdr>
        </w:div>
        <w:div w:id="1450122958">
          <w:marLeft w:val="480"/>
          <w:marRight w:val="0"/>
          <w:marTop w:val="0"/>
          <w:marBottom w:val="0"/>
          <w:divBdr>
            <w:top w:val="none" w:sz="0" w:space="0" w:color="auto"/>
            <w:left w:val="none" w:sz="0" w:space="0" w:color="auto"/>
            <w:bottom w:val="none" w:sz="0" w:space="0" w:color="auto"/>
            <w:right w:val="none" w:sz="0" w:space="0" w:color="auto"/>
          </w:divBdr>
        </w:div>
        <w:div w:id="1694069222">
          <w:marLeft w:val="480"/>
          <w:marRight w:val="0"/>
          <w:marTop w:val="0"/>
          <w:marBottom w:val="0"/>
          <w:divBdr>
            <w:top w:val="none" w:sz="0" w:space="0" w:color="auto"/>
            <w:left w:val="none" w:sz="0" w:space="0" w:color="auto"/>
            <w:bottom w:val="none" w:sz="0" w:space="0" w:color="auto"/>
            <w:right w:val="none" w:sz="0" w:space="0" w:color="auto"/>
          </w:divBdr>
        </w:div>
        <w:div w:id="1985887131">
          <w:marLeft w:val="480"/>
          <w:marRight w:val="0"/>
          <w:marTop w:val="0"/>
          <w:marBottom w:val="0"/>
          <w:divBdr>
            <w:top w:val="none" w:sz="0" w:space="0" w:color="auto"/>
            <w:left w:val="none" w:sz="0" w:space="0" w:color="auto"/>
            <w:bottom w:val="none" w:sz="0" w:space="0" w:color="auto"/>
            <w:right w:val="none" w:sz="0" w:space="0" w:color="auto"/>
          </w:divBdr>
        </w:div>
      </w:divsChild>
    </w:div>
    <w:div w:id="1849129776">
      <w:bodyDiv w:val="1"/>
      <w:marLeft w:val="0"/>
      <w:marRight w:val="0"/>
      <w:marTop w:val="0"/>
      <w:marBottom w:val="0"/>
      <w:divBdr>
        <w:top w:val="none" w:sz="0" w:space="0" w:color="auto"/>
        <w:left w:val="none" w:sz="0" w:space="0" w:color="auto"/>
        <w:bottom w:val="none" w:sz="0" w:space="0" w:color="auto"/>
        <w:right w:val="none" w:sz="0" w:space="0" w:color="auto"/>
      </w:divBdr>
      <w:divsChild>
        <w:div w:id="83847041">
          <w:marLeft w:val="480"/>
          <w:marRight w:val="0"/>
          <w:marTop w:val="0"/>
          <w:marBottom w:val="0"/>
          <w:divBdr>
            <w:top w:val="none" w:sz="0" w:space="0" w:color="auto"/>
            <w:left w:val="none" w:sz="0" w:space="0" w:color="auto"/>
            <w:bottom w:val="none" w:sz="0" w:space="0" w:color="auto"/>
            <w:right w:val="none" w:sz="0" w:space="0" w:color="auto"/>
          </w:divBdr>
        </w:div>
        <w:div w:id="160896849">
          <w:marLeft w:val="480"/>
          <w:marRight w:val="0"/>
          <w:marTop w:val="0"/>
          <w:marBottom w:val="0"/>
          <w:divBdr>
            <w:top w:val="none" w:sz="0" w:space="0" w:color="auto"/>
            <w:left w:val="none" w:sz="0" w:space="0" w:color="auto"/>
            <w:bottom w:val="none" w:sz="0" w:space="0" w:color="auto"/>
            <w:right w:val="none" w:sz="0" w:space="0" w:color="auto"/>
          </w:divBdr>
        </w:div>
        <w:div w:id="225922465">
          <w:marLeft w:val="480"/>
          <w:marRight w:val="0"/>
          <w:marTop w:val="0"/>
          <w:marBottom w:val="0"/>
          <w:divBdr>
            <w:top w:val="none" w:sz="0" w:space="0" w:color="auto"/>
            <w:left w:val="none" w:sz="0" w:space="0" w:color="auto"/>
            <w:bottom w:val="none" w:sz="0" w:space="0" w:color="auto"/>
            <w:right w:val="none" w:sz="0" w:space="0" w:color="auto"/>
          </w:divBdr>
        </w:div>
        <w:div w:id="231088951">
          <w:marLeft w:val="480"/>
          <w:marRight w:val="0"/>
          <w:marTop w:val="0"/>
          <w:marBottom w:val="0"/>
          <w:divBdr>
            <w:top w:val="none" w:sz="0" w:space="0" w:color="auto"/>
            <w:left w:val="none" w:sz="0" w:space="0" w:color="auto"/>
            <w:bottom w:val="none" w:sz="0" w:space="0" w:color="auto"/>
            <w:right w:val="none" w:sz="0" w:space="0" w:color="auto"/>
          </w:divBdr>
        </w:div>
        <w:div w:id="292442134">
          <w:marLeft w:val="480"/>
          <w:marRight w:val="0"/>
          <w:marTop w:val="0"/>
          <w:marBottom w:val="0"/>
          <w:divBdr>
            <w:top w:val="none" w:sz="0" w:space="0" w:color="auto"/>
            <w:left w:val="none" w:sz="0" w:space="0" w:color="auto"/>
            <w:bottom w:val="none" w:sz="0" w:space="0" w:color="auto"/>
            <w:right w:val="none" w:sz="0" w:space="0" w:color="auto"/>
          </w:divBdr>
        </w:div>
        <w:div w:id="311716487">
          <w:marLeft w:val="480"/>
          <w:marRight w:val="0"/>
          <w:marTop w:val="0"/>
          <w:marBottom w:val="0"/>
          <w:divBdr>
            <w:top w:val="none" w:sz="0" w:space="0" w:color="auto"/>
            <w:left w:val="none" w:sz="0" w:space="0" w:color="auto"/>
            <w:bottom w:val="none" w:sz="0" w:space="0" w:color="auto"/>
            <w:right w:val="none" w:sz="0" w:space="0" w:color="auto"/>
          </w:divBdr>
        </w:div>
        <w:div w:id="455025773">
          <w:marLeft w:val="480"/>
          <w:marRight w:val="0"/>
          <w:marTop w:val="0"/>
          <w:marBottom w:val="0"/>
          <w:divBdr>
            <w:top w:val="none" w:sz="0" w:space="0" w:color="auto"/>
            <w:left w:val="none" w:sz="0" w:space="0" w:color="auto"/>
            <w:bottom w:val="none" w:sz="0" w:space="0" w:color="auto"/>
            <w:right w:val="none" w:sz="0" w:space="0" w:color="auto"/>
          </w:divBdr>
        </w:div>
        <w:div w:id="530461692">
          <w:marLeft w:val="480"/>
          <w:marRight w:val="0"/>
          <w:marTop w:val="0"/>
          <w:marBottom w:val="0"/>
          <w:divBdr>
            <w:top w:val="none" w:sz="0" w:space="0" w:color="auto"/>
            <w:left w:val="none" w:sz="0" w:space="0" w:color="auto"/>
            <w:bottom w:val="none" w:sz="0" w:space="0" w:color="auto"/>
            <w:right w:val="none" w:sz="0" w:space="0" w:color="auto"/>
          </w:divBdr>
        </w:div>
        <w:div w:id="839000397">
          <w:marLeft w:val="480"/>
          <w:marRight w:val="0"/>
          <w:marTop w:val="0"/>
          <w:marBottom w:val="0"/>
          <w:divBdr>
            <w:top w:val="none" w:sz="0" w:space="0" w:color="auto"/>
            <w:left w:val="none" w:sz="0" w:space="0" w:color="auto"/>
            <w:bottom w:val="none" w:sz="0" w:space="0" w:color="auto"/>
            <w:right w:val="none" w:sz="0" w:space="0" w:color="auto"/>
          </w:divBdr>
        </w:div>
        <w:div w:id="920137592">
          <w:marLeft w:val="480"/>
          <w:marRight w:val="0"/>
          <w:marTop w:val="0"/>
          <w:marBottom w:val="0"/>
          <w:divBdr>
            <w:top w:val="none" w:sz="0" w:space="0" w:color="auto"/>
            <w:left w:val="none" w:sz="0" w:space="0" w:color="auto"/>
            <w:bottom w:val="none" w:sz="0" w:space="0" w:color="auto"/>
            <w:right w:val="none" w:sz="0" w:space="0" w:color="auto"/>
          </w:divBdr>
        </w:div>
        <w:div w:id="945386550">
          <w:marLeft w:val="480"/>
          <w:marRight w:val="0"/>
          <w:marTop w:val="0"/>
          <w:marBottom w:val="0"/>
          <w:divBdr>
            <w:top w:val="none" w:sz="0" w:space="0" w:color="auto"/>
            <w:left w:val="none" w:sz="0" w:space="0" w:color="auto"/>
            <w:bottom w:val="none" w:sz="0" w:space="0" w:color="auto"/>
            <w:right w:val="none" w:sz="0" w:space="0" w:color="auto"/>
          </w:divBdr>
        </w:div>
        <w:div w:id="1048727832">
          <w:marLeft w:val="480"/>
          <w:marRight w:val="0"/>
          <w:marTop w:val="0"/>
          <w:marBottom w:val="0"/>
          <w:divBdr>
            <w:top w:val="none" w:sz="0" w:space="0" w:color="auto"/>
            <w:left w:val="none" w:sz="0" w:space="0" w:color="auto"/>
            <w:bottom w:val="none" w:sz="0" w:space="0" w:color="auto"/>
            <w:right w:val="none" w:sz="0" w:space="0" w:color="auto"/>
          </w:divBdr>
        </w:div>
        <w:div w:id="1194224848">
          <w:marLeft w:val="480"/>
          <w:marRight w:val="0"/>
          <w:marTop w:val="0"/>
          <w:marBottom w:val="0"/>
          <w:divBdr>
            <w:top w:val="none" w:sz="0" w:space="0" w:color="auto"/>
            <w:left w:val="none" w:sz="0" w:space="0" w:color="auto"/>
            <w:bottom w:val="none" w:sz="0" w:space="0" w:color="auto"/>
            <w:right w:val="none" w:sz="0" w:space="0" w:color="auto"/>
          </w:divBdr>
        </w:div>
        <w:div w:id="1462991550">
          <w:marLeft w:val="480"/>
          <w:marRight w:val="0"/>
          <w:marTop w:val="0"/>
          <w:marBottom w:val="0"/>
          <w:divBdr>
            <w:top w:val="none" w:sz="0" w:space="0" w:color="auto"/>
            <w:left w:val="none" w:sz="0" w:space="0" w:color="auto"/>
            <w:bottom w:val="none" w:sz="0" w:space="0" w:color="auto"/>
            <w:right w:val="none" w:sz="0" w:space="0" w:color="auto"/>
          </w:divBdr>
        </w:div>
        <w:div w:id="1509129068">
          <w:marLeft w:val="480"/>
          <w:marRight w:val="0"/>
          <w:marTop w:val="0"/>
          <w:marBottom w:val="0"/>
          <w:divBdr>
            <w:top w:val="none" w:sz="0" w:space="0" w:color="auto"/>
            <w:left w:val="none" w:sz="0" w:space="0" w:color="auto"/>
            <w:bottom w:val="none" w:sz="0" w:space="0" w:color="auto"/>
            <w:right w:val="none" w:sz="0" w:space="0" w:color="auto"/>
          </w:divBdr>
        </w:div>
        <w:div w:id="1590886575">
          <w:marLeft w:val="480"/>
          <w:marRight w:val="0"/>
          <w:marTop w:val="0"/>
          <w:marBottom w:val="0"/>
          <w:divBdr>
            <w:top w:val="none" w:sz="0" w:space="0" w:color="auto"/>
            <w:left w:val="none" w:sz="0" w:space="0" w:color="auto"/>
            <w:bottom w:val="none" w:sz="0" w:space="0" w:color="auto"/>
            <w:right w:val="none" w:sz="0" w:space="0" w:color="auto"/>
          </w:divBdr>
        </w:div>
        <w:div w:id="1800301490">
          <w:marLeft w:val="480"/>
          <w:marRight w:val="0"/>
          <w:marTop w:val="0"/>
          <w:marBottom w:val="0"/>
          <w:divBdr>
            <w:top w:val="none" w:sz="0" w:space="0" w:color="auto"/>
            <w:left w:val="none" w:sz="0" w:space="0" w:color="auto"/>
            <w:bottom w:val="none" w:sz="0" w:space="0" w:color="auto"/>
            <w:right w:val="none" w:sz="0" w:space="0" w:color="auto"/>
          </w:divBdr>
        </w:div>
        <w:div w:id="1885604658">
          <w:marLeft w:val="480"/>
          <w:marRight w:val="0"/>
          <w:marTop w:val="0"/>
          <w:marBottom w:val="0"/>
          <w:divBdr>
            <w:top w:val="none" w:sz="0" w:space="0" w:color="auto"/>
            <w:left w:val="none" w:sz="0" w:space="0" w:color="auto"/>
            <w:bottom w:val="none" w:sz="0" w:space="0" w:color="auto"/>
            <w:right w:val="none" w:sz="0" w:space="0" w:color="auto"/>
          </w:divBdr>
        </w:div>
        <w:div w:id="1942104294">
          <w:marLeft w:val="480"/>
          <w:marRight w:val="0"/>
          <w:marTop w:val="0"/>
          <w:marBottom w:val="0"/>
          <w:divBdr>
            <w:top w:val="none" w:sz="0" w:space="0" w:color="auto"/>
            <w:left w:val="none" w:sz="0" w:space="0" w:color="auto"/>
            <w:bottom w:val="none" w:sz="0" w:space="0" w:color="auto"/>
            <w:right w:val="none" w:sz="0" w:space="0" w:color="auto"/>
          </w:divBdr>
        </w:div>
        <w:div w:id="1995647612">
          <w:marLeft w:val="480"/>
          <w:marRight w:val="0"/>
          <w:marTop w:val="0"/>
          <w:marBottom w:val="0"/>
          <w:divBdr>
            <w:top w:val="none" w:sz="0" w:space="0" w:color="auto"/>
            <w:left w:val="none" w:sz="0" w:space="0" w:color="auto"/>
            <w:bottom w:val="none" w:sz="0" w:space="0" w:color="auto"/>
            <w:right w:val="none" w:sz="0" w:space="0" w:color="auto"/>
          </w:divBdr>
        </w:div>
        <w:div w:id="2067099388">
          <w:marLeft w:val="480"/>
          <w:marRight w:val="0"/>
          <w:marTop w:val="0"/>
          <w:marBottom w:val="0"/>
          <w:divBdr>
            <w:top w:val="none" w:sz="0" w:space="0" w:color="auto"/>
            <w:left w:val="none" w:sz="0" w:space="0" w:color="auto"/>
            <w:bottom w:val="none" w:sz="0" w:space="0" w:color="auto"/>
            <w:right w:val="none" w:sz="0" w:space="0" w:color="auto"/>
          </w:divBdr>
        </w:div>
        <w:div w:id="2074351201">
          <w:marLeft w:val="480"/>
          <w:marRight w:val="0"/>
          <w:marTop w:val="0"/>
          <w:marBottom w:val="0"/>
          <w:divBdr>
            <w:top w:val="none" w:sz="0" w:space="0" w:color="auto"/>
            <w:left w:val="none" w:sz="0" w:space="0" w:color="auto"/>
            <w:bottom w:val="none" w:sz="0" w:space="0" w:color="auto"/>
            <w:right w:val="none" w:sz="0" w:space="0" w:color="auto"/>
          </w:divBdr>
        </w:div>
        <w:div w:id="2078478533">
          <w:marLeft w:val="480"/>
          <w:marRight w:val="0"/>
          <w:marTop w:val="0"/>
          <w:marBottom w:val="0"/>
          <w:divBdr>
            <w:top w:val="none" w:sz="0" w:space="0" w:color="auto"/>
            <w:left w:val="none" w:sz="0" w:space="0" w:color="auto"/>
            <w:bottom w:val="none" w:sz="0" w:space="0" w:color="auto"/>
            <w:right w:val="none" w:sz="0" w:space="0" w:color="auto"/>
          </w:divBdr>
        </w:div>
        <w:div w:id="2138137955">
          <w:marLeft w:val="480"/>
          <w:marRight w:val="0"/>
          <w:marTop w:val="0"/>
          <w:marBottom w:val="0"/>
          <w:divBdr>
            <w:top w:val="none" w:sz="0" w:space="0" w:color="auto"/>
            <w:left w:val="none" w:sz="0" w:space="0" w:color="auto"/>
            <w:bottom w:val="none" w:sz="0" w:space="0" w:color="auto"/>
            <w:right w:val="none" w:sz="0" w:space="0" w:color="auto"/>
          </w:divBdr>
        </w:div>
      </w:divsChild>
    </w:div>
    <w:div w:id="1923248022">
      <w:bodyDiv w:val="1"/>
      <w:marLeft w:val="0"/>
      <w:marRight w:val="0"/>
      <w:marTop w:val="0"/>
      <w:marBottom w:val="0"/>
      <w:divBdr>
        <w:top w:val="none" w:sz="0" w:space="0" w:color="auto"/>
        <w:left w:val="none" w:sz="0" w:space="0" w:color="auto"/>
        <w:bottom w:val="none" w:sz="0" w:space="0" w:color="auto"/>
        <w:right w:val="none" w:sz="0" w:space="0" w:color="auto"/>
      </w:divBdr>
    </w:div>
    <w:div w:id="1938756145">
      <w:bodyDiv w:val="1"/>
      <w:marLeft w:val="0"/>
      <w:marRight w:val="0"/>
      <w:marTop w:val="0"/>
      <w:marBottom w:val="0"/>
      <w:divBdr>
        <w:top w:val="none" w:sz="0" w:space="0" w:color="auto"/>
        <w:left w:val="none" w:sz="0" w:space="0" w:color="auto"/>
        <w:bottom w:val="none" w:sz="0" w:space="0" w:color="auto"/>
        <w:right w:val="none" w:sz="0" w:space="0" w:color="auto"/>
      </w:divBdr>
      <w:divsChild>
        <w:div w:id="183247315">
          <w:marLeft w:val="480"/>
          <w:marRight w:val="0"/>
          <w:marTop w:val="0"/>
          <w:marBottom w:val="0"/>
          <w:divBdr>
            <w:top w:val="none" w:sz="0" w:space="0" w:color="auto"/>
            <w:left w:val="none" w:sz="0" w:space="0" w:color="auto"/>
            <w:bottom w:val="none" w:sz="0" w:space="0" w:color="auto"/>
            <w:right w:val="none" w:sz="0" w:space="0" w:color="auto"/>
          </w:divBdr>
        </w:div>
        <w:div w:id="371464770">
          <w:marLeft w:val="480"/>
          <w:marRight w:val="0"/>
          <w:marTop w:val="0"/>
          <w:marBottom w:val="0"/>
          <w:divBdr>
            <w:top w:val="none" w:sz="0" w:space="0" w:color="auto"/>
            <w:left w:val="none" w:sz="0" w:space="0" w:color="auto"/>
            <w:bottom w:val="none" w:sz="0" w:space="0" w:color="auto"/>
            <w:right w:val="none" w:sz="0" w:space="0" w:color="auto"/>
          </w:divBdr>
        </w:div>
        <w:div w:id="451898785">
          <w:marLeft w:val="480"/>
          <w:marRight w:val="0"/>
          <w:marTop w:val="0"/>
          <w:marBottom w:val="0"/>
          <w:divBdr>
            <w:top w:val="none" w:sz="0" w:space="0" w:color="auto"/>
            <w:left w:val="none" w:sz="0" w:space="0" w:color="auto"/>
            <w:bottom w:val="none" w:sz="0" w:space="0" w:color="auto"/>
            <w:right w:val="none" w:sz="0" w:space="0" w:color="auto"/>
          </w:divBdr>
        </w:div>
        <w:div w:id="581371690">
          <w:marLeft w:val="480"/>
          <w:marRight w:val="0"/>
          <w:marTop w:val="0"/>
          <w:marBottom w:val="0"/>
          <w:divBdr>
            <w:top w:val="none" w:sz="0" w:space="0" w:color="auto"/>
            <w:left w:val="none" w:sz="0" w:space="0" w:color="auto"/>
            <w:bottom w:val="none" w:sz="0" w:space="0" w:color="auto"/>
            <w:right w:val="none" w:sz="0" w:space="0" w:color="auto"/>
          </w:divBdr>
        </w:div>
        <w:div w:id="699941773">
          <w:marLeft w:val="480"/>
          <w:marRight w:val="0"/>
          <w:marTop w:val="0"/>
          <w:marBottom w:val="0"/>
          <w:divBdr>
            <w:top w:val="none" w:sz="0" w:space="0" w:color="auto"/>
            <w:left w:val="none" w:sz="0" w:space="0" w:color="auto"/>
            <w:bottom w:val="none" w:sz="0" w:space="0" w:color="auto"/>
            <w:right w:val="none" w:sz="0" w:space="0" w:color="auto"/>
          </w:divBdr>
        </w:div>
        <w:div w:id="732775667">
          <w:marLeft w:val="480"/>
          <w:marRight w:val="0"/>
          <w:marTop w:val="0"/>
          <w:marBottom w:val="0"/>
          <w:divBdr>
            <w:top w:val="none" w:sz="0" w:space="0" w:color="auto"/>
            <w:left w:val="none" w:sz="0" w:space="0" w:color="auto"/>
            <w:bottom w:val="none" w:sz="0" w:space="0" w:color="auto"/>
            <w:right w:val="none" w:sz="0" w:space="0" w:color="auto"/>
          </w:divBdr>
        </w:div>
        <w:div w:id="782072065">
          <w:marLeft w:val="480"/>
          <w:marRight w:val="0"/>
          <w:marTop w:val="0"/>
          <w:marBottom w:val="0"/>
          <w:divBdr>
            <w:top w:val="none" w:sz="0" w:space="0" w:color="auto"/>
            <w:left w:val="none" w:sz="0" w:space="0" w:color="auto"/>
            <w:bottom w:val="none" w:sz="0" w:space="0" w:color="auto"/>
            <w:right w:val="none" w:sz="0" w:space="0" w:color="auto"/>
          </w:divBdr>
        </w:div>
        <w:div w:id="906453993">
          <w:marLeft w:val="480"/>
          <w:marRight w:val="0"/>
          <w:marTop w:val="0"/>
          <w:marBottom w:val="0"/>
          <w:divBdr>
            <w:top w:val="none" w:sz="0" w:space="0" w:color="auto"/>
            <w:left w:val="none" w:sz="0" w:space="0" w:color="auto"/>
            <w:bottom w:val="none" w:sz="0" w:space="0" w:color="auto"/>
            <w:right w:val="none" w:sz="0" w:space="0" w:color="auto"/>
          </w:divBdr>
        </w:div>
        <w:div w:id="1072390992">
          <w:marLeft w:val="480"/>
          <w:marRight w:val="0"/>
          <w:marTop w:val="0"/>
          <w:marBottom w:val="0"/>
          <w:divBdr>
            <w:top w:val="none" w:sz="0" w:space="0" w:color="auto"/>
            <w:left w:val="none" w:sz="0" w:space="0" w:color="auto"/>
            <w:bottom w:val="none" w:sz="0" w:space="0" w:color="auto"/>
            <w:right w:val="none" w:sz="0" w:space="0" w:color="auto"/>
          </w:divBdr>
        </w:div>
        <w:div w:id="1261907735">
          <w:marLeft w:val="480"/>
          <w:marRight w:val="0"/>
          <w:marTop w:val="0"/>
          <w:marBottom w:val="0"/>
          <w:divBdr>
            <w:top w:val="none" w:sz="0" w:space="0" w:color="auto"/>
            <w:left w:val="none" w:sz="0" w:space="0" w:color="auto"/>
            <w:bottom w:val="none" w:sz="0" w:space="0" w:color="auto"/>
            <w:right w:val="none" w:sz="0" w:space="0" w:color="auto"/>
          </w:divBdr>
        </w:div>
        <w:div w:id="1263798873">
          <w:marLeft w:val="480"/>
          <w:marRight w:val="0"/>
          <w:marTop w:val="0"/>
          <w:marBottom w:val="0"/>
          <w:divBdr>
            <w:top w:val="none" w:sz="0" w:space="0" w:color="auto"/>
            <w:left w:val="none" w:sz="0" w:space="0" w:color="auto"/>
            <w:bottom w:val="none" w:sz="0" w:space="0" w:color="auto"/>
            <w:right w:val="none" w:sz="0" w:space="0" w:color="auto"/>
          </w:divBdr>
        </w:div>
        <w:div w:id="1296066133">
          <w:marLeft w:val="480"/>
          <w:marRight w:val="0"/>
          <w:marTop w:val="0"/>
          <w:marBottom w:val="0"/>
          <w:divBdr>
            <w:top w:val="none" w:sz="0" w:space="0" w:color="auto"/>
            <w:left w:val="none" w:sz="0" w:space="0" w:color="auto"/>
            <w:bottom w:val="none" w:sz="0" w:space="0" w:color="auto"/>
            <w:right w:val="none" w:sz="0" w:space="0" w:color="auto"/>
          </w:divBdr>
        </w:div>
        <w:div w:id="1485439451">
          <w:marLeft w:val="480"/>
          <w:marRight w:val="0"/>
          <w:marTop w:val="0"/>
          <w:marBottom w:val="0"/>
          <w:divBdr>
            <w:top w:val="none" w:sz="0" w:space="0" w:color="auto"/>
            <w:left w:val="none" w:sz="0" w:space="0" w:color="auto"/>
            <w:bottom w:val="none" w:sz="0" w:space="0" w:color="auto"/>
            <w:right w:val="none" w:sz="0" w:space="0" w:color="auto"/>
          </w:divBdr>
        </w:div>
        <w:div w:id="1503736994">
          <w:marLeft w:val="480"/>
          <w:marRight w:val="0"/>
          <w:marTop w:val="0"/>
          <w:marBottom w:val="0"/>
          <w:divBdr>
            <w:top w:val="none" w:sz="0" w:space="0" w:color="auto"/>
            <w:left w:val="none" w:sz="0" w:space="0" w:color="auto"/>
            <w:bottom w:val="none" w:sz="0" w:space="0" w:color="auto"/>
            <w:right w:val="none" w:sz="0" w:space="0" w:color="auto"/>
          </w:divBdr>
        </w:div>
        <w:div w:id="1631664473">
          <w:marLeft w:val="480"/>
          <w:marRight w:val="0"/>
          <w:marTop w:val="0"/>
          <w:marBottom w:val="0"/>
          <w:divBdr>
            <w:top w:val="none" w:sz="0" w:space="0" w:color="auto"/>
            <w:left w:val="none" w:sz="0" w:space="0" w:color="auto"/>
            <w:bottom w:val="none" w:sz="0" w:space="0" w:color="auto"/>
            <w:right w:val="none" w:sz="0" w:space="0" w:color="auto"/>
          </w:divBdr>
        </w:div>
        <w:div w:id="1671446521">
          <w:marLeft w:val="480"/>
          <w:marRight w:val="0"/>
          <w:marTop w:val="0"/>
          <w:marBottom w:val="0"/>
          <w:divBdr>
            <w:top w:val="none" w:sz="0" w:space="0" w:color="auto"/>
            <w:left w:val="none" w:sz="0" w:space="0" w:color="auto"/>
            <w:bottom w:val="none" w:sz="0" w:space="0" w:color="auto"/>
            <w:right w:val="none" w:sz="0" w:space="0" w:color="auto"/>
          </w:divBdr>
        </w:div>
        <w:div w:id="1850293171">
          <w:marLeft w:val="480"/>
          <w:marRight w:val="0"/>
          <w:marTop w:val="0"/>
          <w:marBottom w:val="0"/>
          <w:divBdr>
            <w:top w:val="none" w:sz="0" w:space="0" w:color="auto"/>
            <w:left w:val="none" w:sz="0" w:space="0" w:color="auto"/>
            <w:bottom w:val="none" w:sz="0" w:space="0" w:color="auto"/>
            <w:right w:val="none" w:sz="0" w:space="0" w:color="auto"/>
          </w:divBdr>
        </w:div>
      </w:divsChild>
    </w:div>
    <w:div w:id="1965579367">
      <w:bodyDiv w:val="1"/>
      <w:marLeft w:val="0"/>
      <w:marRight w:val="0"/>
      <w:marTop w:val="0"/>
      <w:marBottom w:val="0"/>
      <w:divBdr>
        <w:top w:val="none" w:sz="0" w:space="0" w:color="auto"/>
        <w:left w:val="none" w:sz="0" w:space="0" w:color="auto"/>
        <w:bottom w:val="none" w:sz="0" w:space="0" w:color="auto"/>
        <w:right w:val="none" w:sz="0" w:space="0" w:color="auto"/>
      </w:divBdr>
    </w:div>
    <w:div w:id="1990553638">
      <w:bodyDiv w:val="1"/>
      <w:marLeft w:val="0"/>
      <w:marRight w:val="0"/>
      <w:marTop w:val="0"/>
      <w:marBottom w:val="0"/>
      <w:divBdr>
        <w:top w:val="none" w:sz="0" w:space="0" w:color="auto"/>
        <w:left w:val="none" w:sz="0" w:space="0" w:color="auto"/>
        <w:bottom w:val="none" w:sz="0" w:space="0" w:color="auto"/>
        <w:right w:val="none" w:sz="0" w:space="0" w:color="auto"/>
      </w:divBdr>
    </w:div>
    <w:div w:id="2041393148">
      <w:bodyDiv w:val="1"/>
      <w:marLeft w:val="0"/>
      <w:marRight w:val="0"/>
      <w:marTop w:val="0"/>
      <w:marBottom w:val="0"/>
      <w:divBdr>
        <w:top w:val="none" w:sz="0" w:space="0" w:color="auto"/>
        <w:left w:val="none" w:sz="0" w:space="0" w:color="auto"/>
        <w:bottom w:val="none" w:sz="0" w:space="0" w:color="auto"/>
        <w:right w:val="none" w:sz="0" w:space="0" w:color="auto"/>
      </w:divBdr>
    </w:div>
    <w:div w:id="2068651523">
      <w:bodyDiv w:val="1"/>
      <w:marLeft w:val="0"/>
      <w:marRight w:val="0"/>
      <w:marTop w:val="0"/>
      <w:marBottom w:val="0"/>
      <w:divBdr>
        <w:top w:val="none" w:sz="0" w:space="0" w:color="auto"/>
        <w:left w:val="none" w:sz="0" w:space="0" w:color="auto"/>
        <w:bottom w:val="none" w:sz="0" w:space="0" w:color="auto"/>
        <w:right w:val="none" w:sz="0" w:space="0" w:color="auto"/>
      </w:divBdr>
    </w:div>
    <w:div w:id="2080134215">
      <w:bodyDiv w:val="1"/>
      <w:marLeft w:val="0"/>
      <w:marRight w:val="0"/>
      <w:marTop w:val="0"/>
      <w:marBottom w:val="0"/>
      <w:divBdr>
        <w:top w:val="none" w:sz="0" w:space="0" w:color="auto"/>
        <w:left w:val="none" w:sz="0" w:space="0" w:color="auto"/>
        <w:bottom w:val="none" w:sz="0" w:space="0" w:color="auto"/>
        <w:right w:val="none" w:sz="0" w:space="0" w:color="auto"/>
      </w:divBdr>
    </w:div>
    <w:div w:id="2097943738">
      <w:bodyDiv w:val="1"/>
      <w:marLeft w:val="0"/>
      <w:marRight w:val="0"/>
      <w:marTop w:val="0"/>
      <w:marBottom w:val="0"/>
      <w:divBdr>
        <w:top w:val="none" w:sz="0" w:space="0" w:color="auto"/>
        <w:left w:val="none" w:sz="0" w:space="0" w:color="auto"/>
        <w:bottom w:val="none" w:sz="0" w:space="0" w:color="auto"/>
        <w:right w:val="none" w:sz="0" w:space="0" w:color="auto"/>
      </w:divBdr>
    </w:div>
    <w:div w:id="2112554312">
      <w:bodyDiv w:val="1"/>
      <w:marLeft w:val="0"/>
      <w:marRight w:val="0"/>
      <w:marTop w:val="0"/>
      <w:marBottom w:val="0"/>
      <w:divBdr>
        <w:top w:val="none" w:sz="0" w:space="0" w:color="auto"/>
        <w:left w:val="none" w:sz="0" w:space="0" w:color="auto"/>
        <w:bottom w:val="none" w:sz="0" w:space="0" w:color="auto"/>
        <w:right w:val="none" w:sz="0" w:space="0" w:color="auto"/>
      </w:divBdr>
    </w:div>
    <w:div w:id="21262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038/IPRC.v9i2.25"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doi.org/10.1080/14729679.2018.1507831" TargetMode="External"/><Relationship Id="rId17" Type="http://schemas.openxmlformats.org/officeDocument/2006/relationships/hyperlink" Target="https://blog.bham.ac.uk/socialsciencesbirmingham/2021/07/01/social%20-capital-active-community-and-educational-disadvantag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tems.ssrc.org/beyond-disinformation/a-historical-sociologyof-the-authentication-of-new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n.org/press/en/2016/note6480.doc.htm" TargetMode="External"/><Relationship Id="rId23" Type="http://schemas.openxmlformats.org/officeDocument/2006/relationships/hyperlink" Target="http://orcid.org"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xample.com/digital-marketing-strategie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C0476A0-06B4-EB4B-AFDA-A267E96C08A8}">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CF44732-A259-7B40-927C-08595BA7B051}">
  <we:reference id="wa104382081" version="1.55.1.0" store="en-GB" storeType="OMEX"/>
  <we:alternateReferences>
    <we:reference id="wa104382081" version="1.55.1.0" store="" storeType="OMEX"/>
  </we:alternateReferences>
  <we:properties>
    <we:property name="MENDELEY_CITATIONS" value="[{&quot;citationID&quot;:&quot;MENDELEY_CITATION_64ad7270-e7b5-4d76-98ff-b9fbde710533&quot;,&quot;properties&quot;:{&quot;noteIndex&quot;:0},&quot;isEdited&quot;:false,&quot;manualOverride&quot;:{&quot;isManuallyOverridden&quot;:false,&quot;citeprocText&quot;:&quot;(Vargas Martínez et al., 2011)&quot;,&quot;manualOverrideText&quot;:&quot;&quot;},&quot;citationItems&quot;:[{&quot;id&quot;:&quot;7bcf1f2a-3b3c-396d-8566-10d69b322734&quot;,&quot;itemData&quot;:{&quot;type&quot;:&quot;article&quot;,&quot;id&quot;:&quot;7bcf1f2a-3b3c-396d-8566-10d69b322734&quot;,&quot;title&quot;:&quot;Leishmaniasis en México&quot;,&quot;author&quot;:[{&quot;family&quot;:&quot;Vargas Martínez&quot;,&quot;given&quot;:&quot;Felipe&quot;,&quot;parse-names&quot;:false,&quot;dropping-particle&quot;:&quot;&quot;,&quot;non-dropping-particle&quot;:&quot;&quot;},{&quot;family&quot;:&quot;Torres Guerrero&quot;,&quot;given&quot;:&quot;E.&quot;,&quot;parse-names&quot;:false,&quot;dropping-particle&quot;:&quot;&quot;,&quot;non-dropping-particle&quot;:&quot;&quot;},{&quot;family&quot;:&quot;Arenas&quot;,&quot;given&quot;:&quot;R.&quot;,&quot;parse-names&quot;:false,&quot;dropping-particle&quot;:&quot;&quot;,&quot;non-dropping-particle&quot;:&quot;&quot;},{&quot;family&quot;:&quot;Quintanilla Cedillo&quot;,&quot;given&quot;:&quot;M. R.&quot;,&quot;parse-names&quot;:false,&quot;dropping-particle&quot;:&quot;&quot;,&quot;non-dropping-particle&quot;:&quot;&quot;}],&quot;container-title&quot;:&quot;Medicina Cutanea Ibero-Latino-Americana&quot;,&quot;container-title-short&quot;:&quot;Med Cutan Ibero Lat Am&quot;,&quot;ISSN&quot;:&quot;02105187&quot;,&quot;issued&quot;:{&quot;date-parts&quot;:[[2011]]},&quot;abstract&quot;:&quot;Leishmaniosis is a tropical and subtropical disease caused by an intracellular parasite transmitted by an insect bite. First reports in Mexico are since the prehispanic age, and can be found in 70 countries aproximately; except in Oceania. The ratio is 1.5-2 million cases per year, causing 70.000 deaths; it is one of the most important tropical diseases for WHO, as it is a serious worldwide health problem. The vectors, species and subspecies of genus Leishmania are biting flies of the genus Lutzomia in America and Phlebotomus in the Old World. It depends of the species of Leishmania involved and on the immunological host response, the different clinical presentations: 1) cutaneous (localized and disseminated); 2) muco-cutaneous and 3) visceral or Kala-azar. An effective treatment to reach clinical and microbiological cure is currently based on antimonials. Another sub-optimal options are amphotericin B and miltefosine, among other less effective drugs.&quot;,&quot;issue&quot;:&quot;4&quot;,&quot;volume&quot;:&quot;39&quot;},&quot;isTemporary&quot;:false}],&quot;citationTag&quot;:&quot;MENDELEY_CITATION_v3_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&quot;},{&quot;citationID&quot;:&quot;MENDELEY_CITATION_e1c81853-c5a4-484f-be56-0e4830ec0887&quot;,&quot;citationItems&quot;:[{&quot;id&quot;:&quot;b82b7705-2633-520e-9ea2-db11f146a166&quot;,&quot;itemData&quot;:{&quot;DOI&quot;:&quot;10.1093/bmb/lds031&quot;,&quot;ISBN&quot;:&quot;1471-8391 (Electronic)\\r0007-1420 (Linking)&quot;,&quot;ISSN&quot;:&quot;00071420&quot;,&quot;PMID&quot;:&quot;23137768&quot;,&quot;abstract&quot;:&quot;BACKGROUND: The current treatments for human African trypanosomiasis (HAT), Chagas disease and leishmaniasis (collectively referred to as the kinetoplastid diseases) are far from ideal but, for some, there has been significant recent progress. For HAT the only advances in treatment over the past two decades have been the introduction of an eflornithine/nifurtimox co-administration and a shorter regime of the old standard melarsoprol.\\n\\nSOURCES OF DATA: PubMed.\\n\\nAREAS OF AGREEMENT: There is a need for new safe, oral drugs for cost-effective treatment of patients and use in control programmes for all the trypanosomatid diseases.\\n\\nAREAS OF CONTROVERSY: Cutaneous leishmaniasis is not on the agenda and treatments are lagging behind.\\n\\nGROWING POINTS: There are three compounds in development for the treatment of the CNS stage of HAT: fexinidazole, currently due to entry into phase II clinical studies, a benzoxaborole (SCYX-7158) in phase I trials and a diamidine derivative (CPD-0802), in advanced pre-clinical development. For Chagas disease, two anti-fungal triazoles are now in clinical trial. In addition, clinical studies with benznidazole, a drug previously recommended only for acute stage treatment, are close to completion to determine the effectiveness in the treatment of early chronic and indeterminate Chagas disease. For visceral leishmaniasis new formulations, therapeutic switching, in particular AmBisome, and the potential for combinations of established drugs have significantly improved the opportunities for the treatment in the Indian subcontinent, but not in East Africa.\\n\\nAREAS TIMELY FOR DEVELOPING RESEARCH: Improved diagnostic tools are needed to support treatment, for test of cure in clinical trials and for monitoring/surveillance of populations in control programmes.&quot;,&quot;author&quot;:[{&quot;dropping-particle&quot;:&quot;&quot;,&quot;family&quot;:&quot;Barrett&quot;,&quot;given&quot;:&quot;Michael P.&quot;,&quot;non-dropping-particle&quot;:&quot;&quot;,&quot;parse-names&quot;:false,&quot;suffix&quot;:&quot;&quot;},{&quot;dropping-particle&quot;:&quot;&quot;,&quot;family&quot;:&quot;Croft&quot;,&quot;given&quot;:&quot;Simon L.&quot;,&quot;non-dropping-particle&quot;:&quot;&quot;,&quot;parse-names&quot;:false,&quot;suffix&quot;:&quot;&quot;}],&quot;container-title&quot;:&quot;British Medical Bulletin&quot;,&quot;id&quot;:&quot;b82b7705-2633-520e-9ea2-db11f146a166&quot;,&quot;issue&quot;:&quot;1&quot;,&quot;issued&quot;:{&quot;date-parts&quot;:[[&quot;2012&quot;]]},&quot;page&quot;:&quot;175-196&quot;,&quot;title&quot;:&quot;Management of trypanosomiasis and leishmaniasis&quot;,&quot;type&quot;:&quot;article-journal&quot;,&quot;volume&quot;:&quot;104&quot;},&quot;uris&quot;:[&quot;http://www.mendeley.com/documents/?uuid=675e6389-eefa-42f4-a224-d047afdfac59&quot;],&quot;isTemporary&quot;:false,&quot;legacyDesktopId&quot;:&quot;675e6389-eefa-42f4-a224-d047afdfac59&quot;}],&quot;properties&quot;:{&quot;noteIndex&quot;:0},&quot;isEdited&quot;:false,&quot;manualOverride&quot;:{&quot;citeprocText&quot;:&quot;(Barrett &amp;#38; Croft, 2012)&quot;,&quot;isManuallyOverridden&quot;:true,&quot;manualOverrideText&quot;:&quot;(Barrett and Croft, 2012)&quot;},&quot;citationTag&quot;:&quot;MENDELEY_CITATION_v3_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&quot;},{&quot;citationID&quot;:&quot;MENDELEY_CITATION_3bfe83f9-1143-4091-b4b1-c2a6719aaa8c&quot;,&quot;citationItems&quot;:[{&quot;id&quot;:&quot;8dd31eb4-c02f-5994-859a-83e1ae728541&quot;,&quot;itemData&quot;:{&quot;DOI&quot;:&quot;10.4269/ajtmh.2005.72.819&quot;,&quot;ISSN&quot;:&quot;00029637&quot;,&quot;PMID&quot;:&quot;15964970&quot;,&quot;abstract&quot;:&quot;Localized cutaneous leishmaniasis (LCL) in India is due mostly to Leishmania tropica. It is mainly endemic in the deserts of Rajasthan. Recently, Himachal Pradesh has been identified as a new endemic focus for the disease. In the last few years, the number of new cases has been increasing almost to epidemic proportions. This report presents the preliminary findings of clinico-epidemiologic and investigative results of 161 new localized cases of LCL seen between May 2001 and December 2003. The study populaton was composed of 80 males and 81 females between 10 months and 75 years of age. All were indigenous to the sub-alpine valley along the Satluj River in the mountainous region of the Kinnaur District (altitude = 700-2,900 meters). Most patients were seen from April to September and had 1-8 lesions (duration = 1-6 months) that involved mainly the face. Tissue smears were positive for amastigotes in 37% and histopathology showed non-caseating epitheloid cell granuloma in 77% of the cases. Analysis by polymerase chain reaction-restriction fragment length polymorphism (PCR-RFLP) of the ribosomal gene region of 10 biopsy specimens showed amplicons indistinguishable from L. donovani in eight cases and L. tropica in two cases. Leishmania was cultured on modified Nicole-Novy-McNeal (NNN) medium containing RPMI 1640 medium and heat-inactivated fetal bovine serum from 13 of 38 biopsy samples. Three of these isolated strains were identified as L. donovani while a fourth was L. tropica by PCR-RFLP of the ribosomal internal transcribed spacer region. One strain had a gp63 sequence identical to that of east African strains. Another strain had a unique gp63 sequence that has not been found in L. donovani complex strains. Sand flies trapped in the cattle sheds of a few patients were identified as Phlebotomus longiductus (Parrot 1928). Treatment with intralesional sodium stibogluconate was effective in all patients without any major side effects. One patient developed lupoid leishmaniasis that responded to higher dose of sodium stibogluconate. Though rarely reported as a cause of LCL, L. donovani seems to be the predominant pathogen in this new focus of cutaneous leishmaniasis. Phlebotomus longiductus is a possible vector, albeit based on circumstantial evidence. Copyright © 2005 by The American Society of Tropical Medicine and Hygiene.&quot;,&quot;author&quot;:[{&quot;dropping-particle&quot;:&quot;&quot;,&quot;family&quot;:&quot;Sharma&quot;,&quot;given&quot;:&quot;Nand Lal&quot;,&quot;non-dropping-particle&quot;:&quot;&quot;,&quot;parse-names&quot;:false,&quot;suffix&quot;:&quot;&quot;},{&quot;dropping-particle&quot;:&quot;&quot;,&quot;family&quot;:&quot;Mahajan&quot;,&quot;given&quot;:&quot;Vikram K.&quot;,&quot;non-dropping-particle&quot;:&quot;&quot;,&quot;parse-names&quot;:false,&quot;suffix&quot;:&quot;&quot;},{&quot;dropping-particle&quot;:&quot;&quot;,&quot;family&quot;:&quot;Kanga&quot;,&quot;given&quot;:&quot;Anil&quot;,&quot;non-dropping-particle&quot;:&quot;&quot;,&quot;parse-names&quot;:false,&quot;suffix&quot;:&quot;&quot;},{&quot;dropping-particle&quot;:&quot;&quot;,&quot;family&quot;:&quot;Sood&quot;,&quot;given&quot;:&quot;Anuradha&quot;,&quot;non-dropping-particle&quot;:&quot;&quot;,&quot;parse-names&quot;:false,&quot;suffix&quot;:&quot;&quot;},{&quot;dropping-particle&quot;:&quot;&quot;,&quot;family&quot;:&quot;Katoch&quot;,&quot;given&quot;:&quot;Vishwa M.&quot;,&quot;non-dropping-particle&quot;:&quot;&quot;,&quot;parse-names&quot;:false,&quot;suffix&quot;:&quot;&quot;},{&quot;dropping-particle&quot;:&quot;&quot;,&quot;family&quot;:&quot;Mauricio&quot;,&quot;given&quot;:&quot;Isabel&quot;,&quot;non-dropping-particle&quot;:&quot;&quot;,&quot;parse-names&quot;:false,&quot;suffix&quot;:&quot;&quot;},{&quot;dropping-particle&quot;:&quot;&quot;,&quot;family&quot;:&quot;Singh&quot;,&quot;given&quot;:&quot;Chauhan D.&quot;,&quot;non-dropping-particle&quot;:&quot;&quot;,&quot;parse-names&quot;:false,&quot;suffix&quot;:&quot;&quot;},{&quot;dropping-particle&quot;:&quot;&quot;,&quot;family&quot;:&quot;Parwan&quot;,&quot;given&quot;:&quot;Uttam C.&quot;,&quot;non-dropping-particle&quot;:&quot;&quot;,&quot;parse-names&quot;:false,&quot;suffix&quot;:&quot;&quot;},{&quot;dropping-particle&quot;:&quot;&quot;,&quot;family&quot;:&quot;Sharma&quot;,&quot;given&quot;:&quot;Vijay K.&quot;,&quot;non-dropping-particle&quot;:&quot;&quot;,&quot;parse-names&quot;:false,&quot;suffix&quot;:&quot;&quot;},{&quot;dropping-particle&quot;:&quot;&quot;,&quot;family&quot;:&quot;Sharma&quot;,&quot;given&quot;:&quot;Ramesh C.&quot;,&quot;non-dropping-particle&quot;:&quot;&quot;,&quot;parse-names&quot;:false,&quot;suffix&quot;:&quot;&quot;}],&quot;container-title&quot;:&quot;American Journal of Tropical Medicine and Hygiene&quot;,&quot;id&quot;:&quot;8dd31eb4-c02f-5994-859a-83e1ae728541&quot;,&quot;issue&quot;:&quot;6&quot;,&quot;issued&quot;:{&quot;date-parts&quot;:[[&quot;2005&quot;]]},&quot;page&quot;:&quot;819-824&quot;,&quot;title&quot;:&quot;Localized cutaneous leishmaniasis due to Leishmania donovani and Leishmania tropica: Preliminary findings of the study of 161 new cases from a new endemic focus in Himachal Pradesh, India&quot;,&quot;type&quot;:&quot;article-journal&quot;,&quot;volume&quot;:&quot;72&quot;},&quot;uris&quot;:[&quot;http://www.mendeley.com/documents/?uuid=f9c68329-fd08-337f-b795-5fdf106908e1&quot;],&quot;isTemporary&quot;:false,&quot;legacyDesktopId&quot;:&quot;f9c68329-fd08-337f-b795-5fdf106908e1&quot;},{&quot;id&quot;:&quot;9467a5a2-ca74-518e-a1a9-5ca3403ce729&quot;,&quot;itemData&quot;:{&quot;DOI&quot;:&quot;10.1016/0140-6736(91)90734-7&quot;,&quot;ISSN&quot;:&quot;01406736&quot;,&quot;abstract&quot;:&quot;During surveillance for endemic visceral leishmaniasis on an island off the Pacific coast of Honduras, an unusual form of cutaneous leishmaniasis was encountered. By clinical and laboratory criteria, 17 cases were identified over 5 months; children aged 4 to 15 years were primarily affected. Lesions were generally few in number, small, always papular, and non-ulcerative, even when present for several years. Patients with skin lesions seemed otherwise healthy and were well nourished. Montenegro skin tests with Leishmania mexicana and L major antigens were positive in 10 of 17 patients tested, and lesions from 9 patients were positive by culture. Since the summer of 1988, cases of atypical cutaneous leishmaniasis continue to occur on the island (8) as well as on the mainland of southern Honduras (23). A total of 9 parasite isolates from skin lesions, 4 from bone marrow of patients with kala-azar, and 2 from sandflies were identified as L donovani chagasi and were indistinguishable from one another by isoenzyme analysis. © 1991.&quot;,&quot;author&quot;:[{&quot;dropping-particle&quot;:&quot;&quot;,&quot;family&quot;:&quot;Ponce&quot;,&quot;given&quot;:&quot;C.&quot;,&quot;non-dropping-particle&quot;:&quot;&quot;,&quot;parse-names&quot;:false,&quot;suffix&quot;:&quot;&quot;},{&quot;dropping-particle&quot;:&quot;&quot;,&quot;family&quot;:&quot;Ponce&quot;,&quot;given&quot;:&quot;E.&quot;,&quot;non-dropping-particle&quot;:&quot;&quot;,&quot;parse-names&quot;:false,&quot;suffix&quot;:&quot;&quot;},{&quot;dropping-particle&quot;:&quot;&quot;,&quot;family&quot;:&quot;Cruz&quot;,&quot;given&quot;:&quot;A.&quot;,&quot;non-dropping-particle&quot;:&quot;&quot;,&quot;parse-names&quot;:false,&quot;suffix&quot;:&quot;&quot;},{&quot;dropping-particle&quot;:&quot;&quot;,&quot;family&quot;:&quot;Kreutzer&quot;,&quot;given&quot;:&quot;R.&quot;,&quot;non-dropping-particle&quot;:&quot;&quot;,&quot;parse-names&quot;:false,&quot;suffix&quot;:&quot;&quot;},{&quot;dropping-particle&quot;:&quot;&quot;,&quot;family&quot;:&quot;McMahon Pratt&quot;,&quot;given&quot;:&quot;D.&quot;,&quot;non-dropping-particle&quot;:&quot;&quot;,&quot;parse-names&quot;:false,&quot;suffix&quot;:&quot;&quot;},{&quot;dropping-particle&quot;:&quot;&quot;,&quot;family&quot;:&quot;Neva&quot;,&quot;given&quot;:&quot;F.&quot;,&quot;non-dropping-particle&quot;:&quot;&quot;,&quot;parse-names&quot;:false,&quot;suffix&quot;:&quot;&quot;}],&quot;container-title&quot;:&quot;The Lancet&quot;,&quot;id&quot;:&quot;9467a5a2-ca74-518e-a1a9-5ca3403ce729&quot;,&quot;issue&quot;:&quot;8733&quot;,&quot;issued&quot;:{&quot;date-parts&quot;:[[&quot;1991&quot;]]},&quot;page&quot;:&quot;67-70&quot;,&quot;title&quot;:&quot;Leishmania donovani chagasi: new clinical variant of cutaneous leishmaniasis in Honduras&quot;,&quot;type&quot;:&quot;article-journal&quot;,&quot;volume&quot;:&quot;337&quot;},&quot;uris&quot;:[&quot;http://www.mendeley.com/documents/?uuid=740f5616-15a6-3c62-8520-51b9a9bc905e&quot;],&quot;isTemporary&quot;:false,&quot;legacyDesktopId&quot;:&quot;740f5616-15a6-3c62-8520-51b9a9bc905e&quot;},{&quot;id&quot;:&quot;6701c18d-d589-52d7-b8b0-83bcabbc7368&quot;,&quot;itemData&quot;:{&quot;DOI&quot;:&quot;10.1099/jmm.0.076695-0&quot;,&quot;ISSN&quot;:&quot;00222615&quot;,&quot;abstract&quot;:&quot;Cutaneous leishmaniasis (CL), a neglected tropical disease, is reported to be prevalent in tribal villages located in the Agasthyamala Biosphere Reserve forests of Western Ghats, Kerala state, India. We carried out an investigation to characterize the species of Leishmania parasites involved in these infections prevalent among one of the oldest human tribal populations in India. Skin aspirates collected from 13 clinically diagnosed cases were subjected to histopathological investigations, serological rapid tests using ‘rk39’ and molecular diagnostics. Clinical manifestations recorded among the patients were hypo-pigmented erythematous nodules/ papules on limbs and other parts of the body. Histopathological investigations of these skin lesions among patients showed Leishman-Donovan bodies in macrophages. None of the patients were found to be positive for rk39 tests, which detect active visceral leishmaniasis. Using three different genetic markers [kinetoplast minicircle DNA, 39 UTR region of heat-shock protein 70 (Hsp70) and Hsp70 gene] we identified the parasite species involved in these infections to be Leishmania donovani. The 6-phosphogluconate (6-PGDH) gene sequences of the parasite isolates from Western Ghats indicated close genetic relatedness to L. donovani isolates reported from Sri Lanka, also causing CL. This could be cited as another instance of ‘local endemism’ of organisms in this single ‘bio-geographic unit’.&quot;,&quot;author&quot;:[{&quot;dropping-particle&quot;:&quot;&quot;,&quot;family&quot;:&quot;Kumar&quot;,&quot;given&quot;:&quot;N. Pradeep&quot;,&quot;non-dropping-particle&quot;:&quot;&quot;,&quot;parse-names&quot;:false,&quot;suffix&quot;:&quot;&quot;},{&quot;dropping-particle&quot;:&quot;&quot;,&quot;family&quot;:&quot;Srinivasan&quot;,&quot;given&quot;:&quot;R.&quot;,&quot;non-dropping-particle&quot;:&quot;&quot;,&quot;parse-names&quot;:false,&quot;suffix&quot;:&quot;&quot;},{&quot;dropping-particle&quot;:&quot;&quot;,&quot;family&quot;:&quot;Anish&quot;,&quot;given&quot;:&quot;T. S.&quot;,&quot;non-dropping-particle&quot;:&quot;&quot;,&quot;parse-names&quot;:false,&quot;suffix&quot;:&quot;&quot;},{&quot;dropping-particle&quot;:&quot;&quot;,&quot;family&quot;:&quot;Nandakumar&quot;,&quot;given&quot;:&quot;G.&quot;,&quot;non-dropping-particle&quot;:&quot;&quot;,&quot;parse-names&quot;:false,&quot;suffix&quot;:&quot;&quot;},{&quot;dropping-particle&quot;:&quot;&quot;,&quot;family&quot;:&quot;Jambulingam&quot;,&quot;given&quot;:&quot;P.&quot;,&quot;non-dropping-particle&quot;:&quot;&quot;,&quot;parse-names&quot;:false,&quot;suffix&quot;:&quot;&quot;}],&quot;container-title&quot;:&quot;Journal of Medical Microbiology&quot;,&quot;id&quot;:&quot;6701c18d-d589-52d7-b8b0-83bcabbc7368&quot;,&quot;issue&quot;:&quot;2&quot;,&quot;issued&quot;:{&quot;date-parts&quot;:[[&quot;2015&quot;]]},&quot;page&quot;:&quot;157-163&quot;,&quot;title&quot;:&quot;Cutaneous leishmaniasis caused by Leishmania donovani in the tribal population of the Agasthyamala Biosphere Reserve forest, Western Ghats, Kerala, India&quot;,&quot;type&quot;:&quot;article-journal&quot;,&quot;volume&quot;:&quot;64&quot;},&quot;uris&quot;:[&quot;http://www.mendeley.com/documents/?uuid=3258c6f3-f2e6-3996-b293-0676d310fb55&quot;],&quot;isTemporary&quot;:false,&quot;legacyDesktopId&quot;:&quot;3258c6f3-f2e6-3996-b293-0676d310fb55&quot;}],&quot;properties&quot;:{&quot;noteIndex&quot;:0},&quot;isEdited&quot;:false,&quot;manualOverride&quot;:{&quot;citeprocText&quot;:&quot;(Kumar et al., 2015; Ponce et al., 1991; Sharma et al., 2005)&quot;,&quot;isManuallyOverridden&quot;:false,&quot;manualOverrideText&quot;:&quot;&quot;},&quot;citationTag&quot;:&quot;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&quot;},{&quot;citationID&quot;:&quot;MENDELEY_CITATION_f5efe0a2-08ca-4fe4-b1ed-bab3171213e4&quot;,&quot;citationItems&quot;:[{&quot;id&quot;:&quot;29d9a9fd-b9bf-5ff5-bece-6c00478bb5ab&quot;,&quot;itemData&quot;:{&quot;DOI&quot;:&quot;10.4049/jimmunol.180.11.7537&quot;,&quot;ISSN&quot;:&quot;0022-1767&quot;,&quot;abstract&quot;:&quot;Leishmania (Viannia) braziliensis is the causative agent of cutaneous and mucosal leishmaniasis in South America, and the latter is a severe and disfiguring form of the disease. Our understanding of how L. braziliensis parasites interact with dendritic cells (DCs) is limited, partially due to the difficulty in generating axenic amastigotes. In this study, we successfully generated axenic amastigotes of L. braziliensis and used them to test the hypothesis that L. braziliensis infection efficiently triggers innate responses in DCs and the subsequent adaptive immune responses for parasite clearance. This study has revealed unique immunological features of L. braziliensis infection. Firstly, axenic amastigotes showed higher infectivity and the potential to stimulate C57BL/6 (B6) bone marrow-derived dendritic cells to produce IL-12p40 when compared with their promastigote counterparts. Both parasite-carrying and bystander DCs displayed an activated (CD11c(high)CD45RB(-)CD83(+)CD40(+)CD80(+)) phenotype. Secondly, L. braziliensis infection triggered transcription and phosphorylation of STAT molecules and IFN-stimulated gene 15 (ISG15). Finally, the self-healing of the infection in mice was correlated to the expansion of IFN-gamma- and IL-17-producing CD4(+) cells, suggesting the existence of active mechanisms to regulate local inflammation. Collectively, this study supports the view that innate responses at the DC level determine parasite-specific T cell responses and disease outcomes.&quot;,&quot;author&quot;:[{&quot;dropping-particle&quot;:&quot;&quot;,&quot;family&quot;:&quot;Vargas-Inchaustegui&quot;,&quot;given&quot;:&quot;Diego A.&quot;,&quot;non-dropping-particle&quot;:&quot;&quot;,&quot;parse-names&quot;:false,&quot;suffix&quot;:&quot;&quot;},{&quot;dropping-particle&quot;:&quot;&quot;,&quot;family&quot;:&quot;Xin&quot;,&quot;given&quot;:&quot;Lijun&quot;,&quot;non-dropping-particle&quot;:&quot;&quot;,&quot;parse-names&quot;:false,&quot;suffix&quot;:&quot;&quot;},{&quot;dropping-particle&quot;:&quot;&quot;,&quot;family&quot;:&quot;Soong&quot;,&quot;given&quot;:&quot;Lynn&quot;,&quot;non-dropping-particle&quot;:&quot;&quot;,&quot;parse-names&quot;:false,&quot;suffix&quot;:&quot;&quot;}],&quot;container-title&quot;:&quot;The Journal of Immunology&quot;,&quot;id&quot;:&quot;29d9a9fd-b9bf-5ff5-bece-6c00478bb5ab&quot;,&quot;issue&quot;:&quot;11&quot;,&quot;issued&quot;:{&quot;date-parts&quot;:[[&quot;2008&quot;]]},&quot;page&quot;:&quot;7537-7545&quot;,&quot;title&quot;:&quot;Leishmania braziliensis Infection Induces Dendritic Cell Activation, ISG15 Transcription, and the Generation of Protective Immune Responses&quot;,&quot;type&quot;:&quot;article-journal&quot;,&quot;volume&quot;:&quot;180&quot;},&quot;uris&quot;:[&quot;http://www.mendeley.com/documents/?uuid=590dbcd5-a985-3e1c-992c-3a30f923938a&quot;],&quot;isTemporary&quot;:false,&quot;legacyDesktopId&quot;:&quot;590dbcd5-a985-3e1c-992c-3a30f923938a&quot;}],&quot;properties&quot;:{&quot;noteIndex&quot;:0},&quot;isEdited&quot;:false,&quot;manualOverride&quot;:{&quot;citeprocText&quot;:&quot;(Vargas-Inchaustegui et al., 2008)&quot;,&quot;isManuallyOverridden&quot;:false,&quot;manualOverrideText&quot;:&quot;&quot;},&quot;citationTag&quot;:&quot;MENDELEY_CITATION_v3_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&quot;},{&quot;citationID&quot;:&quot;MENDELEY_CITATION_190254ea-b880-4486-bc0a-8339fe4a0e9b&quot;,&quot;properties&quot;:{&quot;noteIndex&quot;:0},&quot;isEdited&quot;:false,&quot;manualOverride&quot;:{&quot;isManuallyOverridden&quot;:false,&quot;citeprocText&quot;:&quot;(Wijerathna et al., 2021)&quot;,&quot;manualOverrideText&quot;:&quot;&quot;},&quot;citationItems&quot;:[{&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&quot;},{&quot;citationID&quot;:&quot;MENDELEY_CITATION_a243b351-797c-4bdc-8aa8-66a0f7541595&quot;,&quot;properties&quot;:{&quot;noteIndex&quot;:0},&quot;isEdited&quot;:false,&quot;manualOverride&quot;:{&quot;isManuallyOverridden&quot;:false,&quot;citeprocText&quot;:&quot;(Seblova et al., 2014)&quot;,&quot;manualOverrideText&quot;:&quot;&quot;},&quot;citationItems&quot;:[{&quot;id&quot;:&quot;c2989d74-e1fb-34f2-ba3c-ffee2c17753a&quot;,&quot;itemData&quot;:{&quot;type&quot;:&quot;article-journal&quot;,&quot;id&quot;:&quot;c2989d74-e1fb-34f2-ba3c-ffee2c17753a&quot;,&quot;title&quot;:&quot;Speculations on biting midges and other bloodsucking arthropods as alternative vectors of Leishmania&quot;,&quot;author&quot;:[{&quot;family&quot;:&quot;Seblova&quot;,&quot;given&quot;:&quot;Veronika&quot;,&quot;parse-names&quot;:false,&quot;dropping-particle&quot;:&quot;&quot;,&quot;non-dropping-particle&quot;:&quot;&quot;},{&quot;family&quot;:&quot;Sadlova&quot;,&quot;given&quot;:&quot;Jovana&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container-title&quot;:&quot;Parasites and Vectors&quot;,&quot;container-title-short&quot;:&quot;Parasit Vectors&quot;,&quot;accessed&quot;:{&quot;date-parts&quot;:[[2023,7,13]]},&quot;DOI&quot;:&quot;10.1186/1756-3305-7-222/METRICS&quot;,&quot;ISSN&quot;:&quot;17563305&quot;,&quot;PMID&quot;:&quot;24884857&quot;,&quot;issued&quot;:{&quot;date-parts&quot;:[[2014,5,14]]},&quot;page&quot;:&quot;1-2&quot;,&quot;abstract&quot;:&quot;Sand flies remain the only proven vectors of Leishmania spp. but recent implementation of PCR techniques has led to increasing speculation about alternative vectors, including biting midges. Here, we summarize that PCR has considerable limits for studing the role of bloodsucking arthropods in the epidemiology of leishmaniasis. The Leishmania life cycle in the sand fly includes a complex series of interactions which are in many cases species-specific, the early phase of the infection is, however, non-specific to sand flies. These facts should be considered in detection of Leishmania in,alternative or new vectors to avoid mistaken speculation about their vector competence. &quot;,&quot;publisher&quot;:&quot;BioMed Central Ltd.&quot;,&quot;issue&quot;:&quot;1&quot;,&quot;volume&quot;:&quot;7&quot;},&quot;isTemporary&quot;:false}],&quot;citationTag&quot;:&quot;MENDELEY_CITATION_v3_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&quot;},{&quot;citationID&quot;:&quot;MENDELEY_CITATION_b20769ad-4217-45c1-9d97-0c15257c921b&quot;,&quot;properties&quot;:{&quot;noteIndex&quot;:0},&quot;isEdited&quot;:false,&quot;manualOverride&quot;:{&quot;isManuallyOverridden&quot;:false,&quot;citeprocText&quot;:&quot;(Molina et al., 2012; Songumpai et al., 202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YjIwNzY5YWQtNDIxNy00NWMxLTlkOTctMGMxNTI1N2M5MjFiIiwicHJvcGVydGllcyI6eyJub3RlSW5kZXgiOjB9LCJpc0VkaXRlZCI6ZmFsc2UsIm1hbnVhbE92ZXJyaWRlIjp7ImlzTWFudWFsbHlPdmVycmlkZGVuIjpmYWxzZSwiY2l0ZXByb2NUZXh0IjoiKE1vbGluYSBldCBhbC4sIDIwMTI7IFNvbmd1bXBhaSBldCBhbC4sIDIwMj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Sx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quot;citationID&quot;:&quot;MENDELEY_CITATION_821264a1-0c88-4061-be24-fdc8bc75c96b&quot;,&quot;properties&quot;:{&quot;noteIndex&quot;:0},&quot;isEdited&quot;:false,&quot;manualOverride&quot;:{&quot;isManuallyOverridden&quot;:false,&quot;citeprocText&quot;:&quot;(Molina et al., 201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citationTag&quot;:&quot;MENDELEY_CITATION_v3_eyJjaXRhdGlvbklEIjoiTUVOREVMRVlfQ0lUQVRJT05fODIxMjY0YTEtMGM4OC00MDYxLWJlMjQtZmRjOGJjNzVjOTZiIiwicHJvcGVydGllcyI6eyJub3RlSW5kZXgiOjB9LCJpc0VkaXRlZCI6ZmFsc2UsIm1hbnVhbE92ZXJyaWRlIjp7ImlzTWFudWFsbHlPdmVycmlkZGVuIjpmYWxzZSwiY2l0ZXByb2NUZXh0IjoiKE1vbGluYSBldCBhbC4sIDIwMT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V19&quot;},{&quot;citationID&quot;:&quot;MENDELEY_CITATION_0724b983-7ca8-47bb-a1d5-1af182dbfb39&quot;,&quot;properties&quot;:{&quot;noteIndex&quot;:0},&quot;isEdited&quot;:false,&quot;manualOverride&quot;:{&quot;isManuallyOverridden&quot;:false,&quot;citeprocText&quot;:&quot;(Panahi et al., 2020)&quot;,&quot;manualOverrideText&quot;:&quot;&quot;},&quot;citationItems&quot;:[{&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citationTag&quot;:&quot;MENDELEY_CITATION_v3_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&quot;},{&quot;citationID&quot;:&quot;MENDELEY_CITATION_991b3e3e-fb4b-4e4a-85f3-15df90610a70&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OTkxYjNlM2UtZmI0Yi00ZTRhLTg1ZjMtMTVkZjkwNjEwYTcw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4c9cba6b-62da-471c-bc62-b9bc922692e3&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NGM5Y2JhNmItNjJkYS00NzFjLWJjNjItYjliYzkyMjY5MmUz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c369a4cc-0138-427d-a55e-faa071f2ca0d&quot;,&quot;properties&quot;:{&quot;noteIndex&quot;:0},&quot;isEdited&quot;:false,&quot;manualOverride&quot;:{&quot;isManuallyOverridden&quot;:false,&quot;citeprocText&quot;:&quot;(Galgamuwa et al., 2018; Hewawasam et al., 2020)&quot;,&quot;manualOverrideText&quot;:&quot;&quot;},&quot;citationItems&quot;:[{&quot;id&quot;:&quot;f0d9b487-95f9-3928-9d6d-e56f46a25742&quot;,&quot;itemData&quot;:{&quot;type&quot;:&quot;article-journal&quot;,&quot;id&quot;:&quot;f0d9b487-95f9-3928-9d6d-e56f46a25742&quot;,&quot;title&quot;:&quot;Leishmaniasis in Sri Lanka: Spatial distribution and seasonal variations from 2009 to 2016&quot;,&quot;author&quot;:[{&quot;family&quot;:&quot;Galgamuwa&quot;,&quot;given&quot;:&quot;Lahiru Sandaruwan&quot;,&quot;parse-names&quot;:false,&quot;dropping-particle&quot;:&quot;&quot;,&quot;non-dropping-particle&quot;:&quot;&quot;},{&quot;family&quot;:&quot;Dharmaratne&quot;,&quot;given&quot;:&quot;Samath D.&quot;,&quot;parse-names&quot;:false,&quot;dropping-particle&quot;:&quot;&quot;,&quot;non-dropping-particle&quot;:&quot;&quot;},{&quot;family&quot;:&quot;Iddawela&quot;,&quot;given&quot;:&quot;Devika&quot;,&quot;parse-names&quot;:false,&quot;dropping-particle&quot;:&quot;&quot;,&quot;non-dropping-particle&quot;:&quot;&quot;}],&quot;container-title&quot;:&quot;Parasites and Vectors&quot;,&quot;container-title-short&quot;:&quot;Parasit Vectors&quot;,&quot;accessed&quot;:{&quot;date-parts&quot;:[[2023,7,12]]},&quot;DOI&quot;:&quot;10.1186/S13071-018-2647-5/FIGURES/5&quot;,&quot;ISSN&quot;:&quot;17563305&quot;,&quot;PMID&quot;:&quot;29370864&quot;,&quot;issued&quot;:{&quot;date-parts&quot;:[[2018,1,25]]},&quot;page&quot;:&quot;1-10&quot;,&quot;abstract&quot;:&quot;Background: Leishmaniasis is listed as one of the eight neglected tropical diseases by the World Health Organization and the number of cases in endemic areas has seen a sharp rise in the past decade. More alarmingly, reports have shown that leishmaniasis is spreading to non-endemic areas of the world due to co-infection with HIV. In Sri Lanka, leishmaniasis is considered as a notifiable disease from 2008 and has seen a rising trend of incidence since then. This is the first study describing the burden, seasonal variation and spatial distribution of leishmaniasis in Sri Lanka since the disease has been included as a notifiable disease. Methods: Data on health statistics from 2009 to 2016 were obtained from published databases maintained by the Epidemiology Unit of the Ministry of Health in Sri Lanka. Climatic data for Sri Lanka were obtained from the Department of Meteorology and the populations in administrative districts were obtained from the Department of Census and Statistics, Sri Lanka. Descriptive spatiotemporal analysis, correlation between leishmaniasis incidence and climatic variables were analyzed using SPSS statistical software. Results: The total number of people reported with leishmaniasis during the study period was 8487. Cutaneous leishmaniasis is the prominent form in Sri Lanka while few visceral and muco-cutaneous cases were reported. Although leishmaniasis patients were identified from all 25 districts in the island, almost 90% of the total caseload was reported from Anuradhapura, Hambantota, Polonnaruwa, Kurunegala and Matara districts. The highest number of patients was reported from the Anuradhapura district and the highest incidence per 100,000 persons was reported from the Hambantota district. The disease has a seasonal trend, a peak of leishmaniasis occur in July to September in the north-central region and in October to December in the southern region. Maximum temperature, humidity and wind speed are significantly associated climatic variables with leishmaniasis in endemic regions. Conclusions: Leishmaniasis is an emerging public health problem in north-central and southern Sri Lanka. Public awareness programs for the prevention and control of the disease in endemic regions are essential to reduce the incidence of leishmaniasis.&quot;,&quot;publisher&quot;:&quot;BioMed Central Ltd.&quot;,&quot;issue&quot;:&quot;1&quot;,&quot;volume&quot;:&quot;11&quot;},&quot;isTemporary&quot;:false},{&quot;id&quot;:&quot;3bb7344e-489a-3809-b84a-36448d4aadaf&quot;,&quot;itemData&quot;:{&quot;type&quot;:&quot;article-journal&quot;,&quot;id&quot;:&quot;3bb7344e-489a-3809-b84a-36448d4aadaf&quot;,&quot;title&quot;:&quot;Is leishmaniasis adequately notified in Sri Lanka? A survey among doctors from an endemic district, Sri Lanka&quot;,&quot;author&quot;:[{&quot;family&quot;:&quot;Hewawasam&quot;,&quot;given&quot;:&quot;Chandana&quot;,&quot;parse-names&quot;:false,&quot;dropping-particle&quot;:&quot;&quot;,&quot;non-dropping-particle&quot;:&quot;&quot;},{&quot;family&quot;:&quot;Weerakoon&quot;,&quot;given&quot;:&quot;Hema S.&quot;,&quot;parse-names&quot;:false,&quot;dropping-particle&quot;:&quot;&quot;,&quot;non-dropping-particle&quot;:&quot;&quot;},{&quot;family&quot;:&quot;Thilakan&quot;,&quot;given&quot;:&quot;Vyshnavi&quot;,&quot;parse-names&quot;:false,&quot;dropping-particle&quot;:&quot;&quot;,&quot;non-dropping-particle&quot;:&quot;&quot;},{&quot;family&quot;:&quot;Lelwala&quot;,&quot;given&quot;:&quot;Tishni&quot;,&quot;parse-names&quot;:false,&quot;dropping-particle&quot;:&quot;&quot;,&quot;non-dropping-particle&quot;:&quot;&quot;},{&quot;family&quot;:&quot;Prasanka&quot;,&quot;given&quot;:&quot;Kalana&quot;,&quot;parse-names&quot;:false,&quot;dropping-particle&quot;:&quot;&quot;,&quot;non-dropping-particle&quot;:&quot;&quot;},{&quot;family&quot;:&quot;Rathnayaka&quot;,&quot;given&quot;:&quot;A. S.&quot;,&quot;parse-names&quot;:false,&quot;dropping-particle&quot;:&quot;&quot;,&quot;non-dropping-particle&quot;:&quot;&quot;},{&quot;family&quot;:&quot;Gamage&quot;,&quot;given&quot;:&quot;Shanika&quot;,&quot;parse-names&quot;:false,&quot;dropping-particle&quot;:&quot;&quot;,&quot;non-dropping-particle&quot;:&quot;&quot;},{&quot;family&quot;:&quot;Agampodi&quot;,&quot;given&quot;:&quot;Suneth&quot;,&quot;parse-names&quot;:false,&quot;dropping-particle&quot;:&quot;&quot;,&quot;non-dropping-particle&quot;:&quot;&quot;}],&quot;container-title&quot;:&quot;BMC Public Health&quot;,&quot;container-title-short&quot;:&quot;BMC Public Health&quot;,&quot;accessed&quot;:{&quot;date-parts&quot;:[[2023,7,12]]},&quot;DOI&quot;:&quot;10.1186/S12889-020-09066-W/TABLES/3&quot;,&quot;ISSN&quot;:&quot;14712458&quot;,&quot;PMID&quot;:&quot;32532244&quot;,&quot;issued&quot;:{&quot;date-parts&quot;:[[2020,6,12]]},&quot;page&quot;:&quot;1-6&quot;,&quot;abstract&quot;:&quot;Background: Leishmaniasis is a notifiable disease in Sri Lanka since 2008. Previous studies show a gap in the notification of leishmaniasis. The purpose of the present study was to determine the Knowledge, attitudes and practice of medical officers regarding leishmaniasis. Methods: A cross-sectional study was conducted in the Anuradhapura district which reported the highest case load of leishmaniasis. Medical officers from public and private health care institutes in the area filled a self-administered questionnaire in the presence of the investigators. Results: One hundred and eighty-eight (188) medical officers completed the questionnaire. Of them, 95.7% were aware of leishmaniasis as a parasitic infection and 84.7% correctly identified Leishmania donovani as the causative organism in Sri Lanka. From the respondents, 181 (96.8%) knew that the vector of leishmaniasis is sand fly. Cutaneous leishmaniasis was reported as the most prevalent form of leishmaniasis in the country by 176 (94.1%). Nearly half of the respondents (98, 54.1%) were aware of the fact that the Anuradhapura district has the highest disease burden. Many of them had the idea that leishmaniasis is an emerging disease (155, 84.3%,) and early diagnosis is important in controlling the disease (163, 89.1%). Although about three fourth (123, 73.7%,) of the participants mentioned that leishmaniasis should be notified at first clinical suspicion, only 74 (42.5%) were aware that it is a legal requirement. Some medical officers (39, 22%) believed that the current notification system in the country is not effective. Unavailability of notification forms (60, 36.8%) heavy workload (85, 50.3%) and inadequate supportive staff (55, 35.1%) were reported as barriers for timely notification. Even though 105 (58.0%) of medical officers had suspected leishmaniasis during the last 8 years period only 35 (19.4%) had notified. Conclusions: Even though more than 90% of the participants had good theoretical knowledge about leishmaniasis; notification of leishmaniasis is considerably inadequate. This study emphasizes the need for greater efforts to improve the notification of leishmaniasis in Sri Lanka.&quot;,&quot;publisher&quot;:&quot;BioMed Central Ltd.&quot;,&quot;issue&quot;:&quot;1&quot;,&quot;volume&quot;:&quot;20&quot;},&quot;isTemporary&quot;:false}],&quot;citationTag&quot;:&quot;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&quot;},{&quot;citationID&quot;:&quot;MENDELEY_CITATION_2082f0ed-261a-4a87-85c3-45cba9c27a4a&quot;,&quot;properties&quot;:{&quot;noteIndex&quot;:0},&quot;isEdited&quot;:false,&quot;manualOverride&quot;:{&quot;isManuallyOverridden&quot;:false,&quot;citeprocText&quot;:&quot;(Campbell &amp;#38; Pelham-Clinton, 1960; Remm, 1988)&quot;,&quot;manualOverrideText&quot;:&quot;&quot;},&quot;citationItems&quot;:[{&quot;id&quot;:&quot;3deb8031-d9a1-3f56-a558-137e910abea1&quot;,&quot;itemData&quot;:{&quot;type&quot;:&quot;book&quot;,&quot;id&quot;:&quot;3deb8031-d9a1-3f56-a558-137e910abea1&quot;,&quot;title&quot;:&quot;Catalogue of Palaearctic Diptera. Volume 3. Ceratopogonidae - Mycetophilidae&quot;,&quot;author&quot;:[{&quot;family&quot;:&quot;Remm&quot;,&quot;given&quot;:&quot;H&quot;,&quot;parse-names&quot;:false,&quot;dropping-particle&quot;:&quot;&quot;,&quot;non-dropping-particle&quot;:&quot;&quot;}],&quot;container-title&quot;:&quot;AKADÉMIAI KIADÓ&quot;,&quot;accessed&quot;:{&quot;date-parts&quot;:[[2023,7,13]]},&quot;editor&quot;:[{&quot;family&quot;:&quot;Soos&quot;,&quot;given&quot;:&quot;A.&quot;,&quot;parse-names&quot;:false,&quot;dropping-particle&quot;:&quot;&quot;,&quot;non-dropping-particle&quot;:&quot;&quot;},{&quot;family&quot;:&quot;Papp&quot;,&quot;given&quot;:&quot;L.&quot;,&quot;parse-names&quot;:false,&quot;dropping-particle&quot;:&quot;&quot;,&quot;non-dropping-particle&quot;:&quot;&quot;}],&quot;ISBN&quot;:&quot;9630542366&quot;,&quot;issued&quot;:{&quot;date-parts&quot;:[[1988]]},&quot;publisher-place&quot;:&quot;Budapest&quot;,&quot;number-of-pages&quot;:&quot;1-448&quot;,&quot;abstract&quot;:&quot;Stout, 1-4 mm long flies. Antennae slender, usually 15-segmented. First eight flagellar segments of female antennae usually distinct from last five, which more elongated. Male antennae more or less plumose. Mouthparts well developed forming proboscis, mandibles distally often with teeth. Palpi usually 5-segmented, third segment swollen and with sensory organ. Wings with one o r two anterior cells; media forked.\nLarvae slender, without functioning spiracles. Head capsule well sclerotized. Body composed o f three thoracic and nine abdominal segments. Pupae with a pair o f prothoracic respiratory horns. Last segment bearing a pair o f pointed apicolateral processes.\nImmature stages aquatic, semiaquatic or terrestrial under bark, in wet or damp wood, in cattle or horse dung, in fungi o r in wet soil.\nFemales o f most species adapted t o some type o f bloodsucking. Species o f Culicoides a n d Lasiohelea suck vertebrate blood and cause much human misery by their biting and transmit agents o f both human a n d animal diseases (onchocerciasis o f horse a n d cattle, bluetongue o f sheep, horse- sickness, several human filariases, Haemaproteus and Leucocytozoon o f birds). Some Atrichopon and Forcipomyia ectoparasitic in large insects, whereas many genera predaceous o n other smaller insects. Some genera (e.g. Dasyhelea) exclusively flower-visiting, feeding o n nectar, many others supplement their diet this way. Males allwith reduced mouthparts, feeding often on nectar.&quot;,&quot;publisher&quot;:&quot;Akadémiai Kiadó&quot;,&quot;volume&quot;:&quot;3&quot;,&quot;container-title-short&quot;:&quot;&quot;},&quot;isTemporary&quot;:false},{&quot;id&quot;:&quot;3215cecc-419c-3cad-b398-0fa3e1a1d699&quot;,&quot;itemData&quot;:{&quot;type&quot;:&quot;article-journal&quot;,&quot;id&quot;:&quot;3215cecc-419c-3cad-b398-0fa3e1a1d699&quot;,&quot;title&quot;:&quot;X.—A Taxonomic Review of the British Species of Culicoides Latreille (Diptera, Ceratopogonidæ).&quot;,&quot;author&quot;:[{&quot;family&quot;:&quot;Campbell&quot;,&quot;given&quot;:&quot;J. Allan&quot;,&quot;parse-names&quot;:false,&quot;dropping-particle&quot;:&quot;&quot;,&quot;non-dropping-particle&quot;:&quot;&quot;},{&quot;family&quot;:&quot;Pelham-Clinton&quot;,&quot;given&quot;:&quot;E. C.&quot;,&quot;parse-names&quot;:false,&quot;dropping-particle&quot;:&quot;&quot;,&quot;non-dropping-particle&quot;:&quot;&quot;}],&quot;container-title&quot;:&quot;Proceedings of the Royal Society of Edinburgh, Section B: Biological Sciences&quot;,&quot;accessed&quot;:{&quot;date-parts&quot;:[[2023,7,13]]},&quot;DOI&quot;:&quot;10.1017/S0080455X00000758&quot;,&quot;ISSN&quot;:&quot;2053-5937&quot;,&quot;issued&quot;:{&quot;date-parts&quot;:[[1960]]},&quot;page&quot;:&quot;181-302&quot;,&quot;abstract&quot;:&quot;A taxonomic review is provided of imagines of the forty-one known British species of Culicoides Latreille (Diptera, Ceratopogonidæ).Four species new to science, C. cameroni, C. reconditus, C. segnis and C. machardyi are described from the British Isles.The female of C. poperinghensis Goetghebuer is described for the first time. C. poperinghensis Goetghebuer and C. subfasciipennis Kieffer are recorded as new to the British Isles. C. lupicaris Downes and Kettle is defined anew. Distinguishing taxonomic characters are given for the females of C. achrayi Kettle and Lawson and C. pallidicornis Kieffer.A number of female structural characters of taxonomic importance are discussed and described for all the British species: the antennal sensilla are found to be important as a group character and antennal ratio as a specific or subspecific character.Descriptive notes with relevant taxonomic discussion are given for each species. The paper includes a key to species based on superficial characters and separate keys for each sex based on structural characters.&quot;,&quot;publisher&quot;:&quot;Royal Society of Edinburgh Scotland Foundation&quot;,&quot;issue&quot;:&quot;3&quot;,&quot;volume&quot;:&quot;67&quot;,&quot;container-title-short&quot;:&quot;&quot;},&quot;isTemporary&quot;:false}],&quot;citationTag&quot;:&quot;MENDELEY_CITATION_v3_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&quot;},{&quot;citationID&quot;:&quot;MENDELEY_CITATION_30c5216a-332d-4f04-b6a0-a19ddf1200ef&quot;,&quot;properties&quot;:{&quot;noteIndex&quot;:0},&quot;isEdited&quot;:false,&quot;manualOverride&quot;:{&quot;isManuallyOverridden&quot;:false,&quot;citeprocText&quot;:&quot;(Sreenivas et al., 2004)&quot;,&quot;manualOverrideText&quot;:&quot;&quot;},&quot;citationItems&quot;:[{&quot;id&quot;:&quot;f2b8c717-1b31-3826-a23e-52499d130d01&quot;,&quot;itemData&quot;:{&quot;type&quot;:&quot;article-journal&quot;,&quot;id&quot;:&quot;f2b8c717-1b31-3826-a23e-52499d130d01&quot;,&quot;title&quot;:&quot;Nested PCR Assay for Detection of Leishmania donovani in Slit Aspirates from Post-Kala-Azar Dermal Leishmaniasis Lesions&quot;,&quot;author&quot;:[{&quot;family&quot;:&quot;Sreenivas&quot;,&quot;given&quot;:&quot;Gannavaram&quot;,&quot;parse-names&quot;:false,&quot;dropping-particle&quot;:&quot;&quot;,&quot;non-dropping-particle&quot;:&quot;&quot;},{&quot;family&quot;:&quot;Ansari&quot;,&quot;given&quot;:&quot;N. A.&quot;,&quot;parse-names&quot;:false,&quot;dropping-particle&quot;:&quot;&quot;,&quot;non-dropping-particle&quot;:&quot;&quot;},{&quot;family&quot;:&quot;Kataria&quot;,&quot;given&quot;:&quot;Joginder&quot;,&quot;parse-names&quot;:false,&quot;dropping-particle&quot;:&quot;&quot;,&quot;non-dropping-particle&quot;:&quot;&quot;},{&quot;family&quot;:&quot;Salotra&quot;,&quot;given&quot;:&quot;Poonam&quot;,&quot;parse-names&quot;:false,&quot;dropping-particle&quot;:&quot;&quot;,&quot;non-dropping-particle&quot;:&quot;&quot;}],&quot;container-title&quot;:&quot;Journal of Clinical Microbiology&quot;,&quot;container-title-short&quot;:&quot;J Clin Microbiol&quot;,&quot;accessed&quot;:{&quot;date-parts&quot;:[[2023,7,13]]},&quot;DOI&quot;:&quot;10.1128/JCM.42.4.1777-1778.2004&quot;,&quot;ISSN&quot;:&quot;00951137&quot;,&quot;PMID&quot;:&quot;15071047&quot;,&quot;issued&quot;:{&quot;date-parts&quot;:[[2004,4]]},&quot;page&quot;:&quot;1777&quot;,&quot;abstract&quot;:&quot;A nested PCR assay to detect parasite DNA in slit aspirates from skin lesions of patients with post-kala-azar dermal lesihmaniasis (PKDL) is described. PCR results were positive in 27 of 29 (93%) samples by nested PCR assay, while only 20 of 29 (69%) were positive in a primary PCR assay. The nested PCR assay allowed reliable diagnosis of PKDL in a noninvasive manner.&quot;,&quot;publisher&quot;:&quot;American Society for Microbiology (ASM)&quot;,&quot;issue&quot;:&quot;4&quot;,&quot;volume&quot;:&quot;42&quot;},&quot;isTemporary&quot;:false}],&quot;citationTag&quot;:&quot;MENDELEY_CITATION_v3_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&quot;},{&quot;citationID&quot;:&quot;MENDELEY_CITATION_f9469db8-3552-4bfc-89fb-d7b4ed2a7837&quot;,&quot;properties&quot;:{&quot;noteIndex&quot;:0},&quot;isEdited&quot;:false,&quot;manualOverride&quot;:{&quot;isManuallyOverridden&quot;:false,&quot;citeprocText&quot;:&quot;(Cecílio et al., 2022)&quot;,&quot;manualOverrideText&quot;:&quot;&quot;},&quot;citationItems&quot;:[{&quot;id&quot;:&quot;a7ce12a1-8b02-3544-9938-b614f41dd74d&quot;,&quot;itemData&quot;:{&quot;type&quot;:&quot;article-journal&quot;,&quot;id&quot;:&quot;a7ce12a1-8b02-3544-9938-b614f41dd74d&quot;,&quot;title&quot;:&quot;Sand flies: Basic information on the vectors of leishmaniasis and their interactions with Leishmania parasites&quot;,&quot;author&quot;:[{&quot;family&quot;:&quot;Cecílio&quot;,&quot;given&quot;:&quot;Pedro&quot;,&quot;parse-names&quot;:false,&quot;dropping-particle&quot;:&quot;&quot;,&quot;non-dropping-particle&quot;:&quot;&quot;},{&quot;family&quot;:&quot;Cordeiro-da-Silva&quot;,&quot;given&quot;:&quot;Anabela&quot;,&quot;parse-names&quot;:false,&quot;dropping-particle&quot;:&quot;&quot;,&quot;non-dropping-particle&quot;:&quot;&quot;},{&quot;family&quot;:&quot;Oliveira&quot;,&quot;given&quot;:&quot;Fabiano&quot;,&quot;parse-names&quot;:false,&quot;dropping-particle&quot;:&quot;&quot;,&quot;non-dropping-particle&quot;:&quot;&quot;}],&quot;container-title&quot;:&quot;Communications Biology&quot;,&quot;container-title-short&quot;:&quot;Commun Biol&quot;,&quot;accessed&quot;:{&quot;date-parts&quot;:[[2023,7,13]]},&quot;DOI&quot;:&quot;10.1038/s42003-022-03240-z&quot;,&quot;ISSN&quot;:&quot;2399-3642&quot;,&quot;PMID&quot;:&quot;35379881&quot;,&quot;issued&quot;:{&quot;date-parts&quot;:[[2022,4,4]]},&quot;page&quot;:&quot;1-12&quot;,&quot;abstract&quot;:&quot;Blood-sucking arthropods transmit a variety of human pathogens acting as disseminators of the so-called vector-borne diseases. Leishmaniasis is a spectrum of diseases caused by different Leishmania species, transmitted quasi worldwide by sand flies. However, whereas many laboratories focus on the disease(s) and etiological agents, considerably less study the respective vectors. In fact, information on sand flies is neither abundant nor easy to find; aspects including basic biology, ecology, and sand-fly-Leishmania interactions are usually reported separately. Here, we compile elemental information on sand flies, in the context of leishmaniasis. We discuss the biology, distribution, and life cycle, the blood-feeding process, and the Leishmania-sand fly interactions that govern parasite transmission. Additionally, we highlight some outstanding questions that need to be answered for the complete understanding of parasite–vector–host interactions in leishmaniasis. In this review, numerous aspects of sand&amp;nbsp;flies as vectors of Leishmania parasites from biology to the vector&amp;nbsp;parasite interactions are discussed.&quot;,&quot;publisher&quot;:&quot;Nature Publishing Group&quot;,&quot;issue&quot;:&quot;1&quot;,&quot;volume&quot;:&quot;5&quot;},&quot;isTemporary&quot;:false}],&quot;citationTag&quot;:&quot;MENDELEY_CITATION_v3_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&quot;},{&quot;citationID&quot;:&quot;MENDELEY_CITATION_dc85ab84-c073-4e5f-9ac4-f79c31d23c1f&quot;,&quot;properties&quot;:{&quot;noteIndex&quot;:0},&quot;isEdited&quot;:false,&quot;manualOverride&quot;:{&quot;isManuallyOverridden&quot;:false,&quot;citeprocText&quot;:&quot;(Srisuton et al., 2019)&quot;,&quot;manualOverrideText&quot;:&quot;&quot;},&quot;citationItems&quot;:[{&quot;id&quot;:&quot;31d74f2a-7d39-3624-893f-c042df261c8e&quot;,&quot;itemData&quot;:{&quot;type&quot;:&quot;article-journal&quot;,&quot;id&quot;:&quot;31d74f2a-7d39-3624-893f-c042df261c8e&quot;,&quot;title&quot;:&quot;Detection of &lt;i&gt;Leishmania&lt;/i&gt; and &lt;i&gt;Trypanosoma&lt;/i&gt; DNA in Field-Caught Sand Flies from Endemic and Non-Endemic Areas of Leishmaniasis in Southern Thailand&quot;,&quot;author&quot;:[{&quot;family&quot;:&quot;Srisuton&quot;,&quot;given&quot;:&quot;Pimpilad&quot;,&quot;parse-names&quot;:false,&quot;dropping-particle&quot;:&quot;&quot;,&quot;non-dropping-particle&quot;:&quot;&quot;},{&quot;family&quot;:&quot;Phumee&quot;,&quot;given&quot;:&quot;Atchara&quot;,&quot;parse-names&quot;:false,&quot;dropping-particle&quot;:&quot;&quot;,&quot;non-dropping-particle&quot;:&quot;&quot;},{&quot;family&quot;:&quot;Sunantaraporn&quot;,&quot;given&quot;:&quot;Sakone&quot;,&quot;parse-names&quot;:false,&quot;dropping-particle&quot;:&quot;&quot;,&quot;non-dropping-particle&quot;:&quot;&quot;},{&quot;family&quot;:&quot;Boonserm&quot;,&quot;given&quot;:&quot;Rungfar&quot;,&quot;parse-names&quot;:false,&quot;dropping-particle&quot;:&quot;&quot;,&quot;non-dropping-particle&quot;:&quot;&quot;},{&quot;family&quot;:&quot;Sor-Suwan&quot;,&quot;given&quot;:&quot;Sriwatapron&quot;,&quot;parse-names&quot;:false,&quot;dropping-particle&quot;:&quot;&quot;,&quot;non-dropping-particle&quot;:&quot;&quot;},{&quot;family&quot;:&quot;Brownell&quot;,&quot;given&quot;:&quot;Narisa&quot;,&quot;parse-names&quot;:false,&quot;dropping-particle&quot;:&quot;&quot;,&quot;non-dropping-particle&quot;:&quot;&quot;},{&quot;family&quot;:&quot;Pengsakul&quot;,&quot;given&quot;:&quot;Theerakamol&quot;,&quot;parse-names&quot;:false,&quot;dropping-particle&quot;:&quot;&quot;,&quot;non-dropping-particle&quot;:&quot;&quot;},{&quot;family&quot;:&quot;Siriyasatien&quot;,&quot;given&quot;:&quot;Padet&quot;,&quot;parse-names&quot;:false,&quot;dropping-particle&quot;:&quot;&quot;,&quot;non-dropping-particle&quot;:&quot;&quot;}],&quot;container-title&quot;:&quot;Insects&quot;,&quot;container-title-short&quot;:&quot;Insects&quot;,&quot;accessed&quot;:{&quot;date-parts&quot;:[[2023,7,13]]},&quot;DOI&quot;:&quot;10.3390/INSECTS10080238&quot;,&quot;ISSN&quot;:&quot;2075-4450&quot;,&quot;issued&quot;:{&quot;date-parts&quot;:[[2019,8,2]]},&quot;page&quot;:&quot;238&quot;,&quot;abstract&quot;:&quot;Phlebotomine sand flies are tiny, hairy, blood-sucking nematoceran insects that feed on a wide range of hosts. They are known as a principal vector of parasites, responsible for human and animal leishmaniasis worldwide. In Thailand, human autochthonous leishmaniasis and trypanosomiasis have been reported. However, information on the vectors for Leishmania and Trypanosoma in the country is still limited. Therefore, this study aims to detect Leishmania and Trypanosoma DNA in field-caught sand flies from endemic areas (Songkhla and Phatthalung Provinces) and non-endemic area (Chumphon Province) of leishmaniasis. A total of 439 sand flies (220 females and 219 males) were collected. Head and genitalia dissection of female sandflies were done for morphology identification, and the remaining parts of those sand flies were then used for the detection of Leishmania and Trypanosoma parasites. The DNA was extracted from individual female sand flies. Polymerase chain reaction (PCR) anneal, specific to the ITS1 and SSU rRNA gene regions, was used to detect Leishmania and Trypanosoma DNA, respectively. The positive PCR products were cloned and sequenced. The results showed that the female sand fly species in this study consisted of Sergentomyia khawi (35.9%); Se. anodontis (23.6%); Phlebotomus betisi (18.6%); Ph. kiangsuensis (9.5%); Ph. asperulus (6.4%); Se. barraudi (2.3%); 0.9% of each Se. indica, Ph. stantoni, and Ph. major major; and 0.5% of each Se. sylvatica and Ph. mascomai. The PCR and sequence analysis were able to detect Leishmania and Trypanosoma DNA in sand fly samples, which were identified as L. martiniquensis, 1/220 (0.45%) in Se. khawi, 3/220 (1.36%) of T. noyesi in Se. anodontis, and Ph. asperulus. Fourteen (6.36%) of the unidentified trypanosome species in Se. khawi, Se. indica, Se. anodontis, Ph. asperulus, and Ph. betisi were found in all of the areas of this study. Interestingly, we found a 1/220 (0.45%) co-infection sample of L. martiniquensis and Trypanosoma in Se. khawi from Songkhla Province. These data indicate that several species of sand flies might be potential vectors of Leishmania and Trypanosoma parasites in southern Thailand. However, more extensive study for potential vectors using a larger number of sand flies should be conducted to prove whether these sand flies can be natural vectors of leishmaniasis and trypanosomiasis in both humans and animals. In addition, our study could be useful for the future study of infection prevention, including effective vector control for leishmaniasis and trypanosomiasis in Thailand.&quot;,&quot;publisher&quot;:&quot;Multidisciplinary Digital Publishing Institute&quot;,&quot;issue&quot;:&quot;8&quot;,&quot;volume&quot;:&quot;10&quot;},&quot;isTemporary&quot;:false}],&quot;citationTag&quot;:&quot;MENDELEY_CITATION_v3_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&quot;},{&quot;citationID&quot;:&quot;MENDELEY_CITATION_247d60d1-ac4f-407e-8773-74fdc8cebee3&quot;,&quot;properties&quot;:{&quot;noteIndex&quot;:0},&quot;isEdited&quot;:false,&quot;manualOverride&quot;:{&quot;isManuallyOverridden&quot;:false,&quot;citeprocText&quot;:&quot;(Dougall et al., 2011)&quot;,&quot;manualOverrideText&quot;:&quot;&quot;},&quot;citationItems&quot;:[{&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&quot;},{&quot;citationID&quot;:&quot;MENDELEY_CITATION_093fac40-5885-4583-9241-831c0fb11ba1&quot;,&quot;properties&quot;:{&quot;noteIndex&quot;:0},&quot;isEdited&quot;:false,&quot;manualOverride&quot;:{&quot;isManuallyOverridden&quot;:true,&quot;citeprocText&quot;:&quot;(Dostálová &amp;#38; Volf, 2012; Wijerathna et al., 2021)&quot;,&quot;manualOverrideText&quot;:&quot;(Dostálová and Volf, 2012; Wijerathna et al., 2021)&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&quot;},{&quot;citationID&quot;:&quot;MENDELEY_CITATION_a8d64efb-ec48-4488-822d-f39b3a2bdb9a&quot;,&quot;properties&quot;:{&quot;noteIndex&quot;:0},&quot;isEdited&quot;:false,&quot;manualOverride&quot;:{&quot;isManuallyOverridden&quot;:false,&quot;citeprocText&quot;:&quot;(Dostálová &amp;#38; Volf, 2012)&quot;,&quot;manualOverrideText&quot;:&quot;&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citationTag&quot;:&quot;MENDELEY_CITATION_v3_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&quot;},{&quot;citationID&quot;:&quot;MENDELEY_CITATION_33108489-18c2-4230-be7d-19c47048f411&quot;,&quot;properties&quot;:{&quot;noteIndex&quot;:0},&quot;isEdited&quot;:false,&quot;manualOverride&quot;:{&quot;isManuallyOverridden&quot;:false,&quot;citeprocText&quot;:&quot;(Dougall et al., 2011; Kar et al., 2022)&quot;,&quot;manualOverrideText&quot;:&quot;&quot;},&quot;citationItems&quot;:[{&quot;id&quot;:&quot;84709f3c-ca9e-3c0b-836a-7bfdf0213aeb&quot;,&quot;itemData&quot;:{&quot;type&quot;:&quot;article-journal&quot;,&quot;id&quot;:&quot;84709f3c-ca9e-3c0b-836a-7bfdf0213aeb&quot;,&quot;title&quot;:&quot;Blood meal analysis of Culicoides species associated with livestock in West Bengal, India&quot;,&quot;author&quot;:[{&quot;family&quot;:&quot;Kar&quot;,&quot;given&quot;:&quot;Surajit&quot;,&quot;parse-names&quot;:false,&quot;dropping-particle&quot;:&quot;&quot;,&quot;non-dropping-particle&quot;:&quot;&quot;},{&quot;family&quot;:&quot;Mondal&quot;,&quot;given&quot;:&quot;Biswajit&quot;,&quot;parse-names&quot;:false,&quot;dropping-particle&quot;:&quot;&quot;,&quot;non-dropping-particle&quot;:&quot;&quot;},{&quot;family&quot;:&quot;Pal&quot;,&quot;given&quot;:&quot;Arjun&quot;,&quot;parse-names&quot;:false,&quot;dropping-particle&quot;:&quot;&quot;,&quot;non-dropping-particle&quot;:&quot;&quot;},{&quot;family&quot;:&quot;Harsha&quot;,&quot;given&quot;:&quot;Rupa&quot;,&quot;parse-names&quot;:false,&quot;dropping-particle&quot;:&quot;&quot;,&quot;non-dropping-particle&quot;:&quot;&quot;},{&quot;family&quot;:&quot;Mazumdar&quot;,&quot;given&quot;:&quot;Abhijit&quot;,&quot;parse-names&quot;:false,&quot;dropping-particle&quot;:&quot;&quot;,&quot;non-dropping-particle&quot;:&quot;&quot;}],&quot;container-title&quot;:&quot;Medical and Veterinary Entomology&quot;,&quot;container-title-short&quot;:&quot;Med Vet Entomol&quot;,&quot;accessed&quot;:{&quot;date-parts&quot;:[[2023,7,12]]},&quot;DOI&quot;:&quot;10.1111/MVE.12588&quot;,&quot;ISSN&quot;:&quot;1365-2915&quot;,&quot;PMID&quot;:&quot;35599276&quot;,&quot;issued&quot;:{&quot;date-parts&quot;:[[2022,12,1]]},&quot;page&quot;:&quot;503-510&quot;,&quot;abstract&quot;:&quot;Knowledge gaps exist on the feeding pattern and host range of bluetongue virus vectors, Culicoides species, associated with livestock in India. Adult midges were trapped with ultraviolet light traps at 13 household farms adjacent to human biotope. Host DNA was isolated from individual females (n = 101; blood engorged-82, gravid-4 and parous-15) and subjected to PCR amplification targeting CytB and 16S rRNA gene fragments followed by sequencing of amplified DNA samples. However, DNA sequences from only 71 individuals (70.3%) comprising of 10 Culicoides species were obtained. Blood meal analysis revealed at least 10 species that fed on five mammalian hosts including humans, but surprisingly none tested positive for birds. Results revealed that Culicoides innoxius tested positive for four not previously recognized species indicating a potential role as a vector species. Likewise, Culicoides shortti and Culicoides hegneri preferred goat and cattle respectively as hosts, whereas Culicoides palpifer preferred cattle along with buffalo as hosts, which is being reported for the first time. This is the first document on DNA-based blood meal identification and feeding preference of Culicoides midges associated with livestock in India.&quot;,&quot;publisher&quot;:&quot;John Wiley &amp; Sons, Ltd&quot;,&quot;issue&quot;:&quot;4&quot;,&quot;volume&quot;:&quot;36&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dc5aa024-ba22-4c92-8af7-bd7ffa543e93&quot;,&quot;properties&quot;:{&quot;noteIndex&quot;:0},&quot;isEdited&quot;:false,&quot;manualOverride&quot;:{&quot;isManuallyOverridden&quot;:false,&quot;citeprocText&quot;:&quot;(Becvar et al., 2021)&quot;,&quot;manualOverrideText&quot;:&quot;&quot;},&quot;citationItems&quot;:[{&quot;id&quot;:&quot;41b208f7-bb8c-3740-8709-370d08e63417&quot;,&quot;itemData&quot;:{&quot;type&quot;:&quot;article-journal&quot;,&quot;id&quot;:&quot;41b208f7-bb8c-3740-8709-370d08e63417&quot;,&quot;title&quot;:&quot;Experimental transmission of Leishmania (Mundinia) parasites by biting midges (Diptera: Ceratopogonidae)&quot;,&quot;author&quot;:[{&quot;family&quot;:&quot;Becvar&quot;,&quot;given&quot;:&quot;Tomas&quot;,&quot;parse-names&quot;:false,&quot;dropping-particle&quot;:&quot;&quot;,&quot;non-dropping-particle&quot;:&quot;&quot;},{&quot;family&quot;:&quot;Vojtkova&quot;,&quot;given&quot;:&quot;Barbora&quot;,&quot;parse-names&quot;:false,&quot;dropping-particle&quot;:&quot;&quot;,&quot;non-dropping-particle&quot;:&quot;&quot;},{&quot;family&quot;:&quot;Siriyasatien&quot;,&quot;given&quot;:&quot;Padet&quot;,&quot;parse-names&quot;:false,&quot;dropping-particle&quot;:&quot;&quot;,&quot;non-dropping-particle&quot;:&quot;&quot;},{&quot;family&quot;:&quot;Votypka&quot;,&quot;given&quot;:&quot;Jan&quot;,&quot;parse-names&quot;:false,&quot;dropping-particle&quot;:&quot;&quot;,&quot;non-dropping-particle&quot;:&quot;&quot;},{&quot;family&quot;:&quot;Modry&quot;,&quot;given&quot;:&quot;David&quot;,&quot;parse-names&quot;:false,&quot;dropping-particle&quot;:&quot;&quot;,&quot;non-dropping-particle&quot;:&quot;&quot;},{&quot;family&quot;:&quot;Jahn&quot;,&quot;given&quot;:&quot;Petr&quot;,&quot;parse-names&quot;:false,&quot;dropping-particle&quot;:&quot;&quot;,&quot;non-dropping-particle&quot;:&quot;&quot;},{&quot;family&quot;:&quot;Bates&quot;,&quot;given&quot;:&quot;Paul&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family&quot;:&quot;Sadlova&quot;,&quot;given&quot;:&quot;Jovana&quot;,&quot;parse-names&quot;:false,&quot;dropping-particle&quot;:&quot;&quot;,&quot;non-dropping-particle&quot;:&quot;&quot;}],&quot;container-title&quot;:&quot;PLOS Pathogens&quot;,&quot;container-title-short&quot;:&quot;PLoS Pathog&quot;,&quot;accessed&quot;:{&quot;date-parts&quot;:[[2023,7,12]]},&quot;DOI&quot;:&quot;10.1371/JOURNAL.PPAT.1009654&quot;,&quot;ISSN&quot;:&quot;1553-7374&quot;,&quot;PMID&quot;:&quot;34115806&quot;,&quot;issued&quot;:{&quot;date-parts&quot;:[[2021,6,1]]},&quot;page&quot;:&quot;e1009654&quot;,&quot;abstract&quot;:&quot;Leishmania parasites, causative agents of leishmaniasis, are currently divided into four subgenera: Leishmania, Viannia, Sauroleishmania and Mundinia. The recently established subgenus Mundinia has a wide geographical distribution and contains five species, three of which have the potential to infect and cause disease in humans. While the other Leishmania subgenera are transmitted exclusively by phlebotomine sand flies (Diptera: Psychodidae), natural vectors of Mundinia remain uncertain. This study investigates the potential of sand flies and biting midges of the genus Culicoides (Diptera: Ceratopogonidae) to transmit Leishmania parasites of the subgenus Mundinia. Sand flies (Phlebotomus argentipes, P. duboscqi and Lutzomyia migonei) and Culicoides biting midges (Culicoides sonorensis) were exposed to five Mundinia species through a chicken skin membrane and dissected at specific time intervals post bloodmeal. Potentially infected insects were also allowed to feed on ear pinnae of anaesthetized BALB/c mice and the presence of Leishmania DNA was subsequently confirmed in the mice using polymerase chain reaction analyses. In C. sonorensis, all Mundinia species tested were able to establish infection at a high rate, successfully colonize the stomodeal valve and produce a higher proportion of metacyclic forms than in sand flies. Subsequently, three parasite species, L. martiniquensis, L. orientalis and L. sp. from Ghana, were transmitted to the host mouse ear by C. sonorensis bite. In contrast, transmission experiments entirely failed with P. argentipes, although colonisation of the stomodeal valve was observed for L. orientalis and L. martiniquensis and metacyclic forms of L. orientalis were recorded. This laboratory-based transmission of Mundinia species highlights that Culicoides are potential vectors of members of this ancestral subgenus of Leishmania and we suggest further studies in endemic areas to confirm their role in the lifecycles of neglected pathogens.&quot;,&quot;publisher&quot;:&quot;Public Library of Science&quot;,&quot;issue&quot;:&quot;6&quot;,&quot;volume&quot;:&quot;17&quot;},&quot;isTemporary&quot;:false}],&quot;citationTag&quot;:&quot;MENDELEY_CITATION_v3_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&quot;},{&quot;citationID&quot;:&quot;MENDELEY_CITATION_006f243a-f9a0-422a-a65d-ed191d26804c&quot;,&quot;properties&quot;:{&quot;noteIndex&quot;:0},&quot;isEdited&quot;:false,&quot;manualOverride&quot;:{&quot;isManuallyOverridden&quot;:false,&quot;citeprocText&quot;:&quot;(Songumpai et al., 2022)&quot;,&quot;manualOverrideText&quot;:&quot;&quot;},&quot;citationItems&quot;:[{&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MDA2ZjI0M2EtZjlhMC00MjJhLWE2NWQtZWQxOTFkMjY4MDRjIiwicHJvcGVydGllcyI6eyJub3RlSW5kZXgiOjB9LCJpc0VkaXRlZCI6ZmFsc2UsIm1hbnVhbE92ZXJyaWRlIjp7ImlzTWFudWFsbHlPdmVycmlkZGVuIjpmYWxzZSwiY2l0ZXByb2NUZXh0IjoiKFNvbmd1bXBhaSBldCBhbC4sIDIwMjIpIiwibWFudWFsT3ZlcnJpZGVUZXh0IjoiIn0sImNpdGF0aW9uSXRlbXMiOlt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1FB5-4635-4EFD-BF18-386678E1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6032</TotalTime>
  <Pages>13</Pages>
  <Words>4858</Words>
  <Characters>27696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Tharaka Wijerathna</dc:creator>
  <cp:keywords/>
  <dc:description/>
  <cp:lastModifiedBy>Admin</cp:lastModifiedBy>
  <cp:revision>171</cp:revision>
  <cp:lastPrinted>2026-03-25T18:20:00Z</cp:lastPrinted>
  <dcterms:created xsi:type="dcterms:W3CDTF">2024-06-25T16:14:00Z</dcterms:created>
  <dcterms:modified xsi:type="dcterms:W3CDTF">2026-03-26T06:07:00Z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{"goals":[],"domain":"general","emotions":[],"dialect":"british"}</vt:lpwstr>
  </property>
  <property fmtid="{D5CDD505-2E9C-101B-9397-08002B2CF9AE}" pid="3" name="grammarly_documentId">
    <vt:lpwstr>documentId_6385</vt:lpwstr>
  </property>
  <property fmtid="{D5CDD505-2E9C-101B-9397-08002B2CF9AE}" pid="4" name="GrammarlyDocumentId">
    <vt:lpwstr>40ef75d04ce2325d759908071555c7087118a690a1492b2e14d8d1899ed5944f</vt:lpwstr>
  </property>
</Properties>
</file>